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olors3.xml" ContentType="application/vnd.ms-office.chartcolorstyl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harts/colors2.xml" ContentType="application/vnd.ms-office.chartcolorstyle+xml"/>
  <Override PartName="/word/charts/style3.xml" ContentType="application/vnd.ms-office.chartstyle+xml"/>
  <Override PartName="/word/charts/colors1.xml" ContentType="application/vnd.ms-office.chartcolorsty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charts/style2.xml" ContentType="application/vnd.ms-office.chart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5FC" w:rsidRDefault="007705FC" w:rsidP="007705FC">
      <w:pPr>
        <w:jc w:val="center"/>
      </w:pPr>
    </w:p>
    <w:p w:rsidR="007705FC" w:rsidRDefault="007705FC" w:rsidP="007705FC">
      <w:pPr>
        <w:jc w:val="center"/>
      </w:pPr>
    </w:p>
    <w:p w:rsidR="007705FC" w:rsidRDefault="007705FC" w:rsidP="007705FC">
      <w:pPr>
        <w:jc w:val="center"/>
      </w:pPr>
    </w:p>
    <w:p w:rsidR="007705FC" w:rsidRPr="007705FC" w:rsidRDefault="007705FC" w:rsidP="007705FC">
      <w:pPr>
        <w:jc w:val="center"/>
        <w:rPr>
          <w:sz w:val="48"/>
          <w:szCs w:val="48"/>
        </w:rPr>
      </w:pPr>
      <w:r w:rsidRPr="007705FC">
        <w:rPr>
          <w:sz w:val="48"/>
          <w:szCs w:val="48"/>
        </w:rPr>
        <w:t>Exploring Techniques for Spatio-Temporal Analysis in Genealogy</w:t>
      </w:r>
    </w:p>
    <w:p w:rsidR="007705FC" w:rsidRDefault="007705FC" w:rsidP="007705FC">
      <w:pPr>
        <w:jc w:val="center"/>
        <w:rPr>
          <w:sz w:val="40"/>
          <w:szCs w:val="40"/>
        </w:rPr>
      </w:pPr>
      <w:r w:rsidRPr="007705FC">
        <w:rPr>
          <w:sz w:val="40"/>
          <w:szCs w:val="40"/>
        </w:rPr>
        <w:t>A Case Study of the Hawley Record</w:t>
      </w:r>
    </w:p>
    <w:p w:rsidR="00761BC9" w:rsidRDefault="00761BC9" w:rsidP="007705FC">
      <w:pPr>
        <w:jc w:val="center"/>
        <w:rPr>
          <w:sz w:val="40"/>
          <w:szCs w:val="40"/>
        </w:rPr>
      </w:pPr>
    </w:p>
    <w:p w:rsidR="00237B58" w:rsidRDefault="00237B58" w:rsidP="007705FC">
      <w:pPr>
        <w:jc w:val="center"/>
        <w:rPr>
          <w:sz w:val="40"/>
          <w:szCs w:val="40"/>
        </w:rPr>
      </w:pPr>
    </w:p>
    <w:p w:rsidR="00761BC9" w:rsidRDefault="00761BC9" w:rsidP="007705FC">
      <w:pPr>
        <w:jc w:val="center"/>
        <w:rPr>
          <w:sz w:val="28"/>
          <w:szCs w:val="28"/>
        </w:rPr>
      </w:pPr>
      <w:r>
        <w:rPr>
          <w:sz w:val="28"/>
          <w:szCs w:val="28"/>
        </w:rPr>
        <w:t xml:space="preserve">Bennett </w:t>
      </w:r>
      <w:r w:rsidR="00F4471C">
        <w:rPr>
          <w:sz w:val="28"/>
          <w:szCs w:val="28"/>
        </w:rPr>
        <w:t xml:space="preserve">Shepherd </w:t>
      </w:r>
      <w:r>
        <w:rPr>
          <w:sz w:val="28"/>
          <w:szCs w:val="28"/>
        </w:rPr>
        <w:t>Hawley</w:t>
      </w:r>
      <w:r w:rsidR="00F4471C">
        <w:rPr>
          <w:sz w:val="28"/>
          <w:szCs w:val="28"/>
        </w:rPr>
        <w:t xml:space="preserve"> Jr.</w:t>
      </w:r>
    </w:p>
    <w:p w:rsidR="00761BC9" w:rsidRDefault="00761BC9" w:rsidP="007705FC">
      <w:pPr>
        <w:jc w:val="center"/>
        <w:rPr>
          <w:sz w:val="28"/>
          <w:szCs w:val="28"/>
        </w:rPr>
      </w:pPr>
      <w:r>
        <w:rPr>
          <w:sz w:val="28"/>
          <w:szCs w:val="28"/>
        </w:rPr>
        <w:t>Masters in Geographic Information Systems</w:t>
      </w:r>
    </w:p>
    <w:p w:rsidR="00761BC9" w:rsidRDefault="00761BC9" w:rsidP="007705FC">
      <w:pPr>
        <w:jc w:val="center"/>
        <w:rPr>
          <w:sz w:val="28"/>
          <w:szCs w:val="28"/>
        </w:rPr>
      </w:pPr>
      <w:r>
        <w:rPr>
          <w:sz w:val="28"/>
          <w:szCs w:val="28"/>
        </w:rPr>
        <w:t>Penn State University</w:t>
      </w:r>
    </w:p>
    <w:p w:rsidR="00761BC9" w:rsidRDefault="00761BC9" w:rsidP="007705FC">
      <w:pPr>
        <w:jc w:val="center"/>
        <w:rPr>
          <w:sz w:val="28"/>
          <w:szCs w:val="28"/>
        </w:rPr>
      </w:pPr>
      <w:r>
        <w:rPr>
          <w:sz w:val="28"/>
          <w:szCs w:val="28"/>
        </w:rPr>
        <w:t>GEOG: 596B</w:t>
      </w:r>
    </w:p>
    <w:p w:rsidR="00FB5729" w:rsidRDefault="00FB5729" w:rsidP="007705FC">
      <w:pPr>
        <w:jc w:val="center"/>
        <w:rPr>
          <w:sz w:val="28"/>
          <w:szCs w:val="28"/>
        </w:rPr>
      </w:pPr>
    </w:p>
    <w:p w:rsidR="00FB5729" w:rsidRDefault="00FB5729" w:rsidP="00FB5729">
      <w:pPr>
        <w:rPr>
          <w:sz w:val="28"/>
          <w:szCs w:val="28"/>
        </w:rPr>
      </w:pPr>
    </w:p>
    <w:p w:rsidR="00326A25" w:rsidRDefault="00326A25" w:rsidP="00FB5729">
      <w:pPr>
        <w:rPr>
          <w:sz w:val="28"/>
          <w:szCs w:val="28"/>
        </w:rPr>
      </w:pPr>
    </w:p>
    <w:p w:rsidR="00326A25" w:rsidRDefault="00326A25" w:rsidP="00FB5729">
      <w:pPr>
        <w:rPr>
          <w:sz w:val="28"/>
          <w:szCs w:val="28"/>
        </w:rPr>
      </w:pPr>
    </w:p>
    <w:p w:rsidR="00326A25" w:rsidRDefault="00326A25" w:rsidP="00FB5729">
      <w:pPr>
        <w:rPr>
          <w:sz w:val="28"/>
          <w:szCs w:val="28"/>
        </w:rPr>
      </w:pPr>
    </w:p>
    <w:sdt>
      <w:sdtPr>
        <w:rPr>
          <w:rFonts w:eastAsiaTheme="minorHAnsi" w:cstheme="minorBidi"/>
          <w:color w:val="auto"/>
          <w:sz w:val="22"/>
          <w:szCs w:val="22"/>
        </w:rPr>
        <w:id w:val="718786419"/>
        <w:docPartObj>
          <w:docPartGallery w:val="Table of Contents"/>
          <w:docPartUnique/>
        </w:docPartObj>
      </w:sdtPr>
      <w:sdtEndPr>
        <w:rPr>
          <w:b/>
          <w:bCs/>
          <w:noProof/>
        </w:rPr>
      </w:sdtEndPr>
      <w:sdtContent>
        <w:p w:rsidR="00FB5729" w:rsidRDefault="00FB5729" w:rsidP="00AD202C">
          <w:pPr>
            <w:pStyle w:val="TOCHeading"/>
            <w:numPr>
              <w:ilvl w:val="0"/>
              <w:numId w:val="0"/>
            </w:numPr>
            <w:ind w:left="432"/>
          </w:pPr>
          <w:r>
            <w:t>Table of Contents</w:t>
          </w:r>
        </w:p>
        <w:p w:rsidR="00925081" w:rsidRDefault="00545037">
          <w:pPr>
            <w:pStyle w:val="TOC1"/>
            <w:tabs>
              <w:tab w:val="left" w:pos="440"/>
              <w:tab w:val="right" w:leader="dot" w:pos="9350"/>
            </w:tabs>
            <w:rPr>
              <w:rFonts w:eastAsiaTheme="minorEastAsia"/>
              <w:noProof/>
            </w:rPr>
          </w:pPr>
          <w:r w:rsidRPr="00545037">
            <w:fldChar w:fldCharType="begin"/>
          </w:r>
          <w:r w:rsidR="00FB5729">
            <w:instrText xml:space="preserve"> TOC \o "1-3" \h \z \u </w:instrText>
          </w:r>
          <w:r w:rsidRPr="00545037">
            <w:fldChar w:fldCharType="separate"/>
          </w:r>
          <w:hyperlink w:anchor="_Toc385360323" w:history="1">
            <w:r w:rsidR="00925081" w:rsidRPr="008A39C5">
              <w:rPr>
                <w:rStyle w:val="Hyperlink"/>
                <w:noProof/>
              </w:rPr>
              <w:t>1</w:t>
            </w:r>
            <w:r w:rsidR="00925081">
              <w:rPr>
                <w:rFonts w:eastAsiaTheme="minorEastAsia"/>
                <w:noProof/>
              </w:rPr>
              <w:tab/>
            </w:r>
            <w:r w:rsidR="00925081" w:rsidRPr="008A39C5">
              <w:rPr>
                <w:rStyle w:val="Hyperlink"/>
                <w:noProof/>
              </w:rPr>
              <w:t>Abstract</w:t>
            </w:r>
            <w:r w:rsidR="00925081">
              <w:rPr>
                <w:noProof/>
                <w:webHidden/>
              </w:rPr>
              <w:tab/>
            </w:r>
            <w:r>
              <w:rPr>
                <w:noProof/>
                <w:webHidden/>
              </w:rPr>
              <w:fldChar w:fldCharType="begin"/>
            </w:r>
            <w:r w:rsidR="00925081">
              <w:rPr>
                <w:noProof/>
                <w:webHidden/>
              </w:rPr>
              <w:instrText xml:space="preserve"> PAGEREF _Toc385360323 \h </w:instrText>
            </w:r>
            <w:r>
              <w:rPr>
                <w:noProof/>
                <w:webHidden/>
              </w:rPr>
            </w:r>
            <w:r>
              <w:rPr>
                <w:noProof/>
                <w:webHidden/>
              </w:rPr>
              <w:fldChar w:fldCharType="separate"/>
            </w:r>
            <w:r w:rsidR="00925081">
              <w:rPr>
                <w:noProof/>
                <w:webHidden/>
              </w:rPr>
              <w:t>4</w:t>
            </w:r>
            <w:r>
              <w:rPr>
                <w:noProof/>
                <w:webHidden/>
              </w:rPr>
              <w:fldChar w:fldCharType="end"/>
            </w:r>
          </w:hyperlink>
        </w:p>
        <w:p w:rsidR="00925081" w:rsidRDefault="00545037">
          <w:pPr>
            <w:pStyle w:val="TOC1"/>
            <w:tabs>
              <w:tab w:val="left" w:pos="440"/>
              <w:tab w:val="right" w:leader="dot" w:pos="9350"/>
            </w:tabs>
            <w:rPr>
              <w:rFonts w:eastAsiaTheme="minorEastAsia"/>
              <w:noProof/>
            </w:rPr>
          </w:pPr>
          <w:hyperlink w:anchor="_Toc385360324" w:history="1">
            <w:r w:rsidR="00925081" w:rsidRPr="008A39C5">
              <w:rPr>
                <w:rStyle w:val="Hyperlink"/>
                <w:noProof/>
              </w:rPr>
              <w:t>2</w:t>
            </w:r>
            <w:r w:rsidR="00925081">
              <w:rPr>
                <w:rFonts w:eastAsiaTheme="minorEastAsia"/>
                <w:noProof/>
              </w:rPr>
              <w:tab/>
            </w:r>
            <w:r w:rsidR="00925081" w:rsidRPr="008A39C5">
              <w:rPr>
                <w:rStyle w:val="Hyperlink"/>
                <w:noProof/>
              </w:rPr>
              <w:t>Introduction</w:t>
            </w:r>
            <w:r w:rsidR="00925081">
              <w:rPr>
                <w:noProof/>
                <w:webHidden/>
              </w:rPr>
              <w:tab/>
            </w:r>
            <w:r>
              <w:rPr>
                <w:noProof/>
                <w:webHidden/>
              </w:rPr>
              <w:fldChar w:fldCharType="begin"/>
            </w:r>
            <w:r w:rsidR="00925081">
              <w:rPr>
                <w:noProof/>
                <w:webHidden/>
              </w:rPr>
              <w:instrText xml:space="preserve"> PAGEREF _Toc385360324 \h </w:instrText>
            </w:r>
            <w:r>
              <w:rPr>
                <w:noProof/>
                <w:webHidden/>
              </w:rPr>
            </w:r>
            <w:r>
              <w:rPr>
                <w:noProof/>
                <w:webHidden/>
              </w:rPr>
              <w:fldChar w:fldCharType="separate"/>
            </w:r>
            <w:r w:rsidR="00925081">
              <w:rPr>
                <w:noProof/>
                <w:webHidden/>
              </w:rPr>
              <w:t>4</w:t>
            </w:r>
            <w:r>
              <w:rPr>
                <w:noProof/>
                <w:webHidden/>
              </w:rPr>
              <w:fldChar w:fldCharType="end"/>
            </w:r>
          </w:hyperlink>
        </w:p>
        <w:p w:rsidR="00925081" w:rsidRDefault="00545037">
          <w:pPr>
            <w:pStyle w:val="TOC1"/>
            <w:tabs>
              <w:tab w:val="left" w:pos="440"/>
              <w:tab w:val="right" w:leader="dot" w:pos="9350"/>
            </w:tabs>
            <w:rPr>
              <w:rFonts w:eastAsiaTheme="minorEastAsia"/>
              <w:noProof/>
            </w:rPr>
          </w:pPr>
          <w:hyperlink w:anchor="_Toc385360325" w:history="1">
            <w:r w:rsidR="00925081" w:rsidRPr="008A39C5">
              <w:rPr>
                <w:rStyle w:val="Hyperlink"/>
                <w:noProof/>
              </w:rPr>
              <w:t>3</w:t>
            </w:r>
            <w:r w:rsidR="00925081">
              <w:rPr>
                <w:rFonts w:eastAsiaTheme="minorEastAsia"/>
                <w:noProof/>
              </w:rPr>
              <w:tab/>
            </w:r>
            <w:r w:rsidR="00925081" w:rsidRPr="008A39C5">
              <w:rPr>
                <w:rStyle w:val="Hyperlink"/>
                <w:noProof/>
              </w:rPr>
              <w:t>Examination of Base Data</w:t>
            </w:r>
            <w:r w:rsidR="00925081">
              <w:rPr>
                <w:noProof/>
                <w:webHidden/>
              </w:rPr>
              <w:tab/>
            </w:r>
            <w:r>
              <w:rPr>
                <w:noProof/>
                <w:webHidden/>
              </w:rPr>
              <w:fldChar w:fldCharType="begin"/>
            </w:r>
            <w:r w:rsidR="00925081">
              <w:rPr>
                <w:noProof/>
                <w:webHidden/>
              </w:rPr>
              <w:instrText xml:space="preserve"> PAGEREF _Toc385360325 \h </w:instrText>
            </w:r>
            <w:r>
              <w:rPr>
                <w:noProof/>
                <w:webHidden/>
              </w:rPr>
            </w:r>
            <w:r>
              <w:rPr>
                <w:noProof/>
                <w:webHidden/>
              </w:rPr>
              <w:fldChar w:fldCharType="separate"/>
            </w:r>
            <w:r w:rsidR="00925081">
              <w:rPr>
                <w:noProof/>
                <w:webHidden/>
              </w:rPr>
              <w:t>5</w:t>
            </w:r>
            <w:r>
              <w:rPr>
                <w:noProof/>
                <w:webHidden/>
              </w:rPr>
              <w:fldChar w:fldCharType="end"/>
            </w:r>
          </w:hyperlink>
        </w:p>
        <w:p w:rsidR="00925081" w:rsidRDefault="00545037">
          <w:pPr>
            <w:pStyle w:val="TOC2"/>
            <w:tabs>
              <w:tab w:val="left" w:pos="880"/>
              <w:tab w:val="right" w:leader="dot" w:pos="9350"/>
            </w:tabs>
            <w:rPr>
              <w:rFonts w:eastAsiaTheme="minorEastAsia"/>
              <w:noProof/>
            </w:rPr>
          </w:pPr>
          <w:hyperlink w:anchor="_Toc385360326" w:history="1">
            <w:r w:rsidR="00925081" w:rsidRPr="008A39C5">
              <w:rPr>
                <w:rStyle w:val="Hyperlink"/>
                <w:noProof/>
              </w:rPr>
              <w:t>3.1</w:t>
            </w:r>
            <w:r w:rsidR="00925081">
              <w:rPr>
                <w:rFonts w:eastAsiaTheme="minorEastAsia"/>
                <w:noProof/>
              </w:rPr>
              <w:tab/>
            </w:r>
            <w:r w:rsidR="00925081" w:rsidRPr="008A39C5">
              <w:rPr>
                <w:rStyle w:val="Hyperlink"/>
                <w:noProof/>
              </w:rPr>
              <w:t>The Hawley Society</w:t>
            </w:r>
            <w:r w:rsidR="00925081">
              <w:rPr>
                <w:noProof/>
                <w:webHidden/>
              </w:rPr>
              <w:tab/>
            </w:r>
            <w:r>
              <w:rPr>
                <w:noProof/>
                <w:webHidden/>
              </w:rPr>
              <w:fldChar w:fldCharType="begin"/>
            </w:r>
            <w:r w:rsidR="00925081">
              <w:rPr>
                <w:noProof/>
                <w:webHidden/>
              </w:rPr>
              <w:instrText xml:space="preserve"> PAGEREF _Toc385360326 \h </w:instrText>
            </w:r>
            <w:r>
              <w:rPr>
                <w:noProof/>
                <w:webHidden/>
              </w:rPr>
            </w:r>
            <w:r>
              <w:rPr>
                <w:noProof/>
                <w:webHidden/>
              </w:rPr>
              <w:fldChar w:fldCharType="separate"/>
            </w:r>
            <w:r w:rsidR="00925081">
              <w:rPr>
                <w:noProof/>
                <w:webHidden/>
              </w:rPr>
              <w:t>5</w:t>
            </w:r>
            <w:r>
              <w:rPr>
                <w:noProof/>
                <w:webHidden/>
              </w:rPr>
              <w:fldChar w:fldCharType="end"/>
            </w:r>
          </w:hyperlink>
        </w:p>
        <w:p w:rsidR="00925081" w:rsidRDefault="00545037">
          <w:pPr>
            <w:pStyle w:val="TOC2"/>
            <w:tabs>
              <w:tab w:val="left" w:pos="880"/>
              <w:tab w:val="right" w:leader="dot" w:pos="9350"/>
            </w:tabs>
            <w:rPr>
              <w:rFonts w:eastAsiaTheme="minorEastAsia"/>
              <w:noProof/>
            </w:rPr>
          </w:pPr>
          <w:hyperlink w:anchor="_Toc385360327" w:history="1">
            <w:r w:rsidR="00925081" w:rsidRPr="008A39C5">
              <w:rPr>
                <w:rStyle w:val="Hyperlink"/>
                <w:noProof/>
              </w:rPr>
              <w:t>3.2</w:t>
            </w:r>
            <w:r w:rsidR="00925081">
              <w:rPr>
                <w:rFonts w:eastAsiaTheme="minorEastAsia"/>
                <w:noProof/>
              </w:rPr>
              <w:tab/>
            </w:r>
            <w:r w:rsidR="00925081" w:rsidRPr="008A39C5">
              <w:rPr>
                <w:rStyle w:val="Hyperlink"/>
                <w:noProof/>
              </w:rPr>
              <w:t>Personal Family Documentation</w:t>
            </w:r>
            <w:r w:rsidR="00925081">
              <w:rPr>
                <w:noProof/>
                <w:webHidden/>
              </w:rPr>
              <w:tab/>
            </w:r>
            <w:r>
              <w:rPr>
                <w:noProof/>
                <w:webHidden/>
              </w:rPr>
              <w:fldChar w:fldCharType="begin"/>
            </w:r>
            <w:r w:rsidR="00925081">
              <w:rPr>
                <w:noProof/>
                <w:webHidden/>
              </w:rPr>
              <w:instrText xml:space="preserve"> PAGEREF _Toc385360327 \h </w:instrText>
            </w:r>
            <w:r>
              <w:rPr>
                <w:noProof/>
                <w:webHidden/>
              </w:rPr>
            </w:r>
            <w:r>
              <w:rPr>
                <w:noProof/>
                <w:webHidden/>
              </w:rPr>
              <w:fldChar w:fldCharType="separate"/>
            </w:r>
            <w:r w:rsidR="00925081">
              <w:rPr>
                <w:noProof/>
                <w:webHidden/>
              </w:rPr>
              <w:t>10</w:t>
            </w:r>
            <w:r>
              <w:rPr>
                <w:noProof/>
                <w:webHidden/>
              </w:rPr>
              <w:fldChar w:fldCharType="end"/>
            </w:r>
          </w:hyperlink>
        </w:p>
        <w:p w:rsidR="00925081" w:rsidRDefault="00545037">
          <w:pPr>
            <w:pStyle w:val="TOC2"/>
            <w:tabs>
              <w:tab w:val="left" w:pos="880"/>
              <w:tab w:val="right" w:leader="dot" w:pos="9350"/>
            </w:tabs>
            <w:rPr>
              <w:rFonts w:eastAsiaTheme="minorEastAsia"/>
              <w:noProof/>
            </w:rPr>
          </w:pPr>
          <w:hyperlink w:anchor="_Toc385360328" w:history="1">
            <w:r w:rsidR="00925081" w:rsidRPr="008A39C5">
              <w:rPr>
                <w:rStyle w:val="Hyperlink"/>
                <w:noProof/>
              </w:rPr>
              <w:t>3.3</w:t>
            </w:r>
            <w:r w:rsidR="00925081">
              <w:rPr>
                <w:rFonts w:eastAsiaTheme="minorEastAsia"/>
                <w:noProof/>
              </w:rPr>
              <w:tab/>
            </w:r>
            <w:r w:rsidR="00925081" w:rsidRPr="008A39C5">
              <w:rPr>
                <w:rStyle w:val="Hyperlink"/>
                <w:noProof/>
              </w:rPr>
              <w:t>Ancestry.com</w:t>
            </w:r>
            <w:r w:rsidR="00925081">
              <w:rPr>
                <w:noProof/>
                <w:webHidden/>
              </w:rPr>
              <w:tab/>
            </w:r>
            <w:r>
              <w:rPr>
                <w:noProof/>
                <w:webHidden/>
              </w:rPr>
              <w:fldChar w:fldCharType="begin"/>
            </w:r>
            <w:r w:rsidR="00925081">
              <w:rPr>
                <w:noProof/>
                <w:webHidden/>
              </w:rPr>
              <w:instrText xml:space="preserve"> PAGEREF _Toc385360328 \h </w:instrText>
            </w:r>
            <w:r>
              <w:rPr>
                <w:noProof/>
                <w:webHidden/>
              </w:rPr>
            </w:r>
            <w:r>
              <w:rPr>
                <w:noProof/>
                <w:webHidden/>
              </w:rPr>
              <w:fldChar w:fldCharType="separate"/>
            </w:r>
            <w:r w:rsidR="00925081">
              <w:rPr>
                <w:noProof/>
                <w:webHidden/>
              </w:rPr>
              <w:t>13</w:t>
            </w:r>
            <w:r>
              <w:rPr>
                <w:noProof/>
                <w:webHidden/>
              </w:rPr>
              <w:fldChar w:fldCharType="end"/>
            </w:r>
          </w:hyperlink>
        </w:p>
        <w:p w:rsidR="00925081" w:rsidRDefault="00545037">
          <w:pPr>
            <w:pStyle w:val="TOC2"/>
            <w:tabs>
              <w:tab w:val="left" w:pos="880"/>
              <w:tab w:val="right" w:leader="dot" w:pos="9350"/>
            </w:tabs>
            <w:rPr>
              <w:rFonts w:eastAsiaTheme="minorEastAsia"/>
              <w:noProof/>
            </w:rPr>
          </w:pPr>
          <w:hyperlink w:anchor="_Toc385360329" w:history="1">
            <w:r w:rsidR="00925081" w:rsidRPr="008A39C5">
              <w:rPr>
                <w:rStyle w:val="Hyperlink"/>
                <w:noProof/>
              </w:rPr>
              <w:t>3.4</w:t>
            </w:r>
            <w:r w:rsidR="00925081">
              <w:rPr>
                <w:rFonts w:eastAsiaTheme="minorEastAsia"/>
                <w:noProof/>
              </w:rPr>
              <w:tab/>
            </w:r>
            <w:r w:rsidR="00925081" w:rsidRPr="008A39C5">
              <w:rPr>
                <w:rStyle w:val="Hyperlink"/>
                <w:noProof/>
              </w:rPr>
              <w:t>Sources and Project Goals</w:t>
            </w:r>
            <w:r w:rsidR="00925081">
              <w:rPr>
                <w:noProof/>
                <w:webHidden/>
              </w:rPr>
              <w:tab/>
            </w:r>
            <w:r>
              <w:rPr>
                <w:noProof/>
                <w:webHidden/>
              </w:rPr>
              <w:fldChar w:fldCharType="begin"/>
            </w:r>
            <w:r w:rsidR="00925081">
              <w:rPr>
                <w:noProof/>
                <w:webHidden/>
              </w:rPr>
              <w:instrText xml:space="preserve"> PAGEREF _Toc385360329 \h </w:instrText>
            </w:r>
            <w:r>
              <w:rPr>
                <w:noProof/>
                <w:webHidden/>
              </w:rPr>
            </w:r>
            <w:r>
              <w:rPr>
                <w:noProof/>
                <w:webHidden/>
              </w:rPr>
              <w:fldChar w:fldCharType="separate"/>
            </w:r>
            <w:r w:rsidR="00925081">
              <w:rPr>
                <w:noProof/>
                <w:webHidden/>
              </w:rPr>
              <w:t>16</w:t>
            </w:r>
            <w:r>
              <w:rPr>
                <w:noProof/>
                <w:webHidden/>
              </w:rPr>
              <w:fldChar w:fldCharType="end"/>
            </w:r>
          </w:hyperlink>
        </w:p>
        <w:p w:rsidR="00925081" w:rsidRDefault="00545037">
          <w:pPr>
            <w:pStyle w:val="TOC1"/>
            <w:tabs>
              <w:tab w:val="left" w:pos="440"/>
              <w:tab w:val="right" w:leader="dot" w:pos="9350"/>
            </w:tabs>
            <w:rPr>
              <w:rFonts w:eastAsiaTheme="minorEastAsia"/>
              <w:noProof/>
            </w:rPr>
          </w:pPr>
          <w:hyperlink w:anchor="_Toc385360330" w:history="1">
            <w:r w:rsidR="00925081" w:rsidRPr="008A39C5">
              <w:rPr>
                <w:rStyle w:val="Hyperlink"/>
                <w:noProof/>
              </w:rPr>
              <w:t>4</w:t>
            </w:r>
            <w:r w:rsidR="00925081">
              <w:rPr>
                <w:rFonts w:eastAsiaTheme="minorEastAsia"/>
                <w:noProof/>
              </w:rPr>
              <w:tab/>
            </w:r>
            <w:r w:rsidR="00925081" w:rsidRPr="008A39C5">
              <w:rPr>
                <w:rStyle w:val="Hyperlink"/>
                <w:noProof/>
              </w:rPr>
              <w:t>Spatio-Temporal Visualization</w:t>
            </w:r>
            <w:r w:rsidR="00925081">
              <w:rPr>
                <w:noProof/>
                <w:webHidden/>
              </w:rPr>
              <w:tab/>
            </w:r>
            <w:r>
              <w:rPr>
                <w:noProof/>
                <w:webHidden/>
              </w:rPr>
              <w:fldChar w:fldCharType="begin"/>
            </w:r>
            <w:r w:rsidR="00925081">
              <w:rPr>
                <w:noProof/>
                <w:webHidden/>
              </w:rPr>
              <w:instrText xml:space="preserve"> PAGEREF _Toc385360330 \h </w:instrText>
            </w:r>
            <w:r>
              <w:rPr>
                <w:noProof/>
                <w:webHidden/>
              </w:rPr>
            </w:r>
            <w:r>
              <w:rPr>
                <w:noProof/>
                <w:webHidden/>
              </w:rPr>
              <w:fldChar w:fldCharType="separate"/>
            </w:r>
            <w:r w:rsidR="00925081">
              <w:rPr>
                <w:noProof/>
                <w:webHidden/>
              </w:rPr>
              <w:t>17</w:t>
            </w:r>
            <w:r>
              <w:rPr>
                <w:noProof/>
                <w:webHidden/>
              </w:rPr>
              <w:fldChar w:fldCharType="end"/>
            </w:r>
          </w:hyperlink>
        </w:p>
        <w:p w:rsidR="00925081" w:rsidRDefault="00545037">
          <w:pPr>
            <w:pStyle w:val="TOC2"/>
            <w:tabs>
              <w:tab w:val="left" w:pos="880"/>
              <w:tab w:val="right" w:leader="dot" w:pos="9350"/>
            </w:tabs>
            <w:rPr>
              <w:rFonts w:eastAsiaTheme="minorEastAsia"/>
              <w:noProof/>
            </w:rPr>
          </w:pPr>
          <w:hyperlink w:anchor="_Toc385360331" w:history="1">
            <w:r w:rsidR="00925081" w:rsidRPr="008A39C5">
              <w:rPr>
                <w:rStyle w:val="Hyperlink"/>
                <w:noProof/>
              </w:rPr>
              <w:t>4.1</w:t>
            </w:r>
            <w:r w:rsidR="00925081">
              <w:rPr>
                <w:rFonts w:eastAsiaTheme="minorEastAsia"/>
                <w:noProof/>
              </w:rPr>
              <w:tab/>
            </w:r>
            <w:r w:rsidR="00925081" w:rsidRPr="008A39C5">
              <w:rPr>
                <w:rStyle w:val="Hyperlink"/>
                <w:noProof/>
              </w:rPr>
              <w:t>Graphic Representations</w:t>
            </w:r>
            <w:r w:rsidR="00925081">
              <w:rPr>
                <w:noProof/>
                <w:webHidden/>
              </w:rPr>
              <w:tab/>
            </w:r>
            <w:r>
              <w:rPr>
                <w:noProof/>
                <w:webHidden/>
              </w:rPr>
              <w:fldChar w:fldCharType="begin"/>
            </w:r>
            <w:r w:rsidR="00925081">
              <w:rPr>
                <w:noProof/>
                <w:webHidden/>
              </w:rPr>
              <w:instrText xml:space="preserve"> PAGEREF _Toc385360331 \h </w:instrText>
            </w:r>
            <w:r>
              <w:rPr>
                <w:noProof/>
                <w:webHidden/>
              </w:rPr>
            </w:r>
            <w:r>
              <w:rPr>
                <w:noProof/>
                <w:webHidden/>
              </w:rPr>
              <w:fldChar w:fldCharType="separate"/>
            </w:r>
            <w:r w:rsidR="00925081">
              <w:rPr>
                <w:noProof/>
                <w:webHidden/>
              </w:rPr>
              <w:t>17</w:t>
            </w:r>
            <w:r>
              <w:rPr>
                <w:noProof/>
                <w:webHidden/>
              </w:rPr>
              <w:fldChar w:fldCharType="end"/>
            </w:r>
          </w:hyperlink>
        </w:p>
        <w:p w:rsidR="00925081" w:rsidRDefault="00545037">
          <w:pPr>
            <w:pStyle w:val="TOC2"/>
            <w:tabs>
              <w:tab w:val="left" w:pos="880"/>
              <w:tab w:val="right" w:leader="dot" w:pos="9350"/>
            </w:tabs>
            <w:rPr>
              <w:rFonts w:eastAsiaTheme="minorEastAsia"/>
              <w:noProof/>
            </w:rPr>
          </w:pPr>
          <w:hyperlink w:anchor="_Toc385360332" w:history="1">
            <w:r w:rsidR="00925081" w:rsidRPr="008A39C5">
              <w:rPr>
                <w:rStyle w:val="Hyperlink"/>
                <w:noProof/>
              </w:rPr>
              <w:t>4.2</w:t>
            </w:r>
            <w:r w:rsidR="00925081">
              <w:rPr>
                <w:rFonts w:eastAsiaTheme="minorEastAsia"/>
                <w:noProof/>
              </w:rPr>
              <w:tab/>
            </w:r>
            <w:r w:rsidR="00925081" w:rsidRPr="008A39C5">
              <w:rPr>
                <w:rStyle w:val="Hyperlink"/>
                <w:noProof/>
              </w:rPr>
              <w:t>Additional Representations</w:t>
            </w:r>
            <w:r w:rsidR="00925081">
              <w:rPr>
                <w:noProof/>
                <w:webHidden/>
              </w:rPr>
              <w:tab/>
            </w:r>
            <w:r>
              <w:rPr>
                <w:noProof/>
                <w:webHidden/>
              </w:rPr>
              <w:fldChar w:fldCharType="begin"/>
            </w:r>
            <w:r w:rsidR="00925081">
              <w:rPr>
                <w:noProof/>
                <w:webHidden/>
              </w:rPr>
              <w:instrText xml:space="preserve"> PAGEREF _Toc385360332 \h </w:instrText>
            </w:r>
            <w:r>
              <w:rPr>
                <w:noProof/>
                <w:webHidden/>
              </w:rPr>
            </w:r>
            <w:r>
              <w:rPr>
                <w:noProof/>
                <w:webHidden/>
              </w:rPr>
              <w:fldChar w:fldCharType="separate"/>
            </w:r>
            <w:r w:rsidR="00925081">
              <w:rPr>
                <w:noProof/>
                <w:webHidden/>
              </w:rPr>
              <w:t>24</w:t>
            </w:r>
            <w:r>
              <w:rPr>
                <w:noProof/>
                <w:webHidden/>
              </w:rPr>
              <w:fldChar w:fldCharType="end"/>
            </w:r>
          </w:hyperlink>
        </w:p>
        <w:p w:rsidR="00925081" w:rsidRDefault="00545037">
          <w:pPr>
            <w:pStyle w:val="TOC3"/>
            <w:tabs>
              <w:tab w:val="left" w:pos="1320"/>
              <w:tab w:val="right" w:leader="dot" w:pos="9350"/>
            </w:tabs>
            <w:rPr>
              <w:rFonts w:eastAsiaTheme="minorEastAsia"/>
              <w:noProof/>
            </w:rPr>
          </w:pPr>
          <w:hyperlink w:anchor="_Toc385360333" w:history="1">
            <w:r w:rsidR="00925081" w:rsidRPr="008A39C5">
              <w:rPr>
                <w:rStyle w:val="Hyperlink"/>
                <w:noProof/>
              </w:rPr>
              <w:t>4.2.1</w:t>
            </w:r>
            <w:r w:rsidR="00925081">
              <w:rPr>
                <w:rFonts w:eastAsiaTheme="minorEastAsia"/>
                <w:noProof/>
              </w:rPr>
              <w:tab/>
            </w:r>
            <w:r w:rsidR="00925081" w:rsidRPr="008A39C5">
              <w:rPr>
                <w:rStyle w:val="Hyperlink"/>
                <w:noProof/>
              </w:rPr>
              <w:t>Life-Path Line Graphic</w:t>
            </w:r>
            <w:r w:rsidR="00925081">
              <w:rPr>
                <w:noProof/>
                <w:webHidden/>
              </w:rPr>
              <w:tab/>
            </w:r>
            <w:r>
              <w:rPr>
                <w:noProof/>
                <w:webHidden/>
              </w:rPr>
              <w:fldChar w:fldCharType="begin"/>
            </w:r>
            <w:r w:rsidR="00925081">
              <w:rPr>
                <w:noProof/>
                <w:webHidden/>
              </w:rPr>
              <w:instrText xml:space="preserve"> PAGEREF _Toc385360333 \h </w:instrText>
            </w:r>
            <w:r>
              <w:rPr>
                <w:noProof/>
                <w:webHidden/>
              </w:rPr>
            </w:r>
            <w:r>
              <w:rPr>
                <w:noProof/>
                <w:webHidden/>
              </w:rPr>
              <w:fldChar w:fldCharType="separate"/>
            </w:r>
            <w:r w:rsidR="00925081">
              <w:rPr>
                <w:noProof/>
                <w:webHidden/>
              </w:rPr>
              <w:t>24</w:t>
            </w:r>
            <w:r>
              <w:rPr>
                <w:noProof/>
                <w:webHidden/>
              </w:rPr>
              <w:fldChar w:fldCharType="end"/>
            </w:r>
          </w:hyperlink>
        </w:p>
        <w:p w:rsidR="00925081" w:rsidRDefault="00545037">
          <w:pPr>
            <w:pStyle w:val="TOC3"/>
            <w:tabs>
              <w:tab w:val="left" w:pos="1320"/>
              <w:tab w:val="right" w:leader="dot" w:pos="9350"/>
            </w:tabs>
            <w:rPr>
              <w:rFonts w:eastAsiaTheme="minorEastAsia"/>
              <w:noProof/>
            </w:rPr>
          </w:pPr>
          <w:hyperlink w:anchor="_Toc385360334" w:history="1">
            <w:r w:rsidR="00925081" w:rsidRPr="008A39C5">
              <w:rPr>
                <w:rStyle w:val="Hyperlink"/>
                <w:noProof/>
              </w:rPr>
              <w:t>4.2.2</w:t>
            </w:r>
            <w:r w:rsidR="00925081">
              <w:rPr>
                <w:rFonts w:eastAsiaTheme="minorEastAsia"/>
                <w:noProof/>
              </w:rPr>
              <w:tab/>
            </w:r>
            <w:r w:rsidR="00925081" w:rsidRPr="008A39C5">
              <w:rPr>
                <w:rStyle w:val="Hyperlink"/>
                <w:noProof/>
              </w:rPr>
              <w:t>Time Space Paths</w:t>
            </w:r>
            <w:r w:rsidR="00925081">
              <w:rPr>
                <w:noProof/>
                <w:webHidden/>
              </w:rPr>
              <w:tab/>
            </w:r>
            <w:r>
              <w:rPr>
                <w:noProof/>
                <w:webHidden/>
              </w:rPr>
              <w:fldChar w:fldCharType="begin"/>
            </w:r>
            <w:r w:rsidR="00925081">
              <w:rPr>
                <w:noProof/>
                <w:webHidden/>
              </w:rPr>
              <w:instrText xml:space="preserve"> PAGEREF _Toc385360334 \h </w:instrText>
            </w:r>
            <w:r>
              <w:rPr>
                <w:noProof/>
                <w:webHidden/>
              </w:rPr>
            </w:r>
            <w:r>
              <w:rPr>
                <w:noProof/>
                <w:webHidden/>
              </w:rPr>
              <w:fldChar w:fldCharType="separate"/>
            </w:r>
            <w:r w:rsidR="00925081">
              <w:rPr>
                <w:noProof/>
                <w:webHidden/>
              </w:rPr>
              <w:t>27</w:t>
            </w:r>
            <w:r>
              <w:rPr>
                <w:noProof/>
                <w:webHidden/>
              </w:rPr>
              <w:fldChar w:fldCharType="end"/>
            </w:r>
          </w:hyperlink>
        </w:p>
        <w:p w:rsidR="00925081" w:rsidRDefault="00545037">
          <w:pPr>
            <w:pStyle w:val="TOC2"/>
            <w:tabs>
              <w:tab w:val="left" w:pos="880"/>
              <w:tab w:val="right" w:leader="dot" w:pos="9350"/>
            </w:tabs>
            <w:rPr>
              <w:rFonts w:eastAsiaTheme="minorEastAsia"/>
              <w:noProof/>
            </w:rPr>
          </w:pPr>
          <w:hyperlink w:anchor="_Toc385360335" w:history="1">
            <w:r w:rsidR="00925081" w:rsidRPr="008A39C5">
              <w:rPr>
                <w:rStyle w:val="Hyperlink"/>
                <w:noProof/>
              </w:rPr>
              <w:t>4.3</w:t>
            </w:r>
            <w:r w:rsidR="00925081">
              <w:rPr>
                <w:rFonts w:eastAsiaTheme="minorEastAsia"/>
                <w:noProof/>
              </w:rPr>
              <w:tab/>
            </w:r>
            <w:r w:rsidR="00925081" w:rsidRPr="008A39C5">
              <w:rPr>
                <w:rStyle w:val="Hyperlink"/>
                <w:noProof/>
              </w:rPr>
              <w:t>The Usefulness of Graphics</w:t>
            </w:r>
            <w:r w:rsidR="00925081">
              <w:rPr>
                <w:noProof/>
                <w:webHidden/>
              </w:rPr>
              <w:tab/>
            </w:r>
            <w:r>
              <w:rPr>
                <w:noProof/>
                <w:webHidden/>
              </w:rPr>
              <w:fldChar w:fldCharType="begin"/>
            </w:r>
            <w:r w:rsidR="00925081">
              <w:rPr>
                <w:noProof/>
                <w:webHidden/>
              </w:rPr>
              <w:instrText xml:space="preserve"> PAGEREF _Toc385360335 \h </w:instrText>
            </w:r>
            <w:r>
              <w:rPr>
                <w:noProof/>
                <w:webHidden/>
              </w:rPr>
            </w:r>
            <w:r>
              <w:rPr>
                <w:noProof/>
                <w:webHidden/>
              </w:rPr>
              <w:fldChar w:fldCharType="separate"/>
            </w:r>
            <w:r w:rsidR="00925081">
              <w:rPr>
                <w:noProof/>
                <w:webHidden/>
              </w:rPr>
              <w:t>28</w:t>
            </w:r>
            <w:r>
              <w:rPr>
                <w:noProof/>
                <w:webHidden/>
              </w:rPr>
              <w:fldChar w:fldCharType="end"/>
            </w:r>
          </w:hyperlink>
        </w:p>
        <w:p w:rsidR="00925081" w:rsidRDefault="00545037">
          <w:pPr>
            <w:pStyle w:val="TOC1"/>
            <w:tabs>
              <w:tab w:val="left" w:pos="440"/>
              <w:tab w:val="right" w:leader="dot" w:pos="9350"/>
            </w:tabs>
            <w:rPr>
              <w:rFonts w:eastAsiaTheme="minorEastAsia"/>
              <w:noProof/>
            </w:rPr>
          </w:pPr>
          <w:hyperlink w:anchor="_Toc385360336" w:history="1">
            <w:r w:rsidR="00925081" w:rsidRPr="008A39C5">
              <w:rPr>
                <w:rStyle w:val="Hyperlink"/>
                <w:noProof/>
              </w:rPr>
              <w:t>5</w:t>
            </w:r>
            <w:r w:rsidR="00925081">
              <w:rPr>
                <w:rFonts w:eastAsiaTheme="minorEastAsia"/>
                <w:noProof/>
              </w:rPr>
              <w:tab/>
            </w:r>
            <w:r w:rsidR="00925081" w:rsidRPr="008A39C5">
              <w:rPr>
                <w:rStyle w:val="Hyperlink"/>
                <w:noProof/>
              </w:rPr>
              <w:t>Development of a GIS for Genealogy</w:t>
            </w:r>
            <w:r w:rsidR="00925081">
              <w:rPr>
                <w:noProof/>
                <w:webHidden/>
              </w:rPr>
              <w:tab/>
            </w:r>
            <w:r>
              <w:rPr>
                <w:noProof/>
                <w:webHidden/>
              </w:rPr>
              <w:fldChar w:fldCharType="begin"/>
            </w:r>
            <w:r w:rsidR="00925081">
              <w:rPr>
                <w:noProof/>
                <w:webHidden/>
              </w:rPr>
              <w:instrText xml:space="preserve"> PAGEREF _Toc385360336 \h </w:instrText>
            </w:r>
            <w:r>
              <w:rPr>
                <w:noProof/>
                <w:webHidden/>
              </w:rPr>
            </w:r>
            <w:r>
              <w:rPr>
                <w:noProof/>
                <w:webHidden/>
              </w:rPr>
              <w:fldChar w:fldCharType="separate"/>
            </w:r>
            <w:r w:rsidR="00925081">
              <w:rPr>
                <w:noProof/>
                <w:webHidden/>
              </w:rPr>
              <w:t>29</w:t>
            </w:r>
            <w:r>
              <w:rPr>
                <w:noProof/>
                <w:webHidden/>
              </w:rPr>
              <w:fldChar w:fldCharType="end"/>
            </w:r>
          </w:hyperlink>
        </w:p>
        <w:p w:rsidR="00925081" w:rsidRDefault="00545037">
          <w:pPr>
            <w:pStyle w:val="TOC2"/>
            <w:tabs>
              <w:tab w:val="left" w:pos="880"/>
              <w:tab w:val="right" w:leader="dot" w:pos="9350"/>
            </w:tabs>
            <w:rPr>
              <w:rFonts w:eastAsiaTheme="minorEastAsia"/>
              <w:noProof/>
            </w:rPr>
          </w:pPr>
          <w:hyperlink w:anchor="_Toc385360337" w:history="1">
            <w:r w:rsidR="00925081" w:rsidRPr="008A39C5">
              <w:rPr>
                <w:rStyle w:val="Hyperlink"/>
                <w:noProof/>
              </w:rPr>
              <w:t>5.1</w:t>
            </w:r>
            <w:r w:rsidR="00925081">
              <w:rPr>
                <w:rFonts w:eastAsiaTheme="minorEastAsia"/>
                <w:noProof/>
              </w:rPr>
              <w:tab/>
            </w:r>
            <w:r w:rsidR="00925081" w:rsidRPr="008A39C5">
              <w:rPr>
                <w:rStyle w:val="Hyperlink"/>
                <w:noProof/>
              </w:rPr>
              <w:t>Base Data Structure</w:t>
            </w:r>
            <w:r w:rsidR="00925081">
              <w:rPr>
                <w:noProof/>
                <w:webHidden/>
              </w:rPr>
              <w:tab/>
            </w:r>
            <w:r>
              <w:rPr>
                <w:noProof/>
                <w:webHidden/>
              </w:rPr>
              <w:fldChar w:fldCharType="begin"/>
            </w:r>
            <w:r w:rsidR="00925081">
              <w:rPr>
                <w:noProof/>
                <w:webHidden/>
              </w:rPr>
              <w:instrText xml:space="preserve"> PAGEREF _Toc385360337 \h </w:instrText>
            </w:r>
            <w:r>
              <w:rPr>
                <w:noProof/>
                <w:webHidden/>
              </w:rPr>
            </w:r>
            <w:r>
              <w:rPr>
                <w:noProof/>
                <w:webHidden/>
              </w:rPr>
              <w:fldChar w:fldCharType="separate"/>
            </w:r>
            <w:r w:rsidR="00925081">
              <w:rPr>
                <w:noProof/>
                <w:webHidden/>
              </w:rPr>
              <w:t>29</w:t>
            </w:r>
            <w:r>
              <w:rPr>
                <w:noProof/>
                <w:webHidden/>
              </w:rPr>
              <w:fldChar w:fldCharType="end"/>
            </w:r>
          </w:hyperlink>
        </w:p>
        <w:p w:rsidR="00925081" w:rsidRDefault="00545037">
          <w:pPr>
            <w:pStyle w:val="TOC2"/>
            <w:tabs>
              <w:tab w:val="left" w:pos="880"/>
              <w:tab w:val="right" w:leader="dot" w:pos="9350"/>
            </w:tabs>
            <w:rPr>
              <w:rFonts w:eastAsiaTheme="minorEastAsia"/>
              <w:noProof/>
            </w:rPr>
          </w:pPr>
          <w:hyperlink w:anchor="_Toc385360338" w:history="1">
            <w:r w:rsidR="00925081" w:rsidRPr="008A39C5">
              <w:rPr>
                <w:rStyle w:val="Hyperlink"/>
                <w:noProof/>
              </w:rPr>
              <w:t>5.2</w:t>
            </w:r>
            <w:r w:rsidR="00925081">
              <w:rPr>
                <w:rFonts w:eastAsiaTheme="minorEastAsia"/>
                <w:noProof/>
              </w:rPr>
              <w:tab/>
            </w:r>
            <w:r w:rsidR="00925081" w:rsidRPr="008A39C5">
              <w:rPr>
                <w:rStyle w:val="Hyperlink"/>
                <w:noProof/>
              </w:rPr>
              <w:t>Importing into a GIS</w:t>
            </w:r>
            <w:r w:rsidR="00925081">
              <w:rPr>
                <w:noProof/>
                <w:webHidden/>
              </w:rPr>
              <w:tab/>
            </w:r>
            <w:r>
              <w:rPr>
                <w:noProof/>
                <w:webHidden/>
              </w:rPr>
              <w:fldChar w:fldCharType="begin"/>
            </w:r>
            <w:r w:rsidR="00925081">
              <w:rPr>
                <w:noProof/>
                <w:webHidden/>
              </w:rPr>
              <w:instrText xml:space="preserve"> PAGEREF _Toc385360338 \h </w:instrText>
            </w:r>
            <w:r>
              <w:rPr>
                <w:noProof/>
                <w:webHidden/>
              </w:rPr>
            </w:r>
            <w:r>
              <w:rPr>
                <w:noProof/>
                <w:webHidden/>
              </w:rPr>
              <w:fldChar w:fldCharType="separate"/>
            </w:r>
            <w:r w:rsidR="00925081">
              <w:rPr>
                <w:noProof/>
                <w:webHidden/>
              </w:rPr>
              <w:t>34</w:t>
            </w:r>
            <w:r>
              <w:rPr>
                <w:noProof/>
                <w:webHidden/>
              </w:rPr>
              <w:fldChar w:fldCharType="end"/>
            </w:r>
          </w:hyperlink>
        </w:p>
        <w:p w:rsidR="00925081" w:rsidRDefault="00545037">
          <w:pPr>
            <w:pStyle w:val="TOC3"/>
            <w:tabs>
              <w:tab w:val="left" w:pos="1320"/>
              <w:tab w:val="right" w:leader="dot" w:pos="9350"/>
            </w:tabs>
            <w:rPr>
              <w:rFonts w:eastAsiaTheme="minorEastAsia"/>
              <w:noProof/>
            </w:rPr>
          </w:pPr>
          <w:hyperlink w:anchor="_Toc385360339" w:history="1">
            <w:r w:rsidR="00925081" w:rsidRPr="008A39C5">
              <w:rPr>
                <w:rStyle w:val="Hyperlink"/>
                <w:noProof/>
              </w:rPr>
              <w:t>5.2.1</w:t>
            </w:r>
            <w:r w:rsidR="00925081">
              <w:rPr>
                <w:rFonts w:eastAsiaTheme="minorEastAsia"/>
                <w:noProof/>
              </w:rPr>
              <w:tab/>
            </w:r>
            <w:r w:rsidR="00925081" w:rsidRPr="008A39C5">
              <w:rPr>
                <w:rStyle w:val="Hyperlink"/>
                <w:noProof/>
              </w:rPr>
              <w:t>Google Fusion Tables</w:t>
            </w:r>
            <w:r w:rsidR="00925081">
              <w:rPr>
                <w:noProof/>
                <w:webHidden/>
              </w:rPr>
              <w:tab/>
            </w:r>
            <w:r>
              <w:rPr>
                <w:noProof/>
                <w:webHidden/>
              </w:rPr>
              <w:fldChar w:fldCharType="begin"/>
            </w:r>
            <w:r w:rsidR="00925081">
              <w:rPr>
                <w:noProof/>
                <w:webHidden/>
              </w:rPr>
              <w:instrText xml:space="preserve"> PAGEREF _Toc385360339 \h </w:instrText>
            </w:r>
            <w:r>
              <w:rPr>
                <w:noProof/>
                <w:webHidden/>
              </w:rPr>
            </w:r>
            <w:r>
              <w:rPr>
                <w:noProof/>
                <w:webHidden/>
              </w:rPr>
              <w:fldChar w:fldCharType="separate"/>
            </w:r>
            <w:r w:rsidR="00925081">
              <w:rPr>
                <w:noProof/>
                <w:webHidden/>
              </w:rPr>
              <w:t>34</w:t>
            </w:r>
            <w:r>
              <w:rPr>
                <w:noProof/>
                <w:webHidden/>
              </w:rPr>
              <w:fldChar w:fldCharType="end"/>
            </w:r>
          </w:hyperlink>
        </w:p>
        <w:p w:rsidR="00925081" w:rsidRDefault="00545037">
          <w:pPr>
            <w:pStyle w:val="TOC3"/>
            <w:tabs>
              <w:tab w:val="left" w:pos="1320"/>
              <w:tab w:val="right" w:leader="dot" w:pos="9350"/>
            </w:tabs>
            <w:rPr>
              <w:rFonts w:eastAsiaTheme="minorEastAsia"/>
              <w:noProof/>
            </w:rPr>
          </w:pPr>
          <w:hyperlink w:anchor="_Toc385360340" w:history="1">
            <w:r w:rsidR="00925081" w:rsidRPr="008A39C5">
              <w:rPr>
                <w:rStyle w:val="Hyperlink"/>
                <w:noProof/>
              </w:rPr>
              <w:t>5.2.2</w:t>
            </w:r>
            <w:r w:rsidR="00925081">
              <w:rPr>
                <w:rFonts w:eastAsiaTheme="minorEastAsia"/>
                <w:noProof/>
              </w:rPr>
              <w:tab/>
            </w:r>
            <w:r w:rsidR="00925081" w:rsidRPr="008A39C5">
              <w:rPr>
                <w:rStyle w:val="Hyperlink"/>
                <w:noProof/>
              </w:rPr>
              <w:t>CartoDB</w:t>
            </w:r>
            <w:r w:rsidR="00925081">
              <w:rPr>
                <w:noProof/>
                <w:webHidden/>
              </w:rPr>
              <w:tab/>
            </w:r>
            <w:r>
              <w:rPr>
                <w:noProof/>
                <w:webHidden/>
              </w:rPr>
              <w:fldChar w:fldCharType="begin"/>
            </w:r>
            <w:r w:rsidR="00925081">
              <w:rPr>
                <w:noProof/>
                <w:webHidden/>
              </w:rPr>
              <w:instrText xml:space="preserve"> PAGEREF _Toc385360340 \h </w:instrText>
            </w:r>
            <w:r>
              <w:rPr>
                <w:noProof/>
                <w:webHidden/>
              </w:rPr>
            </w:r>
            <w:r>
              <w:rPr>
                <w:noProof/>
                <w:webHidden/>
              </w:rPr>
              <w:fldChar w:fldCharType="separate"/>
            </w:r>
            <w:r w:rsidR="00925081">
              <w:rPr>
                <w:noProof/>
                <w:webHidden/>
              </w:rPr>
              <w:t>36</w:t>
            </w:r>
            <w:r>
              <w:rPr>
                <w:noProof/>
                <w:webHidden/>
              </w:rPr>
              <w:fldChar w:fldCharType="end"/>
            </w:r>
          </w:hyperlink>
        </w:p>
        <w:p w:rsidR="00925081" w:rsidRDefault="00545037">
          <w:pPr>
            <w:pStyle w:val="TOC3"/>
            <w:tabs>
              <w:tab w:val="left" w:pos="1320"/>
              <w:tab w:val="right" w:leader="dot" w:pos="9350"/>
            </w:tabs>
            <w:rPr>
              <w:rFonts w:eastAsiaTheme="minorEastAsia"/>
              <w:noProof/>
            </w:rPr>
          </w:pPr>
          <w:hyperlink w:anchor="_Toc385360341" w:history="1">
            <w:r w:rsidR="00925081" w:rsidRPr="008A39C5">
              <w:rPr>
                <w:rStyle w:val="Hyperlink"/>
                <w:noProof/>
              </w:rPr>
              <w:t>5.2.3</w:t>
            </w:r>
            <w:r w:rsidR="00925081">
              <w:rPr>
                <w:rFonts w:eastAsiaTheme="minorEastAsia"/>
                <w:noProof/>
              </w:rPr>
              <w:tab/>
            </w:r>
            <w:r w:rsidR="00925081" w:rsidRPr="008A39C5">
              <w:rPr>
                <w:rStyle w:val="Hyperlink"/>
                <w:noProof/>
              </w:rPr>
              <w:t>QGIS</w:t>
            </w:r>
            <w:r w:rsidR="00925081">
              <w:rPr>
                <w:noProof/>
                <w:webHidden/>
              </w:rPr>
              <w:tab/>
            </w:r>
            <w:r>
              <w:rPr>
                <w:noProof/>
                <w:webHidden/>
              </w:rPr>
              <w:fldChar w:fldCharType="begin"/>
            </w:r>
            <w:r w:rsidR="00925081">
              <w:rPr>
                <w:noProof/>
                <w:webHidden/>
              </w:rPr>
              <w:instrText xml:space="preserve"> PAGEREF _Toc385360341 \h </w:instrText>
            </w:r>
            <w:r>
              <w:rPr>
                <w:noProof/>
                <w:webHidden/>
              </w:rPr>
            </w:r>
            <w:r>
              <w:rPr>
                <w:noProof/>
                <w:webHidden/>
              </w:rPr>
              <w:fldChar w:fldCharType="separate"/>
            </w:r>
            <w:r w:rsidR="00925081">
              <w:rPr>
                <w:noProof/>
                <w:webHidden/>
              </w:rPr>
              <w:t>39</w:t>
            </w:r>
            <w:r>
              <w:rPr>
                <w:noProof/>
                <w:webHidden/>
              </w:rPr>
              <w:fldChar w:fldCharType="end"/>
            </w:r>
          </w:hyperlink>
        </w:p>
        <w:p w:rsidR="00925081" w:rsidRDefault="00545037">
          <w:pPr>
            <w:pStyle w:val="TOC3"/>
            <w:tabs>
              <w:tab w:val="left" w:pos="1320"/>
              <w:tab w:val="right" w:leader="dot" w:pos="9350"/>
            </w:tabs>
            <w:rPr>
              <w:rFonts w:eastAsiaTheme="minorEastAsia"/>
              <w:noProof/>
            </w:rPr>
          </w:pPr>
          <w:hyperlink w:anchor="_Toc385360342" w:history="1">
            <w:r w:rsidR="00925081" w:rsidRPr="008A39C5">
              <w:rPr>
                <w:rStyle w:val="Hyperlink"/>
                <w:noProof/>
              </w:rPr>
              <w:t>5.2.4</w:t>
            </w:r>
            <w:r w:rsidR="00925081">
              <w:rPr>
                <w:rFonts w:eastAsiaTheme="minorEastAsia"/>
                <w:noProof/>
              </w:rPr>
              <w:tab/>
            </w:r>
            <w:r w:rsidR="00925081" w:rsidRPr="008A39C5">
              <w:rPr>
                <w:rStyle w:val="Hyperlink"/>
                <w:noProof/>
              </w:rPr>
              <w:t>ArcGIS</w:t>
            </w:r>
            <w:r w:rsidR="00925081">
              <w:rPr>
                <w:noProof/>
                <w:webHidden/>
              </w:rPr>
              <w:tab/>
            </w:r>
            <w:r>
              <w:rPr>
                <w:noProof/>
                <w:webHidden/>
              </w:rPr>
              <w:fldChar w:fldCharType="begin"/>
            </w:r>
            <w:r w:rsidR="00925081">
              <w:rPr>
                <w:noProof/>
                <w:webHidden/>
              </w:rPr>
              <w:instrText xml:space="preserve"> PAGEREF _Toc385360342 \h </w:instrText>
            </w:r>
            <w:r>
              <w:rPr>
                <w:noProof/>
                <w:webHidden/>
              </w:rPr>
            </w:r>
            <w:r>
              <w:rPr>
                <w:noProof/>
                <w:webHidden/>
              </w:rPr>
              <w:fldChar w:fldCharType="separate"/>
            </w:r>
            <w:r w:rsidR="00925081">
              <w:rPr>
                <w:noProof/>
                <w:webHidden/>
              </w:rPr>
              <w:t>40</w:t>
            </w:r>
            <w:r>
              <w:rPr>
                <w:noProof/>
                <w:webHidden/>
              </w:rPr>
              <w:fldChar w:fldCharType="end"/>
            </w:r>
          </w:hyperlink>
        </w:p>
        <w:p w:rsidR="00925081" w:rsidRDefault="00545037">
          <w:pPr>
            <w:pStyle w:val="TOC1"/>
            <w:tabs>
              <w:tab w:val="left" w:pos="440"/>
              <w:tab w:val="right" w:leader="dot" w:pos="9350"/>
            </w:tabs>
            <w:rPr>
              <w:rFonts w:eastAsiaTheme="minorEastAsia"/>
              <w:noProof/>
            </w:rPr>
          </w:pPr>
          <w:hyperlink w:anchor="_Toc385360343" w:history="1">
            <w:r w:rsidR="00925081" w:rsidRPr="008A39C5">
              <w:rPr>
                <w:rStyle w:val="Hyperlink"/>
                <w:noProof/>
              </w:rPr>
              <w:t>6</w:t>
            </w:r>
            <w:r w:rsidR="00925081">
              <w:rPr>
                <w:rFonts w:eastAsiaTheme="minorEastAsia"/>
                <w:noProof/>
              </w:rPr>
              <w:tab/>
            </w:r>
            <w:r w:rsidR="00925081" w:rsidRPr="008A39C5">
              <w:rPr>
                <w:rStyle w:val="Hyperlink"/>
                <w:noProof/>
              </w:rPr>
              <w:t>Functionality of a GIS</w:t>
            </w:r>
            <w:r w:rsidR="00925081">
              <w:rPr>
                <w:noProof/>
                <w:webHidden/>
              </w:rPr>
              <w:tab/>
            </w:r>
            <w:r>
              <w:rPr>
                <w:noProof/>
                <w:webHidden/>
              </w:rPr>
              <w:fldChar w:fldCharType="begin"/>
            </w:r>
            <w:r w:rsidR="00925081">
              <w:rPr>
                <w:noProof/>
                <w:webHidden/>
              </w:rPr>
              <w:instrText xml:space="preserve"> PAGEREF _Toc385360343 \h </w:instrText>
            </w:r>
            <w:r>
              <w:rPr>
                <w:noProof/>
                <w:webHidden/>
              </w:rPr>
            </w:r>
            <w:r>
              <w:rPr>
                <w:noProof/>
                <w:webHidden/>
              </w:rPr>
              <w:fldChar w:fldCharType="separate"/>
            </w:r>
            <w:r w:rsidR="00925081">
              <w:rPr>
                <w:noProof/>
                <w:webHidden/>
              </w:rPr>
              <w:t>42</w:t>
            </w:r>
            <w:r>
              <w:rPr>
                <w:noProof/>
                <w:webHidden/>
              </w:rPr>
              <w:fldChar w:fldCharType="end"/>
            </w:r>
          </w:hyperlink>
        </w:p>
        <w:p w:rsidR="00925081" w:rsidRDefault="00545037">
          <w:pPr>
            <w:pStyle w:val="TOC2"/>
            <w:tabs>
              <w:tab w:val="left" w:pos="880"/>
              <w:tab w:val="right" w:leader="dot" w:pos="9350"/>
            </w:tabs>
            <w:rPr>
              <w:rFonts w:eastAsiaTheme="minorEastAsia"/>
              <w:noProof/>
            </w:rPr>
          </w:pPr>
          <w:hyperlink w:anchor="_Toc385360344" w:history="1">
            <w:r w:rsidR="00925081" w:rsidRPr="008A39C5">
              <w:rPr>
                <w:rStyle w:val="Hyperlink"/>
                <w:noProof/>
              </w:rPr>
              <w:t>6.1</w:t>
            </w:r>
            <w:r w:rsidR="00925081">
              <w:rPr>
                <w:rFonts w:eastAsiaTheme="minorEastAsia"/>
                <w:noProof/>
              </w:rPr>
              <w:tab/>
            </w:r>
            <w:r w:rsidR="00925081" w:rsidRPr="008A39C5">
              <w:rPr>
                <w:rStyle w:val="Hyperlink"/>
                <w:noProof/>
              </w:rPr>
              <w:t>Display of Spatial Data</w:t>
            </w:r>
            <w:r w:rsidR="00925081">
              <w:rPr>
                <w:noProof/>
                <w:webHidden/>
              </w:rPr>
              <w:tab/>
            </w:r>
            <w:r>
              <w:rPr>
                <w:noProof/>
                <w:webHidden/>
              </w:rPr>
              <w:fldChar w:fldCharType="begin"/>
            </w:r>
            <w:r w:rsidR="00925081">
              <w:rPr>
                <w:noProof/>
                <w:webHidden/>
              </w:rPr>
              <w:instrText xml:space="preserve"> PAGEREF _Toc385360344 \h </w:instrText>
            </w:r>
            <w:r>
              <w:rPr>
                <w:noProof/>
                <w:webHidden/>
              </w:rPr>
            </w:r>
            <w:r>
              <w:rPr>
                <w:noProof/>
                <w:webHidden/>
              </w:rPr>
              <w:fldChar w:fldCharType="separate"/>
            </w:r>
            <w:r w:rsidR="00925081">
              <w:rPr>
                <w:noProof/>
                <w:webHidden/>
              </w:rPr>
              <w:t>42</w:t>
            </w:r>
            <w:r>
              <w:rPr>
                <w:noProof/>
                <w:webHidden/>
              </w:rPr>
              <w:fldChar w:fldCharType="end"/>
            </w:r>
          </w:hyperlink>
        </w:p>
        <w:p w:rsidR="00925081" w:rsidRDefault="00545037">
          <w:pPr>
            <w:pStyle w:val="TOC2"/>
            <w:tabs>
              <w:tab w:val="left" w:pos="880"/>
              <w:tab w:val="right" w:leader="dot" w:pos="9350"/>
            </w:tabs>
            <w:rPr>
              <w:rFonts w:eastAsiaTheme="minorEastAsia"/>
              <w:noProof/>
            </w:rPr>
          </w:pPr>
          <w:hyperlink w:anchor="_Toc385360345" w:history="1">
            <w:r w:rsidR="00925081" w:rsidRPr="008A39C5">
              <w:rPr>
                <w:rStyle w:val="Hyperlink"/>
                <w:noProof/>
              </w:rPr>
              <w:t>6.2</w:t>
            </w:r>
            <w:r w:rsidR="00925081">
              <w:rPr>
                <w:rFonts w:eastAsiaTheme="minorEastAsia"/>
                <w:noProof/>
              </w:rPr>
              <w:tab/>
            </w:r>
            <w:r w:rsidR="00925081" w:rsidRPr="008A39C5">
              <w:rPr>
                <w:rStyle w:val="Hyperlink"/>
                <w:noProof/>
              </w:rPr>
              <w:t>Creation of Map Displays</w:t>
            </w:r>
            <w:r w:rsidR="00925081">
              <w:rPr>
                <w:noProof/>
                <w:webHidden/>
              </w:rPr>
              <w:tab/>
            </w:r>
            <w:r>
              <w:rPr>
                <w:noProof/>
                <w:webHidden/>
              </w:rPr>
              <w:fldChar w:fldCharType="begin"/>
            </w:r>
            <w:r w:rsidR="00925081">
              <w:rPr>
                <w:noProof/>
                <w:webHidden/>
              </w:rPr>
              <w:instrText xml:space="preserve"> PAGEREF _Toc385360345 \h </w:instrText>
            </w:r>
            <w:r>
              <w:rPr>
                <w:noProof/>
                <w:webHidden/>
              </w:rPr>
            </w:r>
            <w:r>
              <w:rPr>
                <w:noProof/>
                <w:webHidden/>
              </w:rPr>
              <w:fldChar w:fldCharType="separate"/>
            </w:r>
            <w:r w:rsidR="00925081">
              <w:rPr>
                <w:noProof/>
                <w:webHidden/>
              </w:rPr>
              <w:t>44</w:t>
            </w:r>
            <w:r>
              <w:rPr>
                <w:noProof/>
                <w:webHidden/>
              </w:rPr>
              <w:fldChar w:fldCharType="end"/>
            </w:r>
          </w:hyperlink>
        </w:p>
        <w:p w:rsidR="00925081" w:rsidRDefault="00545037">
          <w:pPr>
            <w:pStyle w:val="TOC2"/>
            <w:tabs>
              <w:tab w:val="left" w:pos="880"/>
              <w:tab w:val="right" w:leader="dot" w:pos="9350"/>
            </w:tabs>
            <w:rPr>
              <w:rFonts w:eastAsiaTheme="minorEastAsia"/>
              <w:noProof/>
            </w:rPr>
          </w:pPr>
          <w:hyperlink w:anchor="_Toc385360346" w:history="1">
            <w:r w:rsidR="00925081" w:rsidRPr="008A39C5">
              <w:rPr>
                <w:rStyle w:val="Hyperlink"/>
                <w:noProof/>
              </w:rPr>
              <w:t>6.3</w:t>
            </w:r>
            <w:r w:rsidR="00925081">
              <w:rPr>
                <w:rFonts w:eastAsiaTheme="minorEastAsia"/>
                <w:noProof/>
              </w:rPr>
              <w:tab/>
            </w:r>
            <w:r w:rsidR="00925081" w:rsidRPr="008A39C5">
              <w:rPr>
                <w:rStyle w:val="Hyperlink"/>
                <w:noProof/>
              </w:rPr>
              <w:t>Spatial Queries</w:t>
            </w:r>
            <w:r w:rsidR="00925081">
              <w:rPr>
                <w:noProof/>
                <w:webHidden/>
              </w:rPr>
              <w:tab/>
            </w:r>
            <w:r>
              <w:rPr>
                <w:noProof/>
                <w:webHidden/>
              </w:rPr>
              <w:fldChar w:fldCharType="begin"/>
            </w:r>
            <w:r w:rsidR="00925081">
              <w:rPr>
                <w:noProof/>
                <w:webHidden/>
              </w:rPr>
              <w:instrText xml:space="preserve"> PAGEREF _Toc385360346 \h </w:instrText>
            </w:r>
            <w:r>
              <w:rPr>
                <w:noProof/>
                <w:webHidden/>
              </w:rPr>
            </w:r>
            <w:r>
              <w:rPr>
                <w:noProof/>
                <w:webHidden/>
              </w:rPr>
              <w:fldChar w:fldCharType="separate"/>
            </w:r>
            <w:r w:rsidR="00925081">
              <w:rPr>
                <w:noProof/>
                <w:webHidden/>
              </w:rPr>
              <w:t>46</w:t>
            </w:r>
            <w:r>
              <w:rPr>
                <w:noProof/>
                <w:webHidden/>
              </w:rPr>
              <w:fldChar w:fldCharType="end"/>
            </w:r>
          </w:hyperlink>
        </w:p>
        <w:p w:rsidR="00925081" w:rsidRDefault="00545037">
          <w:pPr>
            <w:pStyle w:val="TOC2"/>
            <w:tabs>
              <w:tab w:val="left" w:pos="880"/>
              <w:tab w:val="right" w:leader="dot" w:pos="9350"/>
            </w:tabs>
            <w:rPr>
              <w:rFonts w:eastAsiaTheme="minorEastAsia"/>
              <w:noProof/>
            </w:rPr>
          </w:pPr>
          <w:hyperlink w:anchor="_Toc385360347" w:history="1">
            <w:r w:rsidR="00925081" w:rsidRPr="008A39C5">
              <w:rPr>
                <w:rStyle w:val="Hyperlink"/>
                <w:noProof/>
              </w:rPr>
              <w:t>6.4</w:t>
            </w:r>
            <w:r w:rsidR="00925081">
              <w:rPr>
                <w:rFonts w:eastAsiaTheme="minorEastAsia"/>
                <w:noProof/>
              </w:rPr>
              <w:tab/>
            </w:r>
            <w:r w:rsidR="00925081" w:rsidRPr="008A39C5">
              <w:rPr>
                <w:rStyle w:val="Hyperlink"/>
                <w:noProof/>
              </w:rPr>
              <w:t>Distance Measurement</w:t>
            </w:r>
            <w:r w:rsidR="00925081">
              <w:rPr>
                <w:noProof/>
                <w:webHidden/>
              </w:rPr>
              <w:tab/>
            </w:r>
            <w:r>
              <w:rPr>
                <w:noProof/>
                <w:webHidden/>
              </w:rPr>
              <w:fldChar w:fldCharType="begin"/>
            </w:r>
            <w:r w:rsidR="00925081">
              <w:rPr>
                <w:noProof/>
                <w:webHidden/>
              </w:rPr>
              <w:instrText xml:space="preserve"> PAGEREF _Toc385360347 \h </w:instrText>
            </w:r>
            <w:r>
              <w:rPr>
                <w:noProof/>
                <w:webHidden/>
              </w:rPr>
            </w:r>
            <w:r>
              <w:rPr>
                <w:noProof/>
                <w:webHidden/>
              </w:rPr>
              <w:fldChar w:fldCharType="separate"/>
            </w:r>
            <w:r w:rsidR="00925081">
              <w:rPr>
                <w:noProof/>
                <w:webHidden/>
              </w:rPr>
              <w:t>50</w:t>
            </w:r>
            <w:r>
              <w:rPr>
                <w:noProof/>
                <w:webHidden/>
              </w:rPr>
              <w:fldChar w:fldCharType="end"/>
            </w:r>
          </w:hyperlink>
        </w:p>
        <w:p w:rsidR="00925081" w:rsidRDefault="00545037">
          <w:pPr>
            <w:pStyle w:val="TOC2"/>
            <w:tabs>
              <w:tab w:val="left" w:pos="880"/>
              <w:tab w:val="right" w:leader="dot" w:pos="9350"/>
            </w:tabs>
            <w:rPr>
              <w:rFonts w:eastAsiaTheme="minorEastAsia"/>
              <w:noProof/>
            </w:rPr>
          </w:pPr>
          <w:hyperlink w:anchor="_Toc385360348" w:history="1">
            <w:r w:rsidR="00925081" w:rsidRPr="008A39C5">
              <w:rPr>
                <w:rStyle w:val="Hyperlink"/>
                <w:noProof/>
              </w:rPr>
              <w:t>6.5</w:t>
            </w:r>
            <w:r w:rsidR="00925081">
              <w:rPr>
                <w:rFonts w:eastAsiaTheme="minorEastAsia"/>
                <w:noProof/>
              </w:rPr>
              <w:tab/>
            </w:r>
            <w:r w:rsidR="00925081" w:rsidRPr="008A39C5">
              <w:rPr>
                <w:rStyle w:val="Hyperlink"/>
                <w:noProof/>
              </w:rPr>
              <w:t>Buffer/Proximity Queries</w:t>
            </w:r>
            <w:r w:rsidR="00925081">
              <w:rPr>
                <w:noProof/>
                <w:webHidden/>
              </w:rPr>
              <w:tab/>
            </w:r>
            <w:r>
              <w:rPr>
                <w:noProof/>
                <w:webHidden/>
              </w:rPr>
              <w:fldChar w:fldCharType="begin"/>
            </w:r>
            <w:r w:rsidR="00925081">
              <w:rPr>
                <w:noProof/>
                <w:webHidden/>
              </w:rPr>
              <w:instrText xml:space="preserve"> PAGEREF _Toc385360348 \h </w:instrText>
            </w:r>
            <w:r>
              <w:rPr>
                <w:noProof/>
                <w:webHidden/>
              </w:rPr>
            </w:r>
            <w:r>
              <w:rPr>
                <w:noProof/>
                <w:webHidden/>
              </w:rPr>
              <w:fldChar w:fldCharType="separate"/>
            </w:r>
            <w:r w:rsidR="00925081">
              <w:rPr>
                <w:noProof/>
                <w:webHidden/>
              </w:rPr>
              <w:t>50</w:t>
            </w:r>
            <w:r>
              <w:rPr>
                <w:noProof/>
                <w:webHidden/>
              </w:rPr>
              <w:fldChar w:fldCharType="end"/>
            </w:r>
          </w:hyperlink>
        </w:p>
        <w:p w:rsidR="00925081" w:rsidRDefault="00545037">
          <w:pPr>
            <w:pStyle w:val="TOC1"/>
            <w:tabs>
              <w:tab w:val="left" w:pos="440"/>
              <w:tab w:val="right" w:leader="dot" w:pos="9350"/>
            </w:tabs>
            <w:rPr>
              <w:rFonts w:eastAsiaTheme="minorEastAsia"/>
              <w:noProof/>
            </w:rPr>
          </w:pPr>
          <w:hyperlink w:anchor="_Toc385360349" w:history="1">
            <w:r w:rsidR="00925081" w:rsidRPr="008A39C5">
              <w:rPr>
                <w:rStyle w:val="Hyperlink"/>
                <w:noProof/>
              </w:rPr>
              <w:t>7</w:t>
            </w:r>
            <w:r w:rsidR="00925081">
              <w:rPr>
                <w:rFonts w:eastAsiaTheme="minorEastAsia"/>
                <w:noProof/>
              </w:rPr>
              <w:tab/>
            </w:r>
            <w:r w:rsidR="00925081" w:rsidRPr="008A39C5">
              <w:rPr>
                <w:rStyle w:val="Hyperlink"/>
                <w:noProof/>
              </w:rPr>
              <w:t>Answering Genealogy Spatial Questions with GIS</w:t>
            </w:r>
            <w:r w:rsidR="00925081">
              <w:rPr>
                <w:noProof/>
                <w:webHidden/>
              </w:rPr>
              <w:tab/>
            </w:r>
            <w:r>
              <w:rPr>
                <w:noProof/>
                <w:webHidden/>
              </w:rPr>
              <w:fldChar w:fldCharType="begin"/>
            </w:r>
            <w:r w:rsidR="00925081">
              <w:rPr>
                <w:noProof/>
                <w:webHidden/>
              </w:rPr>
              <w:instrText xml:space="preserve"> PAGEREF _Toc385360349 \h </w:instrText>
            </w:r>
            <w:r>
              <w:rPr>
                <w:noProof/>
                <w:webHidden/>
              </w:rPr>
            </w:r>
            <w:r>
              <w:rPr>
                <w:noProof/>
                <w:webHidden/>
              </w:rPr>
              <w:fldChar w:fldCharType="separate"/>
            </w:r>
            <w:r w:rsidR="00925081">
              <w:rPr>
                <w:noProof/>
                <w:webHidden/>
              </w:rPr>
              <w:t>52</w:t>
            </w:r>
            <w:r>
              <w:rPr>
                <w:noProof/>
                <w:webHidden/>
              </w:rPr>
              <w:fldChar w:fldCharType="end"/>
            </w:r>
          </w:hyperlink>
        </w:p>
        <w:p w:rsidR="00925081" w:rsidRDefault="00545037">
          <w:pPr>
            <w:pStyle w:val="TOC2"/>
            <w:tabs>
              <w:tab w:val="left" w:pos="880"/>
              <w:tab w:val="right" w:leader="dot" w:pos="9350"/>
            </w:tabs>
            <w:rPr>
              <w:rFonts w:eastAsiaTheme="minorEastAsia"/>
              <w:noProof/>
            </w:rPr>
          </w:pPr>
          <w:hyperlink w:anchor="_Toc385360350" w:history="1">
            <w:r w:rsidR="00925081" w:rsidRPr="008A39C5">
              <w:rPr>
                <w:rStyle w:val="Hyperlink"/>
                <w:noProof/>
              </w:rPr>
              <w:t>7.1</w:t>
            </w:r>
            <w:r w:rsidR="00925081">
              <w:rPr>
                <w:rFonts w:eastAsiaTheme="minorEastAsia"/>
                <w:noProof/>
              </w:rPr>
              <w:tab/>
            </w:r>
            <w:r w:rsidR="00925081" w:rsidRPr="008A39C5">
              <w:rPr>
                <w:rStyle w:val="Hyperlink"/>
                <w:noProof/>
              </w:rPr>
              <w:t>How can the movement of the Hawley family be described?</w:t>
            </w:r>
            <w:r w:rsidR="00925081">
              <w:rPr>
                <w:noProof/>
                <w:webHidden/>
              </w:rPr>
              <w:tab/>
            </w:r>
            <w:r>
              <w:rPr>
                <w:noProof/>
                <w:webHidden/>
              </w:rPr>
              <w:fldChar w:fldCharType="begin"/>
            </w:r>
            <w:r w:rsidR="00925081">
              <w:rPr>
                <w:noProof/>
                <w:webHidden/>
              </w:rPr>
              <w:instrText xml:space="preserve"> PAGEREF _Toc385360350 \h </w:instrText>
            </w:r>
            <w:r>
              <w:rPr>
                <w:noProof/>
                <w:webHidden/>
              </w:rPr>
            </w:r>
            <w:r>
              <w:rPr>
                <w:noProof/>
                <w:webHidden/>
              </w:rPr>
              <w:fldChar w:fldCharType="separate"/>
            </w:r>
            <w:r w:rsidR="00925081">
              <w:rPr>
                <w:noProof/>
                <w:webHidden/>
              </w:rPr>
              <w:t>55</w:t>
            </w:r>
            <w:r>
              <w:rPr>
                <w:noProof/>
                <w:webHidden/>
              </w:rPr>
              <w:fldChar w:fldCharType="end"/>
            </w:r>
          </w:hyperlink>
        </w:p>
        <w:p w:rsidR="00925081" w:rsidRDefault="00545037">
          <w:pPr>
            <w:pStyle w:val="TOC2"/>
            <w:tabs>
              <w:tab w:val="left" w:pos="880"/>
              <w:tab w:val="right" w:leader="dot" w:pos="9350"/>
            </w:tabs>
            <w:rPr>
              <w:rFonts w:eastAsiaTheme="minorEastAsia"/>
              <w:noProof/>
            </w:rPr>
          </w:pPr>
          <w:hyperlink w:anchor="_Toc385360351" w:history="1">
            <w:r w:rsidR="00925081" w:rsidRPr="008A39C5">
              <w:rPr>
                <w:rStyle w:val="Hyperlink"/>
                <w:noProof/>
              </w:rPr>
              <w:t>7.2</w:t>
            </w:r>
            <w:r w:rsidR="00925081">
              <w:rPr>
                <w:rFonts w:eastAsiaTheme="minorEastAsia"/>
                <w:noProof/>
              </w:rPr>
              <w:tab/>
            </w:r>
            <w:r w:rsidR="00925081" w:rsidRPr="008A39C5">
              <w:rPr>
                <w:rStyle w:val="Hyperlink"/>
                <w:noProof/>
              </w:rPr>
              <w:t>How does the total life-path distance of Hawley events change over time?</w:t>
            </w:r>
            <w:r w:rsidR="00925081">
              <w:rPr>
                <w:noProof/>
                <w:webHidden/>
              </w:rPr>
              <w:tab/>
            </w:r>
            <w:r>
              <w:rPr>
                <w:noProof/>
                <w:webHidden/>
              </w:rPr>
              <w:fldChar w:fldCharType="begin"/>
            </w:r>
            <w:r w:rsidR="00925081">
              <w:rPr>
                <w:noProof/>
                <w:webHidden/>
              </w:rPr>
              <w:instrText xml:space="preserve"> PAGEREF _Toc385360351 \h </w:instrText>
            </w:r>
            <w:r>
              <w:rPr>
                <w:noProof/>
                <w:webHidden/>
              </w:rPr>
            </w:r>
            <w:r>
              <w:rPr>
                <w:noProof/>
                <w:webHidden/>
              </w:rPr>
              <w:fldChar w:fldCharType="separate"/>
            </w:r>
            <w:r w:rsidR="00925081">
              <w:rPr>
                <w:noProof/>
                <w:webHidden/>
              </w:rPr>
              <w:t>64</w:t>
            </w:r>
            <w:r>
              <w:rPr>
                <w:noProof/>
                <w:webHidden/>
              </w:rPr>
              <w:fldChar w:fldCharType="end"/>
            </w:r>
          </w:hyperlink>
        </w:p>
        <w:p w:rsidR="00925081" w:rsidRDefault="00545037">
          <w:pPr>
            <w:pStyle w:val="TOC1"/>
            <w:tabs>
              <w:tab w:val="left" w:pos="440"/>
              <w:tab w:val="right" w:leader="dot" w:pos="9350"/>
            </w:tabs>
            <w:rPr>
              <w:rFonts w:eastAsiaTheme="minorEastAsia"/>
              <w:noProof/>
            </w:rPr>
          </w:pPr>
          <w:hyperlink w:anchor="_Toc385360352" w:history="1">
            <w:r w:rsidR="00925081" w:rsidRPr="008A39C5">
              <w:rPr>
                <w:rStyle w:val="Hyperlink"/>
                <w:noProof/>
              </w:rPr>
              <w:t>8</w:t>
            </w:r>
            <w:r w:rsidR="00925081">
              <w:rPr>
                <w:rFonts w:eastAsiaTheme="minorEastAsia"/>
                <w:noProof/>
              </w:rPr>
              <w:tab/>
            </w:r>
            <w:r w:rsidR="00925081" w:rsidRPr="008A39C5">
              <w:rPr>
                <w:rStyle w:val="Hyperlink"/>
                <w:noProof/>
              </w:rPr>
              <w:t>Reflections and Conclusions</w:t>
            </w:r>
            <w:r w:rsidR="00925081">
              <w:rPr>
                <w:noProof/>
                <w:webHidden/>
              </w:rPr>
              <w:tab/>
            </w:r>
            <w:r>
              <w:rPr>
                <w:noProof/>
                <w:webHidden/>
              </w:rPr>
              <w:fldChar w:fldCharType="begin"/>
            </w:r>
            <w:r w:rsidR="00925081">
              <w:rPr>
                <w:noProof/>
                <w:webHidden/>
              </w:rPr>
              <w:instrText xml:space="preserve"> PAGEREF _Toc385360352 \h </w:instrText>
            </w:r>
            <w:r>
              <w:rPr>
                <w:noProof/>
                <w:webHidden/>
              </w:rPr>
            </w:r>
            <w:r>
              <w:rPr>
                <w:noProof/>
                <w:webHidden/>
              </w:rPr>
              <w:fldChar w:fldCharType="separate"/>
            </w:r>
            <w:r w:rsidR="00925081">
              <w:rPr>
                <w:noProof/>
                <w:webHidden/>
              </w:rPr>
              <w:t>72</w:t>
            </w:r>
            <w:r>
              <w:rPr>
                <w:noProof/>
                <w:webHidden/>
              </w:rPr>
              <w:fldChar w:fldCharType="end"/>
            </w:r>
          </w:hyperlink>
        </w:p>
        <w:p w:rsidR="00925081" w:rsidRDefault="00545037">
          <w:pPr>
            <w:pStyle w:val="TOC1"/>
            <w:tabs>
              <w:tab w:val="left" w:pos="440"/>
              <w:tab w:val="right" w:leader="dot" w:pos="9350"/>
            </w:tabs>
            <w:rPr>
              <w:rFonts w:eastAsiaTheme="minorEastAsia"/>
              <w:noProof/>
            </w:rPr>
          </w:pPr>
          <w:hyperlink w:anchor="_Toc385360353" w:history="1">
            <w:r w:rsidR="00925081" w:rsidRPr="008A39C5">
              <w:rPr>
                <w:rStyle w:val="Hyperlink"/>
                <w:noProof/>
              </w:rPr>
              <w:t>9</w:t>
            </w:r>
            <w:r w:rsidR="00925081">
              <w:rPr>
                <w:rFonts w:eastAsiaTheme="minorEastAsia"/>
                <w:noProof/>
              </w:rPr>
              <w:tab/>
            </w:r>
            <w:r w:rsidR="00925081" w:rsidRPr="008A39C5">
              <w:rPr>
                <w:rStyle w:val="Hyperlink"/>
                <w:noProof/>
              </w:rPr>
              <w:t>Acknowledgements</w:t>
            </w:r>
            <w:r w:rsidR="00925081">
              <w:rPr>
                <w:noProof/>
                <w:webHidden/>
              </w:rPr>
              <w:tab/>
            </w:r>
            <w:r>
              <w:rPr>
                <w:noProof/>
                <w:webHidden/>
              </w:rPr>
              <w:fldChar w:fldCharType="begin"/>
            </w:r>
            <w:r w:rsidR="00925081">
              <w:rPr>
                <w:noProof/>
                <w:webHidden/>
              </w:rPr>
              <w:instrText xml:space="preserve"> PAGEREF _Toc385360353 \h </w:instrText>
            </w:r>
            <w:r>
              <w:rPr>
                <w:noProof/>
                <w:webHidden/>
              </w:rPr>
            </w:r>
            <w:r>
              <w:rPr>
                <w:noProof/>
                <w:webHidden/>
              </w:rPr>
              <w:fldChar w:fldCharType="separate"/>
            </w:r>
            <w:r w:rsidR="00925081">
              <w:rPr>
                <w:noProof/>
                <w:webHidden/>
              </w:rPr>
              <w:t>73</w:t>
            </w:r>
            <w:r>
              <w:rPr>
                <w:noProof/>
                <w:webHidden/>
              </w:rPr>
              <w:fldChar w:fldCharType="end"/>
            </w:r>
          </w:hyperlink>
        </w:p>
        <w:p w:rsidR="00925081" w:rsidRDefault="00545037">
          <w:pPr>
            <w:pStyle w:val="TOC1"/>
            <w:tabs>
              <w:tab w:val="left" w:pos="660"/>
              <w:tab w:val="right" w:leader="dot" w:pos="9350"/>
            </w:tabs>
            <w:rPr>
              <w:rFonts w:eastAsiaTheme="minorEastAsia"/>
              <w:noProof/>
            </w:rPr>
          </w:pPr>
          <w:hyperlink w:anchor="_Toc385360354" w:history="1">
            <w:r w:rsidR="00925081" w:rsidRPr="008A39C5">
              <w:rPr>
                <w:rStyle w:val="Hyperlink"/>
                <w:noProof/>
              </w:rPr>
              <w:t>10</w:t>
            </w:r>
            <w:r w:rsidR="00925081">
              <w:rPr>
                <w:rFonts w:eastAsiaTheme="minorEastAsia"/>
                <w:noProof/>
              </w:rPr>
              <w:tab/>
            </w:r>
            <w:r w:rsidR="00925081" w:rsidRPr="008A39C5">
              <w:rPr>
                <w:rStyle w:val="Hyperlink"/>
                <w:noProof/>
              </w:rPr>
              <w:t>Table of Figures</w:t>
            </w:r>
            <w:r w:rsidR="00925081">
              <w:rPr>
                <w:noProof/>
                <w:webHidden/>
              </w:rPr>
              <w:tab/>
            </w:r>
            <w:r>
              <w:rPr>
                <w:noProof/>
                <w:webHidden/>
              </w:rPr>
              <w:fldChar w:fldCharType="begin"/>
            </w:r>
            <w:r w:rsidR="00925081">
              <w:rPr>
                <w:noProof/>
                <w:webHidden/>
              </w:rPr>
              <w:instrText xml:space="preserve"> PAGEREF _Toc385360354 \h </w:instrText>
            </w:r>
            <w:r>
              <w:rPr>
                <w:noProof/>
                <w:webHidden/>
              </w:rPr>
            </w:r>
            <w:r>
              <w:rPr>
                <w:noProof/>
                <w:webHidden/>
              </w:rPr>
              <w:fldChar w:fldCharType="separate"/>
            </w:r>
            <w:r w:rsidR="00925081">
              <w:rPr>
                <w:noProof/>
                <w:webHidden/>
              </w:rPr>
              <w:t>74</w:t>
            </w:r>
            <w:r>
              <w:rPr>
                <w:noProof/>
                <w:webHidden/>
              </w:rPr>
              <w:fldChar w:fldCharType="end"/>
            </w:r>
          </w:hyperlink>
        </w:p>
        <w:p w:rsidR="00925081" w:rsidRDefault="00545037">
          <w:pPr>
            <w:pStyle w:val="TOC1"/>
            <w:tabs>
              <w:tab w:val="left" w:pos="660"/>
              <w:tab w:val="right" w:leader="dot" w:pos="9350"/>
            </w:tabs>
            <w:rPr>
              <w:rFonts w:eastAsiaTheme="minorEastAsia"/>
              <w:noProof/>
            </w:rPr>
          </w:pPr>
          <w:hyperlink w:anchor="_Toc385360355" w:history="1">
            <w:r w:rsidR="00925081" w:rsidRPr="008A39C5">
              <w:rPr>
                <w:rStyle w:val="Hyperlink"/>
                <w:noProof/>
              </w:rPr>
              <w:t>11</w:t>
            </w:r>
            <w:r w:rsidR="00925081">
              <w:rPr>
                <w:rFonts w:eastAsiaTheme="minorEastAsia"/>
                <w:noProof/>
              </w:rPr>
              <w:tab/>
            </w:r>
            <w:r w:rsidR="00925081" w:rsidRPr="008A39C5">
              <w:rPr>
                <w:rStyle w:val="Hyperlink"/>
                <w:noProof/>
              </w:rPr>
              <w:t>References</w:t>
            </w:r>
            <w:r w:rsidR="00925081">
              <w:rPr>
                <w:noProof/>
                <w:webHidden/>
              </w:rPr>
              <w:tab/>
            </w:r>
            <w:r>
              <w:rPr>
                <w:noProof/>
                <w:webHidden/>
              </w:rPr>
              <w:fldChar w:fldCharType="begin"/>
            </w:r>
            <w:r w:rsidR="00925081">
              <w:rPr>
                <w:noProof/>
                <w:webHidden/>
              </w:rPr>
              <w:instrText xml:space="preserve"> PAGEREF _Toc385360355 \h </w:instrText>
            </w:r>
            <w:r>
              <w:rPr>
                <w:noProof/>
                <w:webHidden/>
              </w:rPr>
            </w:r>
            <w:r>
              <w:rPr>
                <w:noProof/>
                <w:webHidden/>
              </w:rPr>
              <w:fldChar w:fldCharType="separate"/>
            </w:r>
            <w:r w:rsidR="00925081">
              <w:rPr>
                <w:noProof/>
                <w:webHidden/>
              </w:rPr>
              <w:t>78</w:t>
            </w:r>
            <w:r>
              <w:rPr>
                <w:noProof/>
                <w:webHidden/>
              </w:rPr>
              <w:fldChar w:fldCharType="end"/>
            </w:r>
          </w:hyperlink>
        </w:p>
        <w:p w:rsidR="00FB5729" w:rsidRDefault="00545037">
          <w:r>
            <w:rPr>
              <w:b/>
              <w:bCs/>
              <w:noProof/>
            </w:rPr>
            <w:fldChar w:fldCharType="end"/>
          </w:r>
        </w:p>
      </w:sdtContent>
    </w:sdt>
    <w:p w:rsidR="00FB5729" w:rsidRPr="00761BC9" w:rsidRDefault="00FB5729" w:rsidP="007705FC">
      <w:pPr>
        <w:jc w:val="center"/>
        <w:rPr>
          <w:sz w:val="28"/>
          <w:szCs w:val="28"/>
        </w:rPr>
      </w:pPr>
    </w:p>
    <w:p w:rsidR="00761BC9" w:rsidRDefault="00761BC9" w:rsidP="00761BC9">
      <w:r>
        <w:br w:type="page"/>
      </w:r>
    </w:p>
    <w:p w:rsidR="001A0125" w:rsidRPr="00F56624" w:rsidRDefault="001A0125" w:rsidP="00AD202C">
      <w:pPr>
        <w:pStyle w:val="Heading1"/>
      </w:pPr>
      <w:bookmarkStart w:id="0" w:name="_Toc385360323"/>
      <w:r w:rsidRPr="00F56624">
        <w:lastRenderedPageBreak/>
        <w:t>Abstract</w:t>
      </w:r>
      <w:bookmarkEnd w:id="0"/>
    </w:p>
    <w:p w:rsidR="003A2DAD" w:rsidRDefault="00CE400E" w:rsidP="00C23B13">
      <w:pPr>
        <w:spacing w:line="240" w:lineRule="auto"/>
      </w:pPr>
      <w:r>
        <w:t>This project examines a possible use of geographic information systems (GIS) for the field of genealogy. Tools and techniques that could be employed to incorporate GIS within the genealogy field are highlighted. Spatio-temporal analysis is defined, explained, and demonstrated by using a genealogic data sample derived from The Hawley Society and personal genealogic sources. Paternal lines of ancestry dating from the 1600s to today are analyzed to answer specific spatio-temporal questions, demonstrate GIS methodology, and provide a framework to aid other organizations and independent genealogists with incorporating GIS into their own research.</w:t>
      </w:r>
    </w:p>
    <w:p w:rsidR="003A2DAD" w:rsidRPr="00F56624" w:rsidRDefault="003A2DAD" w:rsidP="00AD202C">
      <w:pPr>
        <w:pStyle w:val="Heading1"/>
      </w:pPr>
      <w:bookmarkStart w:id="1" w:name="_Toc385360324"/>
      <w:r w:rsidRPr="00F56624">
        <w:t>Introduction</w:t>
      </w:r>
      <w:bookmarkEnd w:id="1"/>
    </w:p>
    <w:p w:rsidR="0039328B" w:rsidRDefault="007D4658" w:rsidP="00671FA3">
      <w:r>
        <w:t>Geographic Information Systems (GIS) are leveraged by many organizations, businesses, and individuals to analyze data that contain both a spatial (location) and temporal (time) element.</w:t>
      </w:r>
      <w:r w:rsidR="001000FE">
        <w:t xml:space="preserve"> GIS can be defined as “</w:t>
      </w:r>
      <w:r w:rsidR="007E2122">
        <w:t>A</w:t>
      </w:r>
      <w:r w:rsidR="001000FE">
        <w:t>n integrated collection o</w:t>
      </w:r>
      <w:r w:rsidR="001000FE">
        <w:rPr>
          <w:color w:val="333333"/>
        </w:rPr>
        <w:t>f computer softw</w:t>
      </w:r>
      <w:r w:rsidR="001000FE">
        <w:t>are and data used to view and manage information about geographic places, analyze spatial relationshi</w:t>
      </w:r>
      <w:r w:rsidR="007E2122">
        <w:t>ps, and model spatial processes</w:t>
      </w:r>
      <w:r w:rsidR="001000FE">
        <w:t>”</w:t>
      </w:r>
      <w:sdt>
        <w:sdtPr>
          <w:id w:val="2053339480"/>
          <w:citation/>
        </w:sdtPr>
        <w:sdtContent>
          <w:r w:rsidR="00545037">
            <w:fldChar w:fldCharType="begin"/>
          </w:r>
          <w:r w:rsidR="007331E4">
            <w:instrText xml:space="preserve">CITATION Ron14 \l 1033 </w:instrText>
          </w:r>
          <w:r w:rsidR="00545037">
            <w:fldChar w:fldCharType="separate"/>
          </w:r>
          <w:r w:rsidR="00431D43">
            <w:rPr>
              <w:noProof/>
            </w:rPr>
            <w:t xml:space="preserve"> (Santini, 2014)</w:t>
          </w:r>
          <w:r w:rsidR="00545037">
            <w:fldChar w:fldCharType="end"/>
          </w:r>
        </w:sdtContent>
      </w:sdt>
      <w:r w:rsidR="007E2122">
        <w:t>.</w:t>
      </w:r>
      <w:r>
        <w:t xml:space="preserve"> </w:t>
      </w:r>
      <w:r w:rsidR="007318E6">
        <w:t xml:space="preserve">GIS </w:t>
      </w:r>
      <w:r w:rsidR="00D126E6">
        <w:t>aids in helping to “put the pieces together” with respect to both space and time, to possibly reveal patterns that would not be apparent with examining these two elements in isolation using more traditional data analysis methods</w:t>
      </w:r>
      <w:r w:rsidR="00881B2B">
        <w:t xml:space="preserve"> as with paper maps or non-spatial databases. </w:t>
      </w:r>
      <w:r w:rsidR="00E207F1">
        <w:t>Genealogy is one field that contains data that has both location</w:t>
      </w:r>
      <w:r w:rsidR="005E6BF2">
        <w:t xml:space="preserve">-based </w:t>
      </w:r>
      <w:r w:rsidR="00E207F1">
        <w:t>and</w:t>
      </w:r>
      <w:r w:rsidR="005E6BF2">
        <w:t xml:space="preserve"> </w:t>
      </w:r>
      <w:r w:rsidR="00E207F1">
        <w:t>time</w:t>
      </w:r>
      <w:r w:rsidR="005E6BF2">
        <w:t>-</w:t>
      </w:r>
      <w:r w:rsidR="00E207F1">
        <w:t>based attributes that are often examined together to try to tell the story of a particular set of events or people. Genealogy research is a body of work that is ripe for the use of GIS techniques to harvest more information from sources of data.</w:t>
      </w:r>
    </w:p>
    <w:p w:rsidR="001A0125" w:rsidRDefault="00671FA3" w:rsidP="00671FA3">
      <w:r>
        <w:t xml:space="preserve">This project aims to </w:t>
      </w:r>
      <w:r w:rsidR="00952FA4">
        <w:t xml:space="preserve">highlight how the field of genealogy could use GIS to answer specific questions related to both space and time elements within data that would be considered typical for the field. </w:t>
      </w:r>
      <w:r w:rsidR="00AB4BAE">
        <w:t>Genealogy, for the purposes of this project, is defined as “</w:t>
      </w:r>
      <w:r w:rsidR="00777292" w:rsidRPr="00777292">
        <w:t>An account of the descent of a person, family, or group from an ancestor or from older forms</w:t>
      </w:r>
      <w:r w:rsidR="00777292">
        <w:t xml:space="preserve">” </w:t>
      </w:r>
      <w:sdt>
        <w:sdtPr>
          <w:id w:val="-1356807338"/>
          <w:citation/>
        </w:sdtPr>
        <w:sdtContent>
          <w:r w:rsidR="00545037">
            <w:fldChar w:fldCharType="begin"/>
          </w:r>
          <w:r w:rsidR="00777292">
            <w:instrText xml:space="preserve"> CITATION Mer14 \l 1033 </w:instrText>
          </w:r>
          <w:r w:rsidR="00545037">
            <w:fldChar w:fldCharType="separate"/>
          </w:r>
          <w:r w:rsidR="00431D43">
            <w:rPr>
              <w:noProof/>
            </w:rPr>
            <w:t>(Merriam-Webster, Incorporated, 2014)</w:t>
          </w:r>
          <w:r w:rsidR="00545037">
            <w:fldChar w:fldCharType="end"/>
          </w:r>
        </w:sdtContent>
      </w:sdt>
      <w:r w:rsidR="00777292">
        <w:t xml:space="preserve">. </w:t>
      </w:r>
      <w:r w:rsidR="002C01FE">
        <w:t>Alternatively, genealogy can be viewed as the study of a group of people’s history and relationships, which is the working definition that will be used for this project.</w:t>
      </w:r>
    </w:p>
    <w:p w:rsidR="00AC39A1" w:rsidRDefault="00AC39A1" w:rsidP="00AC39A1">
      <w:r>
        <w:t>Spatio-Temporal analysis can be defined as</w:t>
      </w:r>
      <w:r w:rsidRPr="007331E4">
        <w:t xml:space="preserve"> </w:t>
      </w:r>
      <w:r>
        <w:t>considering the historically contingent nature of specific locations, or the spatially contingent nature o</w:t>
      </w:r>
      <w:r w:rsidR="005E6BF2">
        <w:t>f some specific temporal event</w:t>
      </w:r>
      <w:r w:rsidRPr="005E6BF2">
        <w:t>.</w:t>
      </w:r>
      <w:r>
        <w:t xml:space="preserve"> This method of analysis, which incorporates both location and time information together to reveal further patterns to the analyst than examining these elements separately, is used to answer several example questions about a sample genealogy dataset. </w:t>
      </w:r>
    </w:p>
    <w:p w:rsidR="004E361E" w:rsidRDefault="00AC39A1" w:rsidP="00AC39A1">
      <w:r>
        <w:lastRenderedPageBreak/>
        <w:t>The subject of this analysis is the broad family tree of my personal surname, the Hawley family. This genealogy dataset was chosen for this project for several reasons, including the availability of considerable data sources on the surname and my own personal interest to learn more about the history of and relationships within my family history. Answering specific questions about the Hawley family aims to accomplish two goals:</w:t>
      </w:r>
    </w:p>
    <w:p w:rsidR="007603F2" w:rsidRDefault="007603F2" w:rsidP="007603F2">
      <w:pPr>
        <w:pStyle w:val="ListParagraph"/>
        <w:numPr>
          <w:ilvl w:val="0"/>
          <w:numId w:val="1"/>
        </w:numPr>
      </w:pPr>
      <w:r>
        <w:t xml:space="preserve">Demonstrate some of the methods and questions that can be answered </w:t>
      </w:r>
      <w:r w:rsidR="00787EAB">
        <w:t xml:space="preserve">by </w:t>
      </w:r>
      <w:r>
        <w:t xml:space="preserve">combining GIS with </w:t>
      </w:r>
      <w:r w:rsidR="00787EAB">
        <w:t>genealogy</w:t>
      </w:r>
    </w:p>
    <w:p w:rsidR="007603F2" w:rsidRDefault="009B28CF" w:rsidP="007603F2">
      <w:pPr>
        <w:pStyle w:val="ListParagraph"/>
        <w:numPr>
          <w:ilvl w:val="0"/>
          <w:numId w:val="1"/>
        </w:numPr>
      </w:pPr>
      <w:r>
        <w:t>Learn more about the characteristics of the Hawley family and observe patterns that might not have been readily apparent</w:t>
      </w:r>
    </w:p>
    <w:p w:rsidR="00881B2B" w:rsidRDefault="00881B2B" w:rsidP="00AD202C">
      <w:pPr>
        <w:pStyle w:val="Heading1"/>
      </w:pPr>
      <w:bookmarkStart w:id="2" w:name="_Toc385360325"/>
      <w:r>
        <w:t>Examination of Base Data</w:t>
      </w:r>
      <w:bookmarkEnd w:id="2"/>
    </w:p>
    <w:p w:rsidR="00881B2B" w:rsidRDefault="007E4EE6" w:rsidP="00C1103C">
      <w:r>
        <w:t xml:space="preserve">Genealogy research aims to find sources of information to help learn more about the people and events of a specific group. The core of this research comes from forms of authoritative documentation or information from known and trusted sources. Several types of these sources can include historic map documents detailing locations and times of movement, family documentation speaking to the relationships and events of a family, official government census documentation listing the members and relationships of a household (albeit limiting birthplace data to an American state or foreign country), and first-hand interviews with a member of the family that is the subject of the research. There are many more examples of authoritative data sources that can be used, including grave markers that list birth and death date and sometimes place of origin, </w:t>
      </w:r>
      <w:r w:rsidR="009B2BDC">
        <w:t xml:space="preserve">or county records of births and deaths, </w:t>
      </w:r>
      <w:r>
        <w:t>but these examples in particular are some of the sources used in this study. Specifically the primary sources used include:</w:t>
      </w:r>
    </w:p>
    <w:p w:rsidR="00C13036" w:rsidRDefault="00C13036" w:rsidP="00C13036">
      <w:pPr>
        <w:pStyle w:val="ListParagraph"/>
        <w:numPr>
          <w:ilvl w:val="0"/>
          <w:numId w:val="3"/>
        </w:numPr>
      </w:pPr>
      <w:r>
        <w:t>The Hawley Society Online Genealogy Database</w:t>
      </w:r>
    </w:p>
    <w:p w:rsidR="00C13036" w:rsidRDefault="00C13036" w:rsidP="00C13036">
      <w:pPr>
        <w:pStyle w:val="ListParagraph"/>
        <w:numPr>
          <w:ilvl w:val="0"/>
          <w:numId w:val="3"/>
        </w:numPr>
      </w:pPr>
      <w:r>
        <w:t>Personal Family Documentation</w:t>
      </w:r>
    </w:p>
    <w:p w:rsidR="00C13036" w:rsidRDefault="00C13036" w:rsidP="00C13036">
      <w:pPr>
        <w:pStyle w:val="ListParagraph"/>
        <w:numPr>
          <w:ilvl w:val="0"/>
          <w:numId w:val="3"/>
        </w:numPr>
      </w:pPr>
      <w:r>
        <w:t>Ancestry.com</w:t>
      </w:r>
    </w:p>
    <w:p w:rsidR="00C13036" w:rsidRDefault="00C13036" w:rsidP="00C13036">
      <w:pPr>
        <w:pStyle w:val="Heading2"/>
      </w:pPr>
      <w:bookmarkStart w:id="3" w:name="_Toc385360326"/>
      <w:r>
        <w:t>The Hawley Society</w:t>
      </w:r>
      <w:bookmarkEnd w:id="3"/>
    </w:p>
    <w:p w:rsidR="00EB1338" w:rsidRDefault="00B247FA" w:rsidP="00C1103C">
      <w:r>
        <w:t xml:space="preserve">According to </w:t>
      </w:r>
      <w:r w:rsidRPr="008A3DC2">
        <w:rPr>
          <w:i/>
        </w:rPr>
        <w:t>The Society of the Hawley Family</w:t>
      </w:r>
      <w:r>
        <w:t xml:space="preserve"> website, the Hawley Society “…exist to preserve the memory, records and history of the Hawley Family, and to promote friendly acquaintance and sociability among our members” </w:t>
      </w:r>
      <w:sdt>
        <w:sdtPr>
          <w:id w:val="-673729453"/>
          <w:citation/>
        </w:sdtPr>
        <w:sdtContent>
          <w:r w:rsidR="00545037">
            <w:fldChar w:fldCharType="begin"/>
          </w:r>
          <w:r>
            <w:instrText xml:space="preserve"> CITATION Soc14 \l 1033 </w:instrText>
          </w:r>
          <w:r w:rsidR="00545037">
            <w:fldChar w:fldCharType="separate"/>
          </w:r>
          <w:r w:rsidR="00431D43">
            <w:rPr>
              <w:noProof/>
            </w:rPr>
            <w:t>(Society of the Hawley Family, Inc., 2014)</w:t>
          </w:r>
          <w:r w:rsidR="00545037">
            <w:fldChar w:fldCharType="end"/>
          </w:r>
        </w:sdtContent>
      </w:sdt>
      <w:r>
        <w:t>.</w:t>
      </w:r>
      <w:r w:rsidR="00E459DE">
        <w:t xml:space="preserve"> The Hawley Society is an organization </w:t>
      </w:r>
      <w:r w:rsidR="0049573A">
        <w:lastRenderedPageBreak/>
        <w:t xml:space="preserve">that meets on an annual basis for a family reunion </w:t>
      </w:r>
      <w:r w:rsidR="00981BCD">
        <w:t xml:space="preserve">in a location that is significant to the history of the Hawley surname. </w:t>
      </w:r>
      <w:r w:rsidR="004306BA">
        <w:t>The organization also posts on its website that the annual meetings “…alternate between Connecticut, where our history is so rich, and other places of interest”</w:t>
      </w:r>
      <w:r w:rsidR="009B2BDC">
        <w:t xml:space="preserve">; meetings have been in </w:t>
      </w:r>
      <w:r w:rsidR="00072C61">
        <w:t xml:space="preserve">sites like Stratford CT, Hartford CT, Brookfield </w:t>
      </w:r>
      <w:r w:rsidR="000F1C17">
        <w:t>CT, Arlington VT, and Asheville</w:t>
      </w:r>
      <w:r w:rsidR="00072C61">
        <w:t xml:space="preserve"> NC</w:t>
      </w:r>
      <w:r w:rsidR="000F1C17">
        <w:t xml:space="preserve"> among others</w:t>
      </w:r>
      <w:sdt>
        <w:sdtPr>
          <w:id w:val="-2127684926"/>
          <w:citation/>
        </w:sdtPr>
        <w:sdtContent>
          <w:r w:rsidR="00545037">
            <w:fldChar w:fldCharType="begin"/>
          </w:r>
          <w:r w:rsidR="004306BA">
            <w:instrText xml:space="preserve"> CITATION Soc141 \l 1033 </w:instrText>
          </w:r>
          <w:r w:rsidR="00545037">
            <w:fldChar w:fldCharType="separate"/>
          </w:r>
          <w:r w:rsidR="00431D43">
            <w:rPr>
              <w:noProof/>
            </w:rPr>
            <w:t xml:space="preserve"> (Society of the Hawley Family, Inc., 2014)</w:t>
          </w:r>
          <w:r w:rsidR="00545037">
            <w:fldChar w:fldCharType="end"/>
          </w:r>
        </w:sdtContent>
      </w:sdt>
      <w:r w:rsidR="004306BA">
        <w:t>.</w:t>
      </w:r>
      <w:r w:rsidR="00072C61">
        <w:t xml:space="preserve"> </w:t>
      </w:r>
      <w:r w:rsidR="00266866">
        <w:t>The members of this society p</w:t>
      </w:r>
      <w:r w:rsidR="009B2BDC">
        <w:t>ay</w:t>
      </w:r>
      <w:r w:rsidR="00266866">
        <w:t xml:space="preserve"> a</w:t>
      </w:r>
      <w:r w:rsidR="009B2BDC">
        <w:t>n annual</w:t>
      </w:r>
      <w:r w:rsidR="00266866">
        <w:t xml:space="preserve"> membership fee to help fund the society’s functions, one of which is genealogic rese</w:t>
      </w:r>
      <w:r w:rsidR="008A3DC2">
        <w:t>arch activities by the current S</w:t>
      </w:r>
      <w:r w:rsidR="00266866">
        <w:t xml:space="preserve">ociety genealogist Trudy Hawley. </w:t>
      </w:r>
    </w:p>
    <w:p w:rsidR="00A40111" w:rsidRDefault="00B17EF4" w:rsidP="00C1103C">
      <w:r>
        <w:t xml:space="preserve">The online family history database is a robust source that provides a large portion of authoritative </w:t>
      </w:r>
      <w:r w:rsidR="00FA14E4">
        <w:t xml:space="preserve">information on the Hawley surname. This database </w:t>
      </w:r>
      <w:r w:rsidR="00DD0844">
        <w:t xml:space="preserve">contains over </w:t>
      </w:r>
      <w:r w:rsidR="00552A10">
        <w:t>38,000</w:t>
      </w:r>
      <w:r w:rsidR="00DD0844">
        <w:t xml:space="preserve"> entries that include Hawley and non-Hawley surnames that are connected by some relationship </w:t>
      </w:r>
      <w:sdt>
        <w:sdtPr>
          <w:id w:val="-1925645384"/>
          <w:citation/>
        </w:sdtPr>
        <w:sdtContent>
          <w:r w:rsidR="00545037">
            <w:fldChar w:fldCharType="begin"/>
          </w:r>
          <w:r w:rsidR="00DD0844">
            <w:instrText xml:space="preserve"> CITATION Tru14 \l 1033 </w:instrText>
          </w:r>
          <w:r w:rsidR="00545037">
            <w:fldChar w:fldCharType="separate"/>
          </w:r>
          <w:r w:rsidR="00431D43">
            <w:rPr>
              <w:noProof/>
            </w:rPr>
            <w:t>(Hawley, The Hawley Record, 2014)</w:t>
          </w:r>
          <w:r w:rsidR="00545037">
            <w:fldChar w:fldCharType="end"/>
          </w:r>
        </w:sdtContent>
      </w:sdt>
      <w:r w:rsidR="001B5B2E">
        <w:t>. The data include entries from modern family members (</w:t>
      </w:r>
      <w:r w:rsidR="00AA1F5B">
        <w:t xml:space="preserve">in the </w:t>
      </w:r>
      <w:r w:rsidR="007331E4">
        <w:t>twenty-first</w:t>
      </w:r>
      <w:r w:rsidR="00AA1F5B">
        <w:t xml:space="preserve"> century</w:t>
      </w:r>
      <w:r w:rsidR="001B5B2E">
        <w:t xml:space="preserve">) all the way back to Joseph Hawley (1603 – 1690) </w:t>
      </w:r>
      <w:r w:rsidR="00771E41">
        <w:t xml:space="preserve">who is believed to have originally sailed from England to Stratford, CT </w:t>
      </w:r>
      <w:sdt>
        <w:sdtPr>
          <w:id w:val="-1388415971"/>
          <w:citation/>
        </w:sdtPr>
        <w:sdtContent>
          <w:r w:rsidR="00545037">
            <w:fldChar w:fldCharType="begin"/>
          </w:r>
          <w:r w:rsidR="00771E41">
            <w:instrText xml:space="preserve"> CITATION Tru14 \l 1033 </w:instrText>
          </w:r>
          <w:r w:rsidR="00545037">
            <w:fldChar w:fldCharType="separate"/>
          </w:r>
          <w:r w:rsidR="00431D43">
            <w:rPr>
              <w:noProof/>
            </w:rPr>
            <w:t>(Hawley, The Hawley Record, 2014)</w:t>
          </w:r>
          <w:r w:rsidR="00545037">
            <w:fldChar w:fldCharType="end"/>
          </w:r>
        </w:sdtContent>
      </w:sdt>
      <w:r w:rsidR="00F8677C">
        <w:t xml:space="preserve">. Each entry within the database </w:t>
      </w:r>
      <w:r w:rsidR="005604C0">
        <w:t xml:space="preserve">can contain </w:t>
      </w:r>
      <w:r w:rsidR="007F1AA3">
        <w:t>attribute information about a family member which include (but are not limited to):</w:t>
      </w:r>
    </w:p>
    <w:p w:rsidR="007F1AA3" w:rsidRDefault="007F1AA3" w:rsidP="007F1AA3">
      <w:pPr>
        <w:pStyle w:val="ListParagraph"/>
        <w:numPr>
          <w:ilvl w:val="0"/>
          <w:numId w:val="2"/>
        </w:numPr>
      </w:pPr>
      <w:r>
        <w:t>Name/Surname</w:t>
      </w:r>
    </w:p>
    <w:p w:rsidR="007F1AA3" w:rsidRDefault="007F1AA3" w:rsidP="007F1AA3">
      <w:pPr>
        <w:pStyle w:val="ListParagraph"/>
        <w:numPr>
          <w:ilvl w:val="0"/>
          <w:numId w:val="2"/>
        </w:numPr>
      </w:pPr>
      <w:r>
        <w:t>Sex</w:t>
      </w:r>
    </w:p>
    <w:p w:rsidR="007F1AA3" w:rsidRDefault="007F1AA3" w:rsidP="007F1AA3">
      <w:pPr>
        <w:pStyle w:val="ListParagraph"/>
        <w:numPr>
          <w:ilvl w:val="0"/>
          <w:numId w:val="2"/>
        </w:numPr>
      </w:pPr>
      <w:r>
        <w:t>Date of Birth/Location of Birth</w:t>
      </w:r>
    </w:p>
    <w:p w:rsidR="007F1AA3" w:rsidRDefault="007F1AA3" w:rsidP="007F1AA3">
      <w:pPr>
        <w:pStyle w:val="ListParagraph"/>
        <w:numPr>
          <w:ilvl w:val="0"/>
          <w:numId w:val="2"/>
        </w:numPr>
      </w:pPr>
      <w:r>
        <w:t>Date of Death/Location of Death</w:t>
      </w:r>
    </w:p>
    <w:p w:rsidR="007F1AA3" w:rsidRDefault="007F1AA3" w:rsidP="007F1AA3">
      <w:pPr>
        <w:pStyle w:val="ListParagraph"/>
        <w:numPr>
          <w:ilvl w:val="0"/>
          <w:numId w:val="2"/>
        </w:numPr>
      </w:pPr>
      <w:r>
        <w:t>Date of Residence/Location of Residence</w:t>
      </w:r>
    </w:p>
    <w:p w:rsidR="007F1AA3" w:rsidRDefault="007F1AA3" w:rsidP="007F1AA3">
      <w:pPr>
        <w:pStyle w:val="ListParagraph"/>
        <w:numPr>
          <w:ilvl w:val="0"/>
          <w:numId w:val="2"/>
        </w:numPr>
      </w:pPr>
      <w:r>
        <w:t>Mother/Father/Siblings</w:t>
      </w:r>
    </w:p>
    <w:p w:rsidR="007F1AA3" w:rsidRDefault="007F1AA3" w:rsidP="007F1AA3">
      <w:pPr>
        <w:pStyle w:val="ListParagraph"/>
        <w:numPr>
          <w:ilvl w:val="0"/>
          <w:numId w:val="2"/>
        </w:numPr>
      </w:pPr>
      <w:r>
        <w:t>Children</w:t>
      </w:r>
    </w:p>
    <w:p w:rsidR="007F1AA3" w:rsidRDefault="007F1AA3" w:rsidP="007F1AA3">
      <w:pPr>
        <w:pStyle w:val="ListParagraph"/>
        <w:numPr>
          <w:ilvl w:val="0"/>
          <w:numId w:val="2"/>
        </w:numPr>
      </w:pPr>
      <w:r>
        <w:t>Sources of Information</w:t>
      </w:r>
    </w:p>
    <w:p w:rsidR="001E646A" w:rsidRDefault="000C54C4" w:rsidP="001E646A">
      <w:r>
        <w:t xml:space="preserve">An example entry for Bennett Alexander Hawley, my great-grandfather, is shown in </w:t>
      </w:r>
      <w:fldSimple w:instr=" REF _Ref379116831 \h  \* MERGEFORMAT ">
        <w:r w:rsidR="00F30D16" w:rsidRPr="00F30D16">
          <w:rPr>
            <w:rStyle w:val="Hyperlink"/>
          </w:rPr>
          <w:t>Figure 3.1</w:t>
        </w:r>
      </w:fldSimple>
      <w:r w:rsidR="00400084">
        <w:t xml:space="preserve">. </w:t>
      </w:r>
      <w:r w:rsidR="008612DB">
        <w:t xml:space="preserve">This entry contains both location and time data, and is a good example of data that </w:t>
      </w:r>
      <w:r w:rsidR="00C31996">
        <w:t>can be</w:t>
      </w:r>
      <w:r w:rsidR="008612DB">
        <w:t xml:space="preserve"> used in spatio-temporal analysis. The date of birth (6 June, 1898) and death (30 September, 1974) of Bennett Alexander Hawley provide temporal information, that highlight when these events took place. The location of death (High Point, Guilford, North Carolina) provide</w:t>
      </w:r>
      <w:r w:rsidR="009613A7">
        <w:t>s</w:t>
      </w:r>
      <w:r w:rsidR="008612DB">
        <w:t xml:space="preserve"> spatial information that highlight where this event took place. </w:t>
      </w:r>
      <w:r w:rsidR="00552A10">
        <w:t>Detailed information</w:t>
      </w:r>
      <w:r w:rsidR="00AA1F5B">
        <w:t xml:space="preserve"> on where he was born </w:t>
      </w:r>
      <w:r w:rsidR="00552A10">
        <w:t>is missing from this record (born in North Carolina), but if it were present it would</w:t>
      </w:r>
      <w:r w:rsidR="00AA1F5B">
        <w:t xml:space="preserve"> help signal migration over some part of his lifespan</w:t>
      </w:r>
      <w:r w:rsidR="009B68C4">
        <w:t>; however,</w:t>
      </w:r>
      <w:r w:rsidR="00AA1F5B">
        <w:t xml:space="preserve"> if he was born in the same place that he died, it does not help shed light on significant life-</w:t>
      </w:r>
      <w:r w:rsidR="00AA1F5B">
        <w:lastRenderedPageBreak/>
        <w:t xml:space="preserve">course settlement phases. </w:t>
      </w:r>
      <w:r w:rsidR="00AE58C3">
        <w:t>E</w:t>
      </w:r>
      <w:r w:rsidR="00AA1F5B">
        <w:t xml:space="preserve">ven </w:t>
      </w:r>
      <w:r w:rsidR="00C23B13">
        <w:t>so, these</w:t>
      </w:r>
      <w:r w:rsidR="008612DB">
        <w:t xml:space="preserve"> </w:t>
      </w:r>
      <w:r w:rsidR="00AE58C3">
        <w:t xml:space="preserve">detailed </w:t>
      </w:r>
      <w:r w:rsidR="008612DB">
        <w:t>pieces of information combine to create a snapshot of when an</w:t>
      </w:r>
      <w:r w:rsidR="00A52D97">
        <w:t>d where an event happened that relate to this specific family member.</w:t>
      </w:r>
    </w:p>
    <w:p w:rsidR="00351C1C" w:rsidRDefault="00545037" w:rsidP="00351C1C">
      <w:pPr>
        <w:keepNext/>
        <w:spacing w:after="0" w:line="240" w:lineRule="auto"/>
      </w:pPr>
      <w:r>
        <w:rPr>
          <w:noProof/>
        </w:rPr>
        <w:lastRenderedPageBreak/>
        <w:pict>
          <v:rect id="Rectangle 10" o:spid="_x0000_s1026" style="position:absolute;margin-left:192pt;margin-top:344.85pt;width:74.5pt;height:14.4pt;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" filled="f" strokecolor="#ed7d31 [3205]" strokeweight="1pt"/>
        </w:pict>
      </w:r>
      <w:r>
        <w:rPr>
          <w:noProof/>
        </w:rPr>
        <w:pict>
          <v:rect id="Rectangle 9" o:spid="_x0000_s1078" style="position:absolute;margin-left:18.8pt;margin-top:102.05pt;width:97.65pt;height:14.4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" filled="f" strokecolor="#ed7d31 [3205]" strokeweight="1pt"/>
        </w:pict>
      </w:r>
      <w:r>
        <w:rPr>
          <w:noProof/>
        </w:rPr>
        <w:pict>
          <v:rect id="Rectangle 6" o:spid="_x0000_s1077" style="position:absolute;margin-left:255.45pt;margin-top:259.85pt;width:135.25pt;height:15.05pt;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" filled="f" strokecolor="#00b0f0" strokeweight="1pt"/>
        </w:pict>
      </w:r>
      <w:r>
        <w:rPr>
          <w:noProof/>
        </w:rPr>
        <w:pict>
          <v:rect id="Rectangle 5" o:spid="_x0000_s1076" style="position:absolute;margin-left:169.5pt;margin-top:260.35pt;width:74.5pt;height:14.4pt;z-index:2511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" filled="f" strokecolor="#ed7d31 [3205]" strokeweight="1pt"/>
        </w:pict>
      </w:r>
      <w:r>
        <w:rPr>
          <w:noProof/>
        </w:rPr>
        <w:pict>
          <v:rect id="Rectangle 3" o:spid="_x0000_s1075" style="position:absolute;margin-left:189.6pt;margin-top:244.75pt;width:74.5pt;height:14.4pt;z-index:2510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" filled="f" strokecolor="#ed7d31 [3205]" strokeweight="1pt"/>
        </w:pict>
      </w:r>
      <w:r>
        <w:rPr>
          <w:noProof/>
        </w:rPr>
        <w:pict>
          <v:rect id="Rectangle 4" o:spid="_x0000_s1074" style="position:absolute;margin-left:130.25pt;margin-top:102.7pt;width:180.95pt;height:13.75pt;z-index:2510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" filled="f" strokecolor="#00b0f0" strokeweight="1pt"/>
        </w:pict>
      </w:r>
      <w:r>
        <w:rPr>
          <w:noProof/>
        </w:rPr>
        <w:pict>
          <v:rect id="Rectangle 1" o:spid="_x0000_s1073" style="position:absolute;margin-left:18.15pt;margin-top:86.4pt;width:87.05pt;height:14.4pt;z-index:25106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" filled="f" strokecolor="#ed7d31 [3205]" strokeweight="1pt"/>
        </w:pict>
      </w:r>
      <w:r w:rsidR="000C54C4">
        <w:rPr>
          <w:noProof/>
        </w:rPr>
        <w:drawing>
          <wp:inline distT="0" distB="0" distL="0" distR="0">
            <wp:extent cx="5020376" cy="7535327"/>
            <wp:effectExtent l="57150" t="57150" r="123190" b="1231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B03AD6.tmp"/>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20376" cy="753532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23DEC" w:rsidRDefault="00351C1C" w:rsidP="00351C1C">
      <w:pPr>
        <w:pStyle w:val="Caption"/>
      </w:pPr>
      <w:bookmarkStart w:id="4" w:name="_Ref379116831"/>
      <w:bookmarkStart w:id="5" w:name="_Toc380230154"/>
      <w:bookmarkStart w:id="6" w:name="_Toc385361427"/>
      <w:r>
        <w:t xml:space="preserve">Figure </w:t>
      </w:r>
      <w:r w:rsidR="00545037">
        <w:fldChar w:fldCharType="begin"/>
      </w:r>
      <w:r w:rsidR="00340D55">
        <w:instrText xml:space="preserve"> STYLEREF 1 \s </w:instrText>
      </w:r>
      <w:r w:rsidR="00545037">
        <w:fldChar w:fldCharType="separate"/>
      </w:r>
      <w:r w:rsidR="00F30D16">
        <w:rPr>
          <w:noProof/>
        </w:rPr>
        <w:t>3</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1</w:t>
      </w:r>
      <w:r w:rsidR="00545037">
        <w:rPr>
          <w:noProof/>
        </w:rPr>
        <w:fldChar w:fldCharType="end"/>
      </w:r>
      <w:bookmarkEnd w:id="4"/>
      <w:r w:rsidRPr="00B95268">
        <w:t xml:space="preserve">: An example entry from the online Hawley Society database. Temporal data is outlined in red, while spatial data is outlined in blue </w:t>
      </w:r>
      <w:sdt>
        <w:sdtPr>
          <w:id w:val="219024357"/>
          <w:citation/>
        </w:sdtPr>
        <w:sdtContent>
          <w:r w:rsidR="00545037">
            <w:fldChar w:fldCharType="begin"/>
          </w:r>
          <w:r w:rsidR="00F108F2">
            <w:instrText xml:space="preserve"> CITATION Tru141 \l 1033 </w:instrText>
          </w:r>
          <w:r w:rsidR="00545037">
            <w:fldChar w:fldCharType="separate"/>
          </w:r>
          <w:r w:rsidR="00431D43">
            <w:rPr>
              <w:noProof/>
            </w:rPr>
            <w:t>(Hawley, The Hawley Record - Bennett Alexander Hawley, 2014)</w:t>
          </w:r>
          <w:r w:rsidR="00545037">
            <w:fldChar w:fldCharType="end"/>
          </w:r>
        </w:sdtContent>
      </w:sdt>
      <w:bookmarkEnd w:id="5"/>
      <w:bookmarkEnd w:id="6"/>
    </w:p>
    <w:p w:rsidR="00BF0824" w:rsidRDefault="008A3DC2" w:rsidP="00423DEC">
      <w:r>
        <w:lastRenderedPageBreak/>
        <w:t>The relationships that are known are viewable in a “pedigree mode”. In this view, a layout is seen that is similar to the “family tree” concept that is very familiar to most gene</w:t>
      </w:r>
      <w:r w:rsidR="009613A7">
        <w:t>a</w:t>
      </w:r>
      <w:r>
        <w:t>logists. The entries form a sideways coat-hanger type branching. Each family member is shown with lines connecting to other related family members, and the connections are dependent on the relationship to the individual. Children are seen as branching lines moving to the right, while parents are shown as lines that come together on the left. This style creates an easy</w:t>
      </w:r>
      <w:r w:rsidR="009B68C4">
        <w:t>-</w:t>
      </w:r>
      <w:r>
        <w:t>to</w:t>
      </w:r>
      <w:r w:rsidR="009B68C4">
        <w:t>-</w:t>
      </w:r>
      <w:r>
        <w:t xml:space="preserve">understand graphic for any user to quickly see how an individual is related to other family members. Each individual contains a snapshot of the spatio-temporal data contained in the full record (shown previously in </w:t>
      </w:r>
      <w:r w:rsidR="00545037">
        <w:fldChar w:fldCharType="begin"/>
      </w:r>
      <w:r>
        <w:instrText xml:space="preserve"> REF _Ref379116831 \h </w:instrText>
      </w:r>
      <w:r w:rsidR="00545037">
        <w:fldChar w:fldCharType="separate"/>
      </w:r>
      <w:r w:rsidR="00F30D16">
        <w:t xml:space="preserve">Figure </w:t>
      </w:r>
      <w:r w:rsidR="00F30D16">
        <w:rPr>
          <w:noProof/>
        </w:rPr>
        <w:t>3</w:t>
      </w:r>
      <w:r w:rsidR="00F30D16">
        <w:t>.</w:t>
      </w:r>
      <w:r w:rsidR="00F30D16">
        <w:rPr>
          <w:noProof/>
        </w:rPr>
        <w:t>1</w:t>
      </w:r>
      <w:r w:rsidR="00545037">
        <w:fldChar w:fldCharType="end"/>
      </w:r>
      <w:r>
        <w:t>). The full record can be viewed by clicking the name of the individual family member (each of whom ha</w:t>
      </w:r>
      <w:r w:rsidR="009613A7">
        <w:t>s</w:t>
      </w:r>
      <w:r>
        <w:t xml:space="preserve"> a unique ID in the database).</w:t>
      </w:r>
      <w:r w:rsidR="00AE58C3">
        <w:t xml:space="preserve"> </w:t>
      </w:r>
    </w:p>
    <w:p w:rsidR="002355CD" w:rsidRDefault="00673753" w:rsidP="002355CD">
      <w:pPr>
        <w:keepNext/>
        <w:spacing w:after="0"/>
        <w:jc w:val="center"/>
      </w:pPr>
      <w:r>
        <w:rPr>
          <w:noProof/>
        </w:rPr>
        <w:lastRenderedPageBreak/>
        <w:drawing>
          <wp:inline distT="0" distB="0" distL="0" distR="0">
            <wp:extent cx="5764696" cy="5072908"/>
            <wp:effectExtent l="57150" t="57150" r="121920" b="1092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607E04.tmp"/>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773381" cy="508055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0644F" w:rsidRDefault="002355CD" w:rsidP="002355CD">
      <w:pPr>
        <w:pStyle w:val="Caption"/>
      </w:pPr>
      <w:bookmarkStart w:id="7" w:name="_Ref379117606"/>
      <w:bookmarkStart w:id="8" w:name="_Toc380230155"/>
      <w:bookmarkStart w:id="9" w:name="_Toc385361428"/>
      <w:r>
        <w:t xml:space="preserve">Figure </w:t>
      </w:r>
      <w:r w:rsidR="00545037">
        <w:fldChar w:fldCharType="begin"/>
      </w:r>
      <w:r w:rsidR="00340D55">
        <w:instrText xml:space="preserve"> STYLEREF 1 \s </w:instrText>
      </w:r>
      <w:r w:rsidR="00545037">
        <w:fldChar w:fldCharType="separate"/>
      </w:r>
      <w:r w:rsidR="00F30D16">
        <w:rPr>
          <w:noProof/>
        </w:rPr>
        <w:t>3</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2</w:t>
      </w:r>
      <w:r w:rsidR="00545037">
        <w:rPr>
          <w:noProof/>
        </w:rPr>
        <w:fldChar w:fldCharType="end"/>
      </w:r>
      <w:bookmarkEnd w:id="7"/>
      <w:r>
        <w:t xml:space="preserve">: </w:t>
      </w:r>
      <w:r w:rsidRPr="00795F83">
        <w:t>The pedigree view for Bennett Alexander Hawley, showing two children Herbert and Mary, and two grandchildren Isaac and Alice (Hawley, The Hawley Record - Bennett Alexander Hawley, 2014)</w:t>
      </w:r>
      <w:bookmarkEnd w:id="8"/>
      <w:bookmarkEnd w:id="9"/>
    </w:p>
    <w:p w:rsidR="00965CAF" w:rsidRDefault="00CD2996" w:rsidP="00CD2996">
      <w:pPr>
        <w:pStyle w:val="Heading2"/>
      </w:pPr>
      <w:bookmarkStart w:id="10" w:name="_Toc385360327"/>
      <w:r>
        <w:t>Personal Family Documentation</w:t>
      </w:r>
      <w:bookmarkEnd w:id="10"/>
    </w:p>
    <w:p w:rsidR="00CD2996" w:rsidRDefault="008A3DC2" w:rsidP="00CD2996">
      <w:r>
        <w:t xml:space="preserve">Choosing my own family surname gives the unique opportunity to leverage personal family documentation created by first-hand sources (direct family members) with knowledge of the events within the family. One such example document is a family tree researched by my late grandfather Charles Darwin Hawley. This document displays research performed by my grandfather into the lineage and timelines of the family surname based on graveside visitations to locations where family members are known to be buried. This information, along with his personal knowledge of the history in the family, led him to create the document shown in </w:t>
      </w:r>
      <w:fldSimple w:instr=" REF _Ref379117451 \h  \* MERGEFORMAT ">
        <w:r w:rsidR="00F30D16" w:rsidRPr="00F30D16">
          <w:rPr>
            <w:rStyle w:val="Hyperlink"/>
          </w:rPr>
          <w:t>Figure 3.3</w:t>
        </w:r>
      </w:fldSimple>
      <w:r w:rsidR="00D77273">
        <w:t xml:space="preserve"> soon after I was born.</w:t>
      </w:r>
      <w:r w:rsidR="006B3CFB">
        <w:t xml:space="preserve"> </w:t>
      </w:r>
      <w:r w:rsidR="00D77273">
        <w:t xml:space="preserve">The document was later </w:t>
      </w:r>
      <w:r w:rsidR="006B3CFB">
        <w:t>passed it down to my father</w:t>
      </w:r>
      <w:r w:rsidR="00D77273">
        <w:t xml:space="preserve">, </w:t>
      </w:r>
      <w:r w:rsidR="009B68C4">
        <w:t>and it</w:t>
      </w:r>
      <w:r w:rsidR="00D77273">
        <w:t xml:space="preserve"> was eventually passed down to me</w:t>
      </w:r>
      <w:r w:rsidR="006B3CFB">
        <w:t>.</w:t>
      </w:r>
    </w:p>
    <w:p w:rsidR="002355CD" w:rsidRDefault="006B3CFB" w:rsidP="002355CD">
      <w:pPr>
        <w:keepNext/>
        <w:spacing w:after="0" w:line="240" w:lineRule="auto"/>
      </w:pPr>
      <w:r w:rsidRPr="006B3CFB">
        <w:rPr>
          <w:noProof/>
        </w:rPr>
        <w:lastRenderedPageBreak/>
        <w:drawing>
          <wp:inline distT="0" distB="0" distL="0" distR="0">
            <wp:extent cx="5943600" cy="3978910"/>
            <wp:effectExtent l="57150" t="57150" r="114300" b="116840"/>
            <wp:docPr id="7" name="Picture 4" descr="20101227091809402.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20101227091809402.pdf - Adobe Reader"/>
                    <pic:cNvPicPr>
                      <a:picLocks noChangeAspect="1"/>
                    </pic:cNvPicPr>
                  </pic:nvPicPr>
                  <pic:blipFill rotWithShape="1">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a:xfrm>
                      <a:off x="0" y="0"/>
                      <a:ext cx="5943600" cy="397891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B3CFB" w:rsidRDefault="002355CD" w:rsidP="002355CD">
      <w:pPr>
        <w:pStyle w:val="Caption"/>
      </w:pPr>
      <w:bookmarkStart w:id="11" w:name="_Ref379117451"/>
      <w:bookmarkStart w:id="12" w:name="_Toc380230156"/>
      <w:bookmarkStart w:id="13" w:name="_Toc385361429"/>
      <w:r>
        <w:t xml:space="preserve">Figure </w:t>
      </w:r>
      <w:r w:rsidR="00545037">
        <w:fldChar w:fldCharType="begin"/>
      </w:r>
      <w:r w:rsidR="00340D55">
        <w:instrText xml:space="preserve"> STYLEREF 1 \s </w:instrText>
      </w:r>
      <w:r w:rsidR="00545037">
        <w:fldChar w:fldCharType="separate"/>
      </w:r>
      <w:r w:rsidR="00F30D16">
        <w:rPr>
          <w:noProof/>
        </w:rPr>
        <w:t>3</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3</w:t>
      </w:r>
      <w:r w:rsidR="00545037">
        <w:rPr>
          <w:noProof/>
        </w:rPr>
        <w:fldChar w:fldCharType="end"/>
      </w:r>
      <w:bookmarkEnd w:id="11"/>
      <w:r>
        <w:t xml:space="preserve">: </w:t>
      </w:r>
      <w:r w:rsidRPr="00056F3B">
        <w:t>Personal family document passed down to my father from my grandfather Charles D. Hawley, depicting the lineage of the Hawley family.</w:t>
      </w:r>
      <w:bookmarkEnd w:id="12"/>
      <w:bookmarkEnd w:id="13"/>
    </w:p>
    <w:p w:rsidR="0020644F" w:rsidRDefault="008A3DC2" w:rsidP="006B3CFB">
      <w:r>
        <w:t>The document is a more traditional “coat hanger” style visualization of the family tree. The lines shown connect each family member all the way back to the earliest known family member, in this case Samuel Hawley Sr. of Stratford, Connecticut. The timelines of birth and death, along with the relationships shown, are the “key” document linking my lineage to the lineage that can be found in The Hawley Society database. The timelines, family member names, and relationships are all consistent to the point of confidence that these are in fact the same Hawleys.</w:t>
      </w:r>
    </w:p>
    <w:p w:rsidR="00174A5D" w:rsidRDefault="00174A5D" w:rsidP="006B3CFB">
      <w:r>
        <w:t xml:space="preserve">As in The Hawley Society database, this document contains both temporal and spatial data. The date of birth and deaths are displayed beneath each member name (temporal), and the location of either birth or residence is shown (spatial). </w:t>
      </w:r>
      <w:r w:rsidR="00601848">
        <w:t xml:space="preserve">This information </w:t>
      </w:r>
      <w:r w:rsidR="004E4533">
        <w:t>can be used to help paint the geographic picture of the family, and adds to the body of knowledge to help “fill in the gaps” of missing information from the other sources.</w:t>
      </w:r>
      <w:r w:rsidR="00601848">
        <w:t xml:space="preserve"> </w:t>
      </w:r>
      <w:r w:rsidR="003169C0">
        <w:t xml:space="preserve">These elements are highlighted in </w:t>
      </w:r>
      <w:r w:rsidR="00545037">
        <w:fldChar w:fldCharType="begin"/>
      </w:r>
      <w:r w:rsidR="002355CD">
        <w:instrText xml:space="preserve"> REF _Ref379117516 \h </w:instrText>
      </w:r>
      <w:r w:rsidR="00545037">
        <w:fldChar w:fldCharType="separate"/>
      </w:r>
      <w:r w:rsidR="00F30D16">
        <w:t xml:space="preserve">Figure </w:t>
      </w:r>
      <w:r w:rsidR="00F30D16">
        <w:rPr>
          <w:noProof/>
        </w:rPr>
        <w:t>3</w:t>
      </w:r>
      <w:r w:rsidR="00F30D16">
        <w:t>.</w:t>
      </w:r>
      <w:r w:rsidR="00F30D16">
        <w:rPr>
          <w:noProof/>
        </w:rPr>
        <w:t>4</w:t>
      </w:r>
      <w:r w:rsidR="00545037">
        <w:fldChar w:fldCharType="end"/>
      </w:r>
      <w:r w:rsidR="003169C0">
        <w:t xml:space="preserve"> below.</w:t>
      </w:r>
    </w:p>
    <w:p w:rsidR="002355CD" w:rsidRDefault="00545037" w:rsidP="002355CD">
      <w:pPr>
        <w:keepNext/>
        <w:spacing w:after="0" w:line="240" w:lineRule="auto"/>
      </w:pPr>
      <w:r>
        <w:rPr>
          <w:noProof/>
        </w:rPr>
        <w:lastRenderedPageBreak/>
        <w:pict>
          <v:rect id="Rectangle 27" o:spid="_x0000_s1072" style="position:absolute;margin-left:283.6pt;margin-top:11.25pt;width:132.75pt;height:10.65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" filled="f" strokecolor="#00b0f0" strokeweight="1pt"/>
        </w:pict>
      </w:r>
      <w:r>
        <w:rPr>
          <w:noProof/>
        </w:rPr>
        <w:pict>
          <v:rect id="Rectangle 26" o:spid="_x0000_s1071" style="position:absolute;margin-left:342.45pt;margin-top:190.95pt;width:110.2pt;height:10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" filled="f" strokecolor="#00b0f0" strokeweight="1pt"/>
        </w:pict>
      </w:r>
      <w:r>
        <w:rPr>
          <w:noProof/>
        </w:rPr>
        <w:pict>
          <v:rect id="Rectangle 25" o:spid="_x0000_s1070" style="position:absolute;margin-left:403.85pt;margin-top:158.4pt;width:30.7pt;height:11.25pt;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" filled="f" strokecolor="#00b0f0" strokeweight="1pt"/>
        </w:pict>
      </w:r>
      <w:r>
        <w:rPr>
          <w:noProof/>
        </w:rPr>
        <w:pict>
          <v:rect id="Rectangle 24" o:spid="_x0000_s1069" style="position:absolute;margin-left:274.85pt;margin-top:116.45pt;width:113.3pt;height:12.5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" filled="f" strokecolor="#00b0f0" strokeweight="1pt"/>
        </w:pict>
      </w:r>
      <w:r>
        <w:rPr>
          <w:noProof/>
        </w:rPr>
        <w:pict>
          <v:rect id="Rectangle 23" o:spid="_x0000_s1068" style="position:absolute;margin-left:299.25pt;margin-top:58.25pt;width:116.45pt;height:10.65pt;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" filled="f" strokecolor="#00b0f0" strokeweight="1pt"/>
        </w:pict>
      </w:r>
      <w:r>
        <w:rPr>
          <w:noProof/>
        </w:rPr>
        <w:pict>
          <v:rect id="Rectangle 14" o:spid="_x0000_s1067" style="position:absolute;margin-left:152.75pt;margin-top:156.5pt;width:90.15pt;height:21.9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" filled="f" strokecolor="#00b0f0" strokeweight="1pt"/>
        </w:pict>
      </w:r>
      <w:r>
        <w:rPr>
          <w:noProof/>
        </w:rPr>
        <w:pict>
          <v:rect id="Rectangle 22" o:spid="_x0000_s1066" style="position:absolute;margin-left:277.65pt;margin-top:202.4pt;width:33.8pt;height:12.55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" filled="f" strokecolor="#ed7d31" strokeweight="1pt"/>
        </w:pict>
      </w:r>
      <w:r>
        <w:rPr>
          <w:noProof/>
        </w:rPr>
        <w:pict>
          <v:rect id="Rectangle 21" o:spid="_x0000_s1065" style="position:absolute;margin-left:357.7pt;margin-top:164.75pt;width:33.8pt;height:12.55pt;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" filled="f" strokecolor="#ed7d31" strokeweight="1pt"/>
        </w:pict>
      </w:r>
      <w:r>
        <w:rPr>
          <w:noProof/>
        </w:rPr>
        <w:pict>
          <v:rect id="Rectangle 20" o:spid="_x0000_s1064" style="position:absolute;margin-left:391.5pt;margin-top:116.55pt;width:33.8pt;height:12.55pt;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" filled="f" strokecolor="#ed7d31" strokeweight="1pt"/>
        </w:pict>
      </w:r>
      <w:r>
        <w:rPr>
          <w:noProof/>
        </w:rPr>
        <w:pict>
          <v:rect id="Rectangle 19" o:spid="_x0000_s1063" style="position:absolute;margin-left:349.45pt;margin-top:67.65pt;width:33.8pt;height:12.55pt;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" filled="f" strokecolor="#ed7d31" strokeweight="1pt"/>
        </w:pict>
      </w:r>
      <w:r>
        <w:rPr>
          <w:noProof/>
        </w:rPr>
        <w:pict>
          <v:rect id="Rectangle 18" o:spid="_x0000_s1062" style="position:absolute;margin-left:151.65pt;margin-top:202.95pt;width:33.8pt;height:12.55pt;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" filled="f" strokecolor="#ed7d31" strokeweight="1pt"/>
        </w:pict>
      </w:r>
      <w:r>
        <w:rPr>
          <w:noProof/>
        </w:rPr>
        <w:pict>
          <v:rect id="Rectangle 17" o:spid="_x0000_s1061" style="position:absolute;margin-left:191.05pt;margin-top:142.75pt;width:33.8pt;height:12.55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" filled="f" strokecolor="#ed7d31" strokeweight="1pt"/>
        </w:pict>
      </w:r>
      <w:r>
        <w:rPr>
          <w:noProof/>
        </w:rPr>
        <w:pict>
          <v:rect id="Rectangle 16" o:spid="_x0000_s1060" style="position:absolute;margin-left:35.2pt;margin-top:204.75pt;width:33.8pt;height:12.55pt;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" filled="f" strokecolor="#ed7d31" strokeweight="1pt"/>
        </w:pict>
      </w:r>
      <w:r>
        <w:rPr>
          <w:noProof/>
        </w:rPr>
        <w:pict>
          <v:rect id="Rectangle 15" o:spid="_x0000_s1059" style="position:absolute;margin-left:15.1pt;margin-top:169.05pt;width:33.8pt;height:12.55pt;z-index:2511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" filled="f" strokecolor="#ed7d31" strokeweight="1pt"/>
        </w:pict>
      </w:r>
      <w:r>
        <w:rPr>
          <w:noProof/>
        </w:rPr>
        <w:pict>
          <v:rect id="Rectangle 13" o:spid="_x0000_s1058" style="position:absolute;margin-left:94.55pt;margin-top:118.25pt;width:33.8pt;height:12.55pt;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" filled="f" strokecolor="#ed7d31" strokeweight="1pt"/>
        </w:pict>
      </w:r>
      <w:r w:rsidR="003169C0" w:rsidRPr="006B3CFB">
        <w:rPr>
          <w:noProof/>
        </w:rPr>
        <w:drawing>
          <wp:inline distT="0" distB="0" distL="0" distR="0">
            <wp:extent cx="5772647" cy="2730772"/>
            <wp:effectExtent l="57150" t="57150" r="114300" b="107950"/>
            <wp:docPr id="12" name="Picture 4" descr="20101227091809402.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20101227091809402.pdf - Adobe Reader"/>
                    <pic:cNvPicPr>
                      <a:picLocks noChangeAspect="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2977" b="52639"/>
                    <a:stretch/>
                  </pic:blipFill>
                  <pic:spPr bwMode="auto">
                    <a:xfrm>
                      <a:off x="0" y="0"/>
                      <a:ext cx="5806091" cy="2746593"/>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169C0" w:rsidRDefault="002355CD" w:rsidP="002355CD">
      <w:pPr>
        <w:pStyle w:val="Caption"/>
      </w:pPr>
      <w:bookmarkStart w:id="14" w:name="_Ref379117516"/>
      <w:bookmarkStart w:id="15" w:name="_Toc380230157"/>
      <w:bookmarkStart w:id="16" w:name="_Toc385361430"/>
      <w:r>
        <w:t xml:space="preserve">Figure </w:t>
      </w:r>
      <w:r w:rsidR="00545037">
        <w:fldChar w:fldCharType="begin"/>
      </w:r>
      <w:r w:rsidR="00340D55">
        <w:instrText xml:space="preserve"> STYLEREF 1 \s </w:instrText>
      </w:r>
      <w:r w:rsidR="00545037">
        <w:fldChar w:fldCharType="separate"/>
      </w:r>
      <w:r w:rsidR="00F30D16">
        <w:rPr>
          <w:noProof/>
        </w:rPr>
        <w:t>3</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4</w:t>
      </w:r>
      <w:r w:rsidR="00545037">
        <w:rPr>
          <w:noProof/>
        </w:rPr>
        <w:fldChar w:fldCharType="end"/>
      </w:r>
      <w:bookmarkEnd w:id="14"/>
      <w:r>
        <w:t xml:space="preserve">: </w:t>
      </w:r>
      <w:r w:rsidRPr="00282C2C">
        <w:t>A section of the coat-hanger style family document researched by Charles D. Hawley. Temporal data is outlined in red, while spatial data is outlined in blue.</w:t>
      </w:r>
      <w:bookmarkEnd w:id="15"/>
      <w:bookmarkEnd w:id="16"/>
    </w:p>
    <w:p w:rsidR="000C4481" w:rsidRDefault="001C59B7" w:rsidP="00436C0F">
      <w:r>
        <w:t>Other personal family documentation that contains valuable spatial and temporal information are obituaries</w:t>
      </w:r>
      <w:r w:rsidR="009707A8">
        <w:t xml:space="preserve">. </w:t>
      </w:r>
      <w:r w:rsidR="00CC2F14">
        <w:t>Obituaries have the added benefit of being published and available for other genealogists to access, while containing often very detailed information about the life of the individual. Specifics can include:</w:t>
      </w:r>
    </w:p>
    <w:p w:rsidR="00CC2F14" w:rsidRDefault="00CC2F14" w:rsidP="00CC2F14">
      <w:pPr>
        <w:pStyle w:val="ListParagraph"/>
        <w:numPr>
          <w:ilvl w:val="0"/>
          <w:numId w:val="4"/>
        </w:numPr>
      </w:pPr>
      <w:r>
        <w:t>Date and location of birth</w:t>
      </w:r>
    </w:p>
    <w:p w:rsidR="00CC2F14" w:rsidRDefault="00CC2F14" w:rsidP="00CC2F14">
      <w:pPr>
        <w:pStyle w:val="ListParagraph"/>
        <w:numPr>
          <w:ilvl w:val="0"/>
          <w:numId w:val="4"/>
        </w:numPr>
      </w:pPr>
      <w:r>
        <w:t>Date and location of death</w:t>
      </w:r>
    </w:p>
    <w:p w:rsidR="00CC2F14" w:rsidRDefault="00CC2F14" w:rsidP="00CC2F14">
      <w:pPr>
        <w:pStyle w:val="ListParagraph"/>
        <w:numPr>
          <w:ilvl w:val="0"/>
          <w:numId w:val="4"/>
        </w:numPr>
      </w:pPr>
      <w:r>
        <w:t>Date and location of burial</w:t>
      </w:r>
    </w:p>
    <w:p w:rsidR="00CC2F14" w:rsidRDefault="00CC2F14" w:rsidP="00CC2F14">
      <w:pPr>
        <w:pStyle w:val="ListParagraph"/>
        <w:numPr>
          <w:ilvl w:val="0"/>
          <w:numId w:val="4"/>
        </w:numPr>
      </w:pPr>
      <w:r>
        <w:t>Family relationships such as parents, siblings, and children</w:t>
      </w:r>
    </w:p>
    <w:p w:rsidR="00CC2F14" w:rsidRDefault="00CC2F14" w:rsidP="00CC2F14">
      <w:pPr>
        <w:pStyle w:val="ListParagraph"/>
        <w:numPr>
          <w:ilvl w:val="0"/>
          <w:numId w:val="4"/>
        </w:numPr>
      </w:pPr>
      <w:r>
        <w:t>Occupations in life</w:t>
      </w:r>
    </w:p>
    <w:p w:rsidR="00CC2F14" w:rsidRDefault="00CC2F14" w:rsidP="00CC2F14">
      <w:pPr>
        <w:pStyle w:val="ListParagraph"/>
        <w:numPr>
          <w:ilvl w:val="0"/>
          <w:numId w:val="4"/>
        </w:numPr>
      </w:pPr>
      <w:r>
        <w:t>Details about education</w:t>
      </w:r>
    </w:p>
    <w:p w:rsidR="00CC2F14" w:rsidRDefault="00CC2F14" w:rsidP="00CC2F14">
      <w:pPr>
        <w:pStyle w:val="ListParagraph"/>
        <w:numPr>
          <w:ilvl w:val="0"/>
          <w:numId w:val="4"/>
        </w:numPr>
      </w:pPr>
      <w:r>
        <w:t>Other relevant specifics about the person’s life</w:t>
      </w:r>
    </w:p>
    <w:p w:rsidR="00CC2F14" w:rsidRPr="000C4481" w:rsidRDefault="00CC2F14" w:rsidP="00CC2F14">
      <w:r>
        <w:t xml:space="preserve">As in the case of my grandfather Charles D. Hawley, his obituary reveals a fair amount of the above information. </w:t>
      </w:r>
      <w:r w:rsidR="00571695">
        <w:t xml:space="preserve">There are many points of spatial and temporal information that help to give a much more detailed look into the geographic footprint of his life. The goal within this project is to harness this level of information for each individual along a paternal line to answer specific questions about the family as a whole. The spatial and temporal elements are highlighted below in </w:t>
      </w:r>
      <w:r w:rsidR="00545037">
        <w:fldChar w:fldCharType="begin"/>
      </w:r>
      <w:r w:rsidR="00CD483B">
        <w:instrText xml:space="preserve"> REF _Ref379117556 \h </w:instrText>
      </w:r>
      <w:r w:rsidR="00545037">
        <w:fldChar w:fldCharType="separate"/>
      </w:r>
      <w:r w:rsidR="00F30D16">
        <w:t xml:space="preserve">Figure </w:t>
      </w:r>
      <w:r w:rsidR="00F30D16">
        <w:rPr>
          <w:noProof/>
        </w:rPr>
        <w:t>3</w:t>
      </w:r>
      <w:r w:rsidR="00F30D16">
        <w:t>.</w:t>
      </w:r>
      <w:r w:rsidR="00F30D16">
        <w:rPr>
          <w:noProof/>
        </w:rPr>
        <w:t>5</w:t>
      </w:r>
      <w:r w:rsidR="00545037">
        <w:fldChar w:fldCharType="end"/>
      </w:r>
      <w:r w:rsidR="00571695">
        <w:t>.</w:t>
      </w:r>
    </w:p>
    <w:p w:rsidR="00CD483B" w:rsidRDefault="00545037" w:rsidP="00CD483B">
      <w:pPr>
        <w:keepNext/>
        <w:spacing w:after="0" w:line="240" w:lineRule="auto"/>
      </w:pPr>
      <w:r>
        <w:rPr>
          <w:noProof/>
        </w:rPr>
        <w:lastRenderedPageBreak/>
        <w:pict>
          <v:rect id="Rectangle 40" o:spid="_x0000_s1057" style="position:absolute;margin-left:35.6pt;margin-top:286.1pt;width:49.45pt;height:10pt;z-index:25153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" filled="f" strokecolor="#00b0f0" strokeweight="1pt">
            <w10:wrap anchorx="margin"/>
          </v:rect>
        </w:pict>
      </w:r>
      <w:r>
        <w:rPr>
          <w:noProof/>
        </w:rPr>
        <w:pict>
          <v:rect id="Rectangle 39" o:spid="_x0000_s1056" style="position:absolute;margin-left:394.45pt;margin-top:260.45pt;width:49.45pt;height:10pt;z-index:25152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" filled="f" strokecolor="#00b0f0" strokeweight="1pt">
            <w10:wrap anchorx="margin"/>
          </v:rect>
        </w:pict>
      </w:r>
      <w:r>
        <w:rPr>
          <w:noProof/>
        </w:rPr>
        <w:pict>
          <v:rect id="Rectangle 38" o:spid="_x0000_s1055" style="position:absolute;margin-left:35.7pt;margin-top:260.45pt;width:26.3pt;height:9.35pt;z-index:25150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" filled="f" strokecolor="#00b0f0" strokeweight="1pt">
            <w10:wrap anchorx="margin"/>
          </v:rect>
        </w:pict>
      </w:r>
      <w:r>
        <w:rPr>
          <w:noProof/>
        </w:rPr>
        <w:pict>
          <v:rect id="Rectangle 37" o:spid="_x0000_s1054" style="position:absolute;margin-left:420.1pt;margin-top:247.3pt;width:46.9pt;height:10.65pt;z-index:25149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" filled="f" strokecolor="#00b0f0" strokeweight="1pt">
            <w10:wrap anchorx="margin"/>
          </v:rect>
        </w:pict>
      </w:r>
      <w:r>
        <w:rPr>
          <w:noProof/>
        </w:rPr>
        <w:pict>
          <v:rect id="Rectangle 36" o:spid="_x0000_s1053" style="position:absolute;margin-left:137.75pt;margin-top:247.3pt;width:51.35pt;height:10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" filled="f" strokecolor="#00b0f0" strokeweight="1pt"/>
        </w:pict>
      </w:r>
      <w:r>
        <w:rPr>
          <w:noProof/>
        </w:rPr>
        <w:pict>
          <v:rect id="Rectangle 35" o:spid="_x0000_s1052" style="position:absolute;margin-left:100.15pt;margin-top:115.85pt;width:72.65pt;height:11.2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" filled="f" strokecolor="#00b0f0" strokeweight="1pt"/>
        </w:pict>
      </w:r>
      <w:r>
        <w:rPr>
          <w:noProof/>
        </w:rPr>
        <w:pict>
          <v:rect id="Rectangle 34" o:spid="_x0000_s1051" style="position:absolute;margin-left:35.05pt;margin-top:89.55pt;width:57.6pt;height:10.6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" filled="f" strokecolor="#00b0f0" strokeweight="1pt"/>
        </w:pict>
      </w:r>
      <w:r>
        <w:rPr>
          <w:noProof/>
        </w:rPr>
        <w:pict>
          <v:rect id="Rectangle 33" o:spid="_x0000_s1050" style="position:absolute;margin-left:35.7pt;margin-top:77pt;width:72.65pt;height:9.9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" filled="f" strokecolor="#00b0f0" strokeweight="1pt"/>
        </w:pict>
      </w:r>
      <w:r>
        <w:rPr>
          <w:noProof/>
        </w:rPr>
        <w:pict>
          <v:rect id="Rectangle 32" o:spid="_x0000_s1049" style="position:absolute;margin-left:243.55pt;margin-top:312.4pt;width:145.25pt;height:11.9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" filled="f" strokecolor="#ed7d31" strokeweight="1pt"/>
        </w:pict>
      </w:r>
      <w:r>
        <w:rPr>
          <w:noProof/>
        </w:rPr>
        <w:pict>
          <v:rect id="Rectangle 30" o:spid="_x0000_s1048" style="position:absolute;margin-left:119.6pt;margin-top:88.9pt;width:118.35pt;height:11.25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" filled="f" strokecolor="#ed7d31" strokeweight="1pt"/>
        </w:pict>
      </w:r>
      <w:r w:rsidR="00F1196A">
        <w:rPr>
          <w:noProof/>
        </w:rPr>
        <w:drawing>
          <wp:inline distT="0" distB="0" distL="0" distR="0">
            <wp:extent cx="5942965" cy="5431809"/>
            <wp:effectExtent l="57150" t="57150" r="114935" b="1117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48906E.tmp"/>
                    <pic:cNvPicPr/>
                  </pic:nvPicPr>
                  <pic:blipFill rotWithShape="1">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943600" cy="5432389"/>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65D5D" w:rsidRDefault="00CD483B" w:rsidP="00CD483B">
      <w:pPr>
        <w:pStyle w:val="Caption"/>
      </w:pPr>
      <w:bookmarkStart w:id="17" w:name="_Ref379117556"/>
      <w:bookmarkStart w:id="18" w:name="_Toc380230158"/>
      <w:bookmarkStart w:id="19" w:name="_Toc385361431"/>
      <w:r>
        <w:t xml:space="preserve">Figure </w:t>
      </w:r>
      <w:r w:rsidR="00545037">
        <w:fldChar w:fldCharType="begin"/>
      </w:r>
      <w:r w:rsidR="00340D55">
        <w:instrText xml:space="preserve"> STYLEREF 1 \s </w:instrText>
      </w:r>
      <w:r w:rsidR="00545037">
        <w:fldChar w:fldCharType="separate"/>
      </w:r>
      <w:r w:rsidR="00F30D16">
        <w:rPr>
          <w:noProof/>
        </w:rPr>
        <w:t>3</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5</w:t>
      </w:r>
      <w:r w:rsidR="00545037">
        <w:rPr>
          <w:noProof/>
        </w:rPr>
        <w:fldChar w:fldCharType="end"/>
      </w:r>
      <w:bookmarkEnd w:id="17"/>
      <w:r>
        <w:t xml:space="preserve">: </w:t>
      </w:r>
      <w:r w:rsidRPr="007C10B5">
        <w:t>The published obituary of my grandfather Charles D. Hawley highlighting various details about his life, as well as the relationships of other family members. Temporal data is outlined in red, while spatial data is outlined in blue (Salisbury Post, 2014</w:t>
      </w:r>
      <w:bookmarkEnd w:id="18"/>
      <w:bookmarkEnd w:id="19"/>
    </w:p>
    <w:p w:rsidR="008E1C89" w:rsidRDefault="008E1C89" w:rsidP="008E1C89">
      <w:pPr>
        <w:pStyle w:val="Heading2"/>
      </w:pPr>
      <w:bookmarkStart w:id="20" w:name="_Toc385360328"/>
      <w:r>
        <w:t>Ancestry.com</w:t>
      </w:r>
      <w:bookmarkEnd w:id="20"/>
    </w:p>
    <w:p w:rsidR="0024713B" w:rsidRDefault="008E1C89" w:rsidP="00C23B13">
      <w:r>
        <w:t xml:space="preserve">The website Ancestry.com is </w:t>
      </w:r>
      <w:r w:rsidR="00C23B13">
        <w:t xml:space="preserve">more than a single source, but rather an interface to access many types of historical </w:t>
      </w:r>
      <w:r w:rsidR="0024713B">
        <w:t>documentation and photographs</w:t>
      </w:r>
      <w:r w:rsidR="00C23B13">
        <w:t>.</w:t>
      </w:r>
      <w:r w:rsidR="0024713B">
        <w:t xml:space="preserve"> According to the</w:t>
      </w:r>
      <w:r w:rsidR="009B68C4">
        <w:t>ir</w:t>
      </w:r>
      <w:r w:rsidR="0024713B">
        <w:t xml:space="preserve"> website</w:t>
      </w:r>
      <w:r w:rsidR="004A740E">
        <w:t>,</w:t>
      </w:r>
      <w:r w:rsidR="0024713B">
        <w:t xml:space="preserve"> Ancestry.com is</w:t>
      </w:r>
    </w:p>
    <w:p w:rsidR="0024713B" w:rsidRDefault="004A740E" w:rsidP="0024713B">
      <w:pPr>
        <w:ind w:left="720"/>
      </w:pPr>
      <w:r>
        <w:t>An</w:t>
      </w:r>
      <w:r w:rsidR="0024713B">
        <w:t xml:space="preserve"> extensive and unique collection of billions of historical records that we have digitized, indexed and put online since 1996. We have developed efficient and proprietary systems for digitizing handwritten historical documents, and have established relationships with national, </w:t>
      </w:r>
      <w:r w:rsidR="0024713B">
        <w:lastRenderedPageBreak/>
        <w:t xml:space="preserve">state and local government archives, historical societies, religious institutions and private collectors of historical content around the world. </w:t>
      </w:r>
      <w:sdt>
        <w:sdtPr>
          <w:id w:val="-1877616236"/>
          <w:citation/>
        </w:sdtPr>
        <w:sdtContent>
          <w:r w:rsidR="00545037">
            <w:fldChar w:fldCharType="begin"/>
          </w:r>
          <w:r w:rsidR="0024713B">
            <w:instrText xml:space="preserve"> CITATION Anc14 \l 1033 </w:instrText>
          </w:r>
          <w:r w:rsidR="00545037">
            <w:fldChar w:fldCharType="separate"/>
          </w:r>
          <w:r w:rsidR="00431D43">
            <w:rPr>
              <w:noProof/>
            </w:rPr>
            <w:t>(Ancestry.com LLC, 2014)</w:t>
          </w:r>
          <w:r w:rsidR="00545037">
            <w:fldChar w:fldCharType="end"/>
          </w:r>
        </w:sdtContent>
      </w:sdt>
    </w:p>
    <w:p w:rsidR="00DD075B" w:rsidRDefault="00B346D1" w:rsidP="00DD075B">
      <w:r>
        <w:t>Members</w:t>
      </w:r>
      <w:r w:rsidR="00DD075B">
        <w:t xml:space="preserve"> of Ancestry.com pay a subscription fee to gain access to the aforementioned digitized sources. These documents include</w:t>
      </w:r>
      <w:r>
        <w:t xml:space="preserve"> (but are not limited to)</w:t>
      </w:r>
      <w:r w:rsidR="00DD075B">
        <w:t>:</w:t>
      </w:r>
    </w:p>
    <w:p w:rsidR="00DD075B" w:rsidRDefault="00DD075B" w:rsidP="00DD075B">
      <w:pPr>
        <w:pStyle w:val="ListParagraph"/>
        <w:numPr>
          <w:ilvl w:val="0"/>
          <w:numId w:val="5"/>
        </w:numPr>
      </w:pPr>
      <w:r>
        <w:t>Census documents</w:t>
      </w:r>
    </w:p>
    <w:p w:rsidR="00DD075B" w:rsidRDefault="00DD075B" w:rsidP="00DD075B">
      <w:pPr>
        <w:pStyle w:val="ListParagraph"/>
        <w:numPr>
          <w:ilvl w:val="0"/>
          <w:numId w:val="5"/>
        </w:numPr>
      </w:pPr>
      <w:r>
        <w:t>Birth and death certificates or records</w:t>
      </w:r>
    </w:p>
    <w:p w:rsidR="00DD075B" w:rsidRDefault="00DD075B" w:rsidP="00DD075B">
      <w:pPr>
        <w:pStyle w:val="ListParagraph"/>
        <w:numPr>
          <w:ilvl w:val="0"/>
          <w:numId w:val="5"/>
        </w:numPr>
      </w:pPr>
      <w:r>
        <w:t>Marriage certificates or records</w:t>
      </w:r>
    </w:p>
    <w:p w:rsidR="00DD075B" w:rsidRDefault="00DD075B" w:rsidP="00DD075B">
      <w:pPr>
        <w:pStyle w:val="ListParagraph"/>
        <w:numPr>
          <w:ilvl w:val="0"/>
          <w:numId w:val="5"/>
        </w:numPr>
      </w:pPr>
      <w:r>
        <w:t>U.S. Military Records</w:t>
      </w:r>
    </w:p>
    <w:p w:rsidR="006B6104" w:rsidRDefault="006B6104" w:rsidP="00DD075B">
      <w:r>
        <w:t>These are searchable, and data can be accumulated in user “shoeboxes”. Many users post their family tree information and share their information online. Ancestry will send updates to subscribers when other people find potential links to their family trees.</w:t>
      </w:r>
    </w:p>
    <w:p w:rsidR="00F22EFC" w:rsidRDefault="00F22EFC" w:rsidP="00DD075B">
      <w:r>
        <w:t>Access to these types of sources to help map the linage of a family is invaluable. All of these documents add authoritative credibility to any genealogy research by having the weight of a federal or state government as the originator. The information listed on these types of documents are typically detailed in nature</w:t>
      </w:r>
      <w:r w:rsidR="00B80A47">
        <w:t>. They provide a fair amount of data</w:t>
      </w:r>
      <w:r>
        <w:t xml:space="preserve"> </w:t>
      </w:r>
      <w:r w:rsidR="00B80A47">
        <w:t>about</w:t>
      </w:r>
      <w:r>
        <w:t xml:space="preserve"> a particular </w:t>
      </w:r>
      <w:r w:rsidR="00B80A47">
        <w:t xml:space="preserve">event during a specific </w:t>
      </w:r>
      <w:r>
        <w:t>timeframe. Census records found on Ancestery.com</w:t>
      </w:r>
      <w:r w:rsidR="00F55497">
        <w:t>,</w:t>
      </w:r>
      <w:r>
        <w:t xml:space="preserve"> for example</w:t>
      </w:r>
      <w:r w:rsidR="00F55497">
        <w:t>,</w:t>
      </w:r>
      <w:r>
        <w:t xml:space="preserve"> contain not only information about one individual, but the members of an entire family. Not only are the relationships of the family listed, but other information such as age, occupation, </w:t>
      </w:r>
      <w:r w:rsidR="00E007CD">
        <w:t>and place of birth</w:t>
      </w:r>
      <w:r w:rsidR="005E2CD9">
        <w:t xml:space="preserve">. An example census document is shown in </w:t>
      </w:r>
      <w:r w:rsidR="00545037">
        <w:fldChar w:fldCharType="begin"/>
      </w:r>
      <w:r w:rsidR="00336B26">
        <w:instrText xml:space="preserve"> REF _Ref379117829 \h </w:instrText>
      </w:r>
      <w:r w:rsidR="00545037">
        <w:fldChar w:fldCharType="separate"/>
      </w:r>
      <w:r w:rsidR="00F30D16">
        <w:t xml:space="preserve">Figure </w:t>
      </w:r>
      <w:r w:rsidR="00F30D16">
        <w:rPr>
          <w:noProof/>
        </w:rPr>
        <w:t>3</w:t>
      </w:r>
      <w:r w:rsidR="00F30D16">
        <w:t>.</w:t>
      </w:r>
      <w:r w:rsidR="00F30D16">
        <w:rPr>
          <w:noProof/>
        </w:rPr>
        <w:t>6</w:t>
      </w:r>
      <w:r w:rsidR="00545037">
        <w:fldChar w:fldCharType="end"/>
      </w:r>
      <w:r w:rsidR="005E2CD9">
        <w:t xml:space="preserve"> below.</w:t>
      </w:r>
      <w:r w:rsidR="009A098D">
        <w:t xml:space="preserve"> This document highlights some of the information previously discussed, as well as others that </w:t>
      </w:r>
      <w:r w:rsidR="00F55497">
        <w:t>are</w:t>
      </w:r>
      <w:r w:rsidR="001E3687">
        <w:t xml:space="preserve"> key</w:t>
      </w:r>
      <w:r w:rsidR="009A098D">
        <w:t xml:space="preserve"> to helping tell the story of what events took place at a specific point in time.</w:t>
      </w:r>
      <w:r w:rsidR="001B0097">
        <w:t xml:space="preserve"> There is also plenty of spatial and temporal information coupled together that is useful for the development of a GIS.</w:t>
      </w:r>
    </w:p>
    <w:p w:rsidR="00F22EFC" w:rsidRDefault="003F2B7D" w:rsidP="00DD075B">
      <w:r>
        <w:t>Additionally, Ancestry.com contains a proprietary online interface that a researcher can use to construct their own family tree</w:t>
      </w:r>
      <w:r w:rsidR="00D06B3C">
        <w:t>. The tree is viewable</w:t>
      </w:r>
      <w:r>
        <w:t xml:space="preserve"> similar in style to the personal family tree documentation outlined in </w:t>
      </w:r>
      <w:r w:rsidR="00545037">
        <w:fldChar w:fldCharType="begin"/>
      </w:r>
      <w:r w:rsidR="00F93ECB">
        <w:instrText xml:space="preserve"> REF _Ref379117451 \h </w:instrText>
      </w:r>
      <w:r w:rsidR="00545037">
        <w:fldChar w:fldCharType="separate"/>
      </w:r>
      <w:r w:rsidR="00F30D16">
        <w:t xml:space="preserve">Figure </w:t>
      </w:r>
      <w:r w:rsidR="00F30D16">
        <w:rPr>
          <w:noProof/>
        </w:rPr>
        <w:t>3</w:t>
      </w:r>
      <w:r w:rsidR="00F30D16">
        <w:t>.</w:t>
      </w:r>
      <w:r w:rsidR="00F30D16">
        <w:rPr>
          <w:noProof/>
        </w:rPr>
        <w:t>3</w:t>
      </w:r>
      <w:r w:rsidR="00545037">
        <w:fldChar w:fldCharType="end"/>
      </w:r>
      <w:r w:rsidR="00D06B3C">
        <w:t xml:space="preserve"> or a pedigree mode similar to </w:t>
      </w:r>
      <w:r w:rsidR="00545037">
        <w:fldChar w:fldCharType="begin"/>
      </w:r>
      <w:r w:rsidR="00F93ECB">
        <w:instrText xml:space="preserve"> REF _Ref379117606 \h </w:instrText>
      </w:r>
      <w:r w:rsidR="00545037">
        <w:fldChar w:fldCharType="separate"/>
      </w:r>
      <w:r w:rsidR="00F30D16">
        <w:t xml:space="preserve">Figure </w:t>
      </w:r>
      <w:r w:rsidR="00F30D16">
        <w:rPr>
          <w:noProof/>
        </w:rPr>
        <w:t>3</w:t>
      </w:r>
      <w:r w:rsidR="00F30D16">
        <w:t>.</w:t>
      </w:r>
      <w:r w:rsidR="00F30D16">
        <w:rPr>
          <w:noProof/>
        </w:rPr>
        <w:t>2</w:t>
      </w:r>
      <w:r w:rsidR="00545037">
        <w:fldChar w:fldCharType="end"/>
      </w:r>
      <w:r>
        <w:t>. The researcher can start by entering in a few immediate family members, and how they are related (brothers, sisters, parents</w:t>
      </w:r>
      <w:r w:rsidR="009B68C4">
        <w:t>,</w:t>
      </w:r>
      <w:r>
        <w:t xml:space="preserve"> etc</w:t>
      </w:r>
      <w:r w:rsidR="009B68C4">
        <w:t>.</w:t>
      </w:r>
      <w:r>
        <w:t>) and the Ancestry interface attempts to find related family members. It does this by accessing digital copies of the previously mentioned historical sources. This allows the researcher to build up the tree, and find copies of historical documents that provide clues into the family history.</w:t>
      </w:r>
      <w:r w:rsidR="0002554B">
        <w:t xml:space="preserve"> In this project, I began constructing my own version of the family tree using both the Hawley Society database and personal </w:t>
      </w:r>
      <w:r w:rsidR="0002554B">
        <w:lastRenderedPageBreak/>
        <w:t>doc</w:t>
      </w:r>
      <w:r w:rsidR="00801029">
        <w:t>umentation, which allows for a more complete picture of each family member along the line.</w:t>
      </w:r>
      <w:r w:rsidR="00D06B3C">
        <w:t xml:space="preserve"> A sample of the Ancestry interface and my constructed family tree is shown in </w:t>
      </w:r>
      <w:r w:rsidR="00545037">
        <w:fldChar w:fldCharType="begin"/>
      </w:r>
      <w:r w:rsidR="000E7951">
        <w:instrText xml:space="preserve"> REF _Ref379117917 \h </w:instrText>
      </w:r>
      <w:r w:rsidR="00545037">
        <w:fldChar w:fldCharType="separate"/>
      </w:r>
      <w:r w:rsidR="00F30D16">
        <w:t xml:space="preserve">Figure </w:t>
      </w:r>
      <w:r w:rsidR="00F30D16">
        <w:rPr>
          <w:noProof/>
        </w:rPr>
        <w:t>3</w:t>
      </w:r>
      <w:r w:rsidR="00F30D16">
        <w:t>.</w:t>
      </w:r>
      <w:r w:rsidR="00F30D16">
        <w:rPr>
          <w:noProof/>
        </w:rPr>
        <w:t>7</w:t>
      </w:r>
      <w:r w:rsidR="00545037">
        <w:fldChar w:fldCharType="end"/>
      </w:r>
      <w:r w:rsidR="00D06B3C">
        <w:t>.</w:t>
      </w:r>
      <w:r>
        <w:t xml:space="preserve">  </w:t>
      </w:r>
    </w:p>
    <w:p w:rsidR="00DD2A96" w:rsidRDefault="00545037" w:rsidP="00DD2A96">
      <w:pPr>
        <w:keepNext/>
        <w:spacing w:after="0" w:line="240" w:lineRule="auto"/>
      </w:pPr>
      <w:r>
        <w:rPr>
          <w:noProof/>
        </w:rPr>
        <w:pict>
          <v:rect id="Rectangle 28" o:spid="_x0000_s1047" style="position:absolute;margin-left:66.1pt;margin-top:7.5pt;width:86.5pt;height:11.8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" filled="f" strokecolor="#ed7d31" strokeweight="1pt"/>
        </w:pict>
      </w:r>
      <w:r>
        <w:rPr>
          <w:noProof/>
        </w:rPr>
        <w:pict>
          <v:rect id="Rectangle 42" o:spid="_x0000_s1046" style="position:absolute;margin-left:299.3pt;margin-top:176.25pt;width:163.35pt;height:51.6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" filled="f" strokecolor="#00b0f0" strokeweight="1pt"/>
        </w:pict>
      </w:r>
      <w:r>
        <w:rPr>
          <w:noProof/>
        </w:rPr>
        <w:pict>
          <v:rect id="Rectangle 41" o:spid="_x0000_s1045" style="position:absolute;margin-left:153.15pt;margin-top:58.55pt;width:68.25pt;height:20.9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" filled="f" strokecolor="#00b0f0" strokeweight="1pt"/>
        </w:pict>
      </w:r>
      <w:r>
        <w:rPr>
          <w:noProof/>
        </w:rPr>
        <w:pict>
          <v:rect id="Rectangle 31" o:spid="_x0000_s1044" style="position:absolute;margin-left:20.4pt;margin-top:59.1pt;width:38.15pt;height:20.9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" filled="f" strokecolor="#00b0f0" strokeweight="1pt"/>
        </w:pict>
      </w:r>
      <w:r w:rsidR="002069D5">
        <w:rPr>
          <w:noProof/>
        </w:rPr>
        <w:drawing>
          <wp:inline distT="0" distB="0" distL="0" distR="0">
            <wp:extent cx="5943600" cy="4090670"/>
            <wp:effectExtent l="57150" t="57150" r="114300" b="119380"/>
            <wp:docPr id="8"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Clipping"/>
                    <pic:cNvPicPr>
                      <a:picLocks noChangeAspect="1"/>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09067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06B3C" w:rsidRDefault="00DD2A96" w:rsidP="00DD2A96">
      <w:pPr>
        <w:pStyle w:val="Caption"/>
      </w:pPr>
      <w:bookmarkStart w:id="21" w:name="_Ref379117829"/>
      <w:bookmarkStart w:id="22" w:name="_Toc380230159"/>
      <w:bookmarkStart w:id="23" w:name="_Toc385361432"/>
      <w:r>
        <w:t xml:space="preserve">Figure </w:t>
      </w:r>
      <w:r w:rsidR="00545037">
        <w:fldChar w:fldCharType="begin"/>
      </w:r>
      <w:r w:rsidR="00340D55">
        <w:instrText xml:space="preserve"> STYLEREF 1 \s </w:instrText>
      </w:r>
      <w:r w:rsidR="00545037">
        <w:fldChar w:fldCharType="separate"/>
      </w:r>
      <w:r w:rsidR="00F30D16">
        <w:rPr>
          <w:noProof/>
        </w:rPr>
        <w:t>3</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6</w:t>
      </w:r>
      <w:r w:rsidR="00545037">
        <w:rPr>
          <w:noProof/>
        </w:rPr>
        <w:fldChar w:fldCharType="end"/>
      </w:r>
      <w:bookmarkEnd w:id="21"/>
      <w:r>
        <w:t xml:space="preserve">: </w:t>
      </w:r>
      <w:r w:rsidRPr="00636A83">
        <w:t xml:space="preserve">Census documentation from 1940 of the Richmond City </w:t>
      </w:r>
      <w:r w:rsidR="00F55497">
        <w:t xml:space="preserve">VA </w:t>
      </w:r>
      <w:r w:rsidRPr="00636A83">
        <w:t>area accessible through Ancestry.com (Ancestry.com Operations, Inc., 2012). This document highlights the family members of my great-grandfather Bennett Alexander Hawley, and lists all the family mem</w:t>
      </w:r>
      <w:r>
        <w:t>bers at this point in time which include my grandfather Charles Darwin Hawley. Spatial information is highlighted in blue, while temporal information is highlighted in red.</w:t>
      </w:r>
      <w:bookmarkEnd w:id="22"/>
      <w:bookmarkEnd w:id="23"/>
    </w:p>
    <w:p w:rsidR="00CF12CB" w:rsidRDefault="00545037" w:rsidP="00CF12CB">
      <w:pPr>
        <w:keepNext/>
        <w:spacing w:after="0" w:line="240" w:lineRule="auto"/>
      </w:pPr>
      <w:r>
        <w:rPr>
          <w:noProof/>
        </w:rPr>
        <w:lastRenderedPageBreak/>
        <w:pict>
          <v:group id="Group 114" o:spid="_x0000_s1043" style="position:absolute;margin-left:35.25pt;margin-top:34.5pt;width:415.55pt;height:177.95pt;z-index:252229632" coordsize="52774,22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">
            <v:rect id="Rectangle 44" o:spid="_x0000_s1027" style="position:absolute;left:45815;top:10953;width:6959;height: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Y2cMA&#10;AADbAAAADwAAAGRycy9kb3ducmV2LnhtbESPzWrDMBCE74W8g9hAbo0cE0xxo4RSCOmpwW4POS7W&#10;xjKxVo4l/+Ttq0Khx2FmvmF2h9m2YqTeN44VbNYJCOLK6YZrBd9fx+cXED4ga2wdk4IHeTjsF087&#10;zLWbuKCxDLWIEPY5KjAhdLmUvjJk0a9dRxy9q+sthij7Wuoepwi3rUyTJJMWG44LBjt6N1TdysEq&#10;oAunpjqP6ebsP4t7dhlOxYmUWi3nt1cQgebwH/5rf2gF2y38fo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vY2cMAAADbAAAADwAAAAAAAAAAAAAAAACYAgAAZHJzL2Rv&#10;d25yZXYueG1sUEsFBgAAAAAEAAQA9QAAAIgDAAAAAA==&#10;" filled="f" strokecolor="#00b0f0" strokeweight="1pt"/>
            <v:rect id="Rectangle 45" o:spid="_x0000_s1028" style="position:absolute;left:45720;top:14954;width:6959;height:1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9QsMA&#10;AADbAAAADwAAAGRycy9kb3ducmV2LnhtbESPwWrDMBBE74X8g9hCbo0ck5rgRAmlUJJTjd0eclys&#10;rWVqrRxLsZ2/rwqFHoeZecPsj7PtxEiDbx0rWK8SEMS10y03Cj4/3p62IHxA1tg5JgV38nA8LB72&#10;mGs3cUljFRoRIexzVGBC6HMpfW3Iol+5njh6X26wGKIcGqkHnCLcdjJNkkxabDkuGOzp1VD9Xd2s&#10;ArpwaupiTNeFfy+v2eV2Kk+k1PJxftmBCDSH//Bf+6wVbJ7h90v8Af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d9QsMAAADbAAAADwAAAAAAAAAAAAAAAACYAgAAZHJzL2Rv&#10;d25yZXYueG1sUEsFBgAAAAAEAAQA9QAAAIgDAAAAAA==&#10;" filled="f" strokecolor="#00b0f0" strokeweight="1pt"/>
            <v:rect id="Rectangle 46" o:spid="_x0000_s1029" style="position:absolute;left:11811;top:5143;width:3136;height: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xhMQA&#10;AADbAAAADwAAAGRycy9kb3ducmV2LnhtbESPT2sCMRTE74V+h/AKvWnW+gfdGkUKheLNVWiPj81r&#10;dnHzsm5SN/rpjSD0OMzMb5jlOtpGnKnztWMFo2EGgrh0umaj4LD/HMxB+ICssXFMCi7kYb16flpi&#10;rl3POzoXwYgEYZ+jgiqENpfSlxVZ9EPXEifv13UWQ5KdkbrDPsFtI9+ybCYt1pwWKmzpo6LyWPxZ&#10;BfHamksx3mFcnLz5no5/+ul2otTrS9y8gwgUw3/40f7SCiYzuH9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EcYTEAAAA2wAAAA8AAAAAAAAAAAAAAAAAmAIAAGRycy9k&#10;b3ducmV2LnhtbFBLBQYAAAAABAAEAPUAAACJAwAAAAA=&#10;" filled="f" strokecolor="#ed7d31" strokeweight="1pt"/>
            <v:rect id="Rectangle 47" o:spid="_x0000_s1030" style="position:absolute;left:10001;top:8477;width:3137;height: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UH8QA&#10;AADbAAAADwAAAGRycy9kb3ducmV2LnhtbESPQWsCMRSE74X+h/AEbzVr1apboxRBkN7cFvT42Dyz&#10;Szcv2010o7++KRR6HGbmG2a1ibYRV+p87VjBeJSBIC6drtko+PzYPS1A+ICssXFMCm7kYbN+fFhh&#10;rl3PB7oWwYgEYZ+jgiqENpfSlxVZ9CPXEifv7DqLIcnOSN1hn+C2kc9Z9iIt1pwWKmxpW1H5VVys&#10;gnhvza2YHDAuv705zianfvY+VWo4iG+vIALF8B/+a++1gukcfr+k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I1B/EAAAA2wAAAA8AAAAAAAAAAAAAAAAAmAIAAGRycy9k&#10;b3ducmV2LnhtbFBLBQYAAAAABAAEAPUAAACJAwAAAAA=&#10;" filled="f" strokecolor="#ed7d31" strokeweight="1pt"/>
            <v:rect id="Rectangle 48" o:spid="_x0000_s1031" style="position:absolute;top:15144;width:3136;height: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dAbcEA&#10;AADbAAAADwAAAGRycy9kb3ducmV2LnhtbERPy2oCMRTdC/2HcAvuNFMfpZ0aRQRB3DkK7fIyuc0M&#10;ndxMJ9GJfr1ZCC4P571YRduIC3W+dqzgbZyBIC6drtkoOB23ow8QPiBrbByTgit5WC1fBgvMtev5&#10;QJciGJFC2OeooAqhzaX0ZUUW/di1xIn7dZ3FkGBnpO6wT+G2kZMse5cWa04NFba0qaj8K85WQby1&#10;5lpMDxg//735nk9/+vl+ptTwNa6/QASK4Sl+uHdawSyNTV/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XQG3BAAAA2wAAAA8AAAAAAAAAAAAAAAAAmAIAAGRycy9kb3du&#10;cmV2LnhtbFBLBQYAAAAABAAEAPUAAACGAwAAAAA=&#10;" filled="f" strokecolor="#ed7d31" strokeweight="1pt"/>
            <v:rect id="Rectangle 49" o:spid="_x0000_s1032" style="position:absolute;left:10096;top:21717;width:3137;height: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l9sMA&#10;AADbAAAADwAAAGRycy9kb3ducmV2LnhtbESPQWsCMRSE74X+h/AKvWnWqqWuRpFCoXhzFdrjY/PM&#10;Lm5e1k3qRn+9EYQeh5n5hlmsom3EmTpfO1YwGmYgiEunazYK9ruvwQcIH5A1No5JwYU8rJbPTwvM&#10;tet5S+ciGJEg7HNUUIXQ5lL6siKLfuha4uQdXGcxJNkZqTvsE9w28i3L3qXFmtNChS19VlQeiz+r&#10;IF5bcynGW4yzkzc/0/FvP91MlHp9ies5iEAx/Icf7W+tYDKD+5f0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vl9sMAAADbAAAADwAAAAAAAAAAAAAAAACYAgAAZHJzL2Rv&#10;d25yZXYueG1sUEsFBgAAAAAEAAQA9QAAAIgDAAAAAA==&#10;" filled="f" strokecolor="#ed7d31" strokeweight="1pt"/>
            <v:rect id="Rectangle 50" o:spid="_x0000_s1033" style="position:absolute;left:21907;top:3429;width:3137;height: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atsAA&#10;AADbAAAADwAAAGRycy9kb3ducmV2LnhtbERPz2vCMBS+D/Y/hDfYbabOdWg1igyE4c060OOjeabF&#10;5qU20Ub/+uUw2PHj+71YRduKG/W+caxgPMpAEFdON2wU/Ow3b1MQPiBrbB2Tgjt5WC2fnxZYaDfw&#10;jm5lMCKFsC9QQR1CV0jpq5os+pHriBN3cr3FkGBvpO5xSOG2le9Z9iktNpwaauzoq6bqXF6tgvjo&#10;zL2c7DDOLt4c8slxyLcfSr2+xPUcRKAY/sV/7m+tIE/r05f0A+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jatsAAAADbAAAADwAAAAAAAAAAAAAAAACYAgAAZHJzL2Rvd25y&#10;ZXYueG1sUEsFBgAAAAAEAAQA9QAAAIUDAAAAAA==&#10;" filled="f" strokecolor="#ed7d31" strokeweight="1pt"/>
            <v:rect id="Rectangle 51" o:spid="_x0000_s1034" style="position:absolute;left:21812;top:6762;width:3137;height: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R/LcQA&#10;AADbAAAADwAAAGRycy9kb3ducmV2LnhtbESPQWsCMRSE70L/Q3hCbzVrdUVXo5RCoXhzFdrjY/PM&#10;Lm5etpvUjf31TaHgcZiZb5jNLtpWXKn3jWMF00kGgrhyumGj4HR8e1qC8AFZY+uYFNzIw277MNpg&#10;od3AB7qWwYgEYV+ggjqErpDSVzVZ9BPXESfv7HqLIcneSN3jkOC2lc9ZtpAWG04LNXb0WlN1Kb+t&#10;gvjTmVs5O2BcfXnzkc8+h3w/V+pxHF/WIALFcA//t9+1gnwKf1/SD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0fy3EAAAA2wAAAA8AAAAAAAAAAAAAAAAAmAIAAGRycy9k&#10;b3ducmV2LnhtbFBLBQYAAAAABAAEAPUAAACJAwAAAAA=&#10;" filled="f" strokecolor="#ed7d31" strokeweight="1pt"/>
            <v:rect id="Rectangle 52" o:spid="_x0000_s1035" style="position:absolute;left:21907;top:13335;width:3137;height: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bhWsQA&#10;AADbAAAADwAAAGRycy9kb3ducmV2LnhtbESPQWsCMRSE74X+h/AKvdVstSu6GkWEgvTmKrTHx+aZ&#10;Xbp5WTfRjf76plDocZiZb5jlOtpWXKn3jWMFr6MMBHHldMNGwfHw/jID4QOyxtYxKbiRh/Xq8WGJ&#10;hXYD7+laBiMShH2BCuoQukJKX9Vk0Y9cR5y8k+sthiR7I3WPQ4LbVo6zbCotNpwWauxoW1P1XV6s&#10;gnjvzK2c7DHOz9585pOvIf94U+r5KW4WIALF8B/+a++0gnwM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m4VrEAAAA2wAAAA8AAAAAAAAAAAAAAAAAmAIAAGRycy9k&#10;b3ducmV2LnhtbFBLBQYAAAAABAAEAPUAAACJAwAAAAA=&#10;" filled="f" strokecolor="#ed7d31" strokeweight="1pt"/>
            <v:rect id="Rectangle 53" o:spid="_x0000_s1036" style="position:absolute;left:45148;width:3543;height: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EwcQA&#10;AADbAAAADwAAAGRycy9kb3ducmV2LnhtbESPQWvCQBSE7wX/w/IEb3Vj00gbXaUIQunNtGCPj+zr&#10;Jph9G7OrWfvru4VCj8PMfMOst9F24kqDbx0rWMwzEMS10y0bBR/v+/snED4ga+wck4IbedhuJndr&#10;LLUb+UDXKhiRIOxLVNCE0JdS+rohi37ueuLkfbnBYkhyMFIPOCa47eRDli2lxZbTQoM97RqqT9XF&#10;KojfvblV+QHj89mbY5F/jsXbo1KzaXxZgQgUw3/4r/2qFRQ5/H5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qRMHEAAAA2wAAAA8AAAAAAAAAAAAAAAAAmAIAAGRycy9k&#10;b3ducmV2LnhtbFBLBQYAAAAABAAEAPUAAACJAwAAAAA=&#10;" filled="f" strokecolor="#ed7d31" strokeweight="1pt"/>
          </v:group>
        </w:pict>
      </w:r>
      <w:r w:rsidR="00BE1EE9">
        <w:rPr>
          <w:noProof/>
        </w:rPr>
        <w:drawing>
          <wp:inline distT="0" distB="0" distL="0" distR="0">
            <wp:extent cx="5818614" cy="3343702"/>
            <wp:effectExtent l="57150" t="57150" r="106045" b="1238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28264C.tmp"/>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835545" cy="335343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94260" w:rsidRDefault="00CF12CB" w:rsidP="00E4740C">
      <w:pPr>
        <w:pStyle w:val="Caption"/>
      </w:pPr>
      <w:bookmarkStart w:id="24" w:name="_Ref379117917"/>
      <w:bookmarkStart w:id="25" w:name="_Toc380230160"/>
      <w:bookmarkStart w:id="26" w:name="_Toc385361433"/>
      <w:r>
        <w:t xml:space="preserve">Figure </w:t>
      </w:r>
      <w:r w:rsidR="00545037">
        <w:fldChar w:fldCharType="begin"/>
      </w:r>
      <w:r w:rsidR="00340D55">
        <w:instrText xml:space="preserve"> STYLEREF 1 \s </w:instrText>
      </w:r>
      <w:r w:rsidR="00545037">
        <w:fldChar w:fldCharType="separate"/>
      </w:r>
      <w:r w:rsidR="00F30D16">
        <w:rPr>
          <w:noProof/>
        </w:rPr>
        <w:t>3</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7</w:t>
      </w:r>
      <w:r w:rsidR="00545037">
        <w:rPr>
          <w:noProof/>
        </w:rPr>
        <w:fldChar w:fldCharType="end"/>
      </w:r>
      <w:bookmarkEnd w:id="24"/>
      <w:r>
        <w:t xml:space="preserve">: </w:t>
      </w:r>
      <w:r w:rsidRPr="00E375DE">
        <w:t>A sample of my Hawley family tree constructed using the Ancestry tools and int</w:t>
      </w:r>
      <w:r w:rsidR="00FE5EDE">
        <w:t>erface shown in “Pedigree Mode”.</w:t>
      </w:r>
      <w:r w:rsidRPr="00E375DE">
        <w:t xml:space="preserve"> The tree starts with my son Ian Alexander Hawley, and continues up the family line four generations. Further generations a</w:t>
      </w:r>
      <w:r>
        <w:t>re viewable. Spatial information is highlighted in blue, while temporal information is highlighted in red.</w:t>
      </w:r>
      <w:bookmarkEnd w:id="25"/>
      <w:bookmarkEnd w:id="26"/>
    </w:p>
    <w:p w:rsidR="00894260" w:rsidRDefault="001D359D" w:rsidP="00894260">
      <w:pPr>
        <w:pStyle w:val="Heading2"/>
      </w:pPr>
      <w:bookmarkStart w:id="27" w:name="_Toc385360329"/>
      <w:r>
        <w:t>Sources</w:t>
      </w:r>
      <w:r w:rsidR="00352F38">
        <w:t xml:space="preserve"> and</w:t>
      </w:r>
      <w:r>
        <w:t xml:space="preserve"> Project Goals</w:t>
      </w:r>
      <w:bookmarkEnd w:id="27"/>
    </w:p>
    <w:p w:rsidR="00923018" w:rsidRDefault="007A4A44" w:rsidP="007A4A44">
      <w:r>
        <w:t>Each of the previously highlighted base</w:t>
      </w:r>
      <w:r w:rsidR="00F55497">
        <w:t>-</w:t>
      </w:r>
      <w:r>
        <w:t xml:space="preserve">data sources share a common trait for the purposes of this project. There are many instances where temporal and spatial data is present as highlighted in most of the figures shown. </w:t>
      </w:r>
      <w:r w:rsidR="00E5262D">
        <w:t>None of the sources discussed fully exploit this fact by giving the researcher tools to answer spatio-temporal questions.</w:t>
      </w:r>
      <w:r w:rsidR="00923018">
        <w:t xml:space="preserve"> Granted, it is not the primary goal of these sources or interfaces (such as Ancestry.com) to provide this capability. The focus of these sources is more to document and record particular events in time, and how people are related to these event</w:t>
      </w:r>
      <w:r w:rsidR="006904DE">
        <w:t>s</w:t>
      </w:r>
      <w:r w:rsidR="00923018">
        <w:t>. One of the goals of this project is to fully exploit the information found within these sources, and provide a means to answer specific spatio-temporal questions.</w:t>
      </w:r>
    </w:p>
    <w:p w:rsidR="00365246" w:rsidRDefault="00923018" w:rsidP="007A4A44">
      <w:r>
        <w:t>Additionally</w:t>
      </w:r>
      <w:r w:rsidR="006904DE">
        <w:t>, the</w:t>
      </w:r>
      <w:r>
        <w:t xml:space="preserve"> task here is whether the spatiality of these sources can be somehow visualized effectively. The temporal data listed as day/month/year can also be visualized, to contrast longevity across generations, though such a visualization makes the data potentially messier. So with both the spatial and temporal visualizations, one guiding aspect of the research reported here is whether the extra graphics are useful. In some ways, there is a necessary partitioning of intent that needs to be recognized: a focus on a spatio-temporal user interface for the purposes of demographic or migration </w:t>
      </w:r>
      <w:r w:rsidR="008A3DC2">
        <w:lastRenderedPageBreak/>
        <w:t xml:space="preserve">research would need to be </w:t>
      </w:r>
      <w:r w:rsidR="00133907">
        <w:t>cognizant</w:t>
      </w:r>
      <w:r>
        <w:t xml:space="preserve"> of a certain type of literature, and for the purpose of genealogical research, perhaps an alternate body of work that addresses a different set of conundrums that past and current researchers have faced.</w:t>
      </w:r>
    </w:p>
    <w:p w:rsidR="00365246" w:rsidRDefault="0023751F" w:rsidP="00AD202C">
      <w:pPr>
        <w:pStyle w:val="Heading1"/>
      </w:pPr>
      <w:bookmarkStart w:id="28" w:name="_Toc385360330"/>
      <w:r>
        <w:t>Spatio-Temporal Visualization</w:t>
      </w:r>
      <w:bookmarkEnd w:id="28"/>
    </w:p>
    <w:p w:rsidR="009451CE" w:rsidRDefault="00A87A70" w:rsidP="00365246">
      <w:r>
        <w:t xml:space="preserve">The role of a Geographic Information System (GIS) </w:t>
      </w:r>
      <w:r w:rsidR="008F3ED8">
        <w:t xml:space="preserve">specifically </w:t>
      </w:r>
      <w:r w:rsidR="008F318A">
        <w:t>for</w:t>
      </w:r>
      <w:r w:rsidR="008F3ED8">
        <w:t xml:space="preserve"> this project is to gain the ability to analyze both </w:t>
      </w:r>
      <w:r w:rsidR="00637DCD">
        <w:t>the spatial as well as the temporal features of these data sources simultaneously</w:t>
      </w:r>
      <w:r w:rsidR="00B77C3E">
        <w:t xml:space="preserve">. </w:t>
      </w:r>
      <w:r w:rsidR="00387511">
        <w:t>I</w:t>
      </w:r>
      <w:r w:rsidR="003D3FF3">
        <w:t>n order to understand the benefits of analyzing these element</w:t>
      </w:r>
      <w:r w:rsidR="008F318A">
        <w:t>s together, a paternal straight-</w:t>
      </w:r>
      <w:r w:rsidR="003D3FF3">
        <w:t>line lineage is examined</w:t>
      </w:r>
      <w:r w:rsidR="00387511">
        <w:t xml:space="preserve"> in the following sections</w:t>
      </w:r>
      <w:r w:rsidR="003D3FF3">
        <w:t>.</w:t>
      </w:r>
      <w:r w:rsidR="00387511">
        <w:t xml:space="preserve"> Specifically, the direct-line paternal lineage </w:t>
      </w:r>
      <w:r w:rsidR="00F55497">
        <w:t xml:space="preserve">is visualized, </w:t>
      </w:r>
      <w:r w:rsidR="00387511">
        <w:t xml:space="preserve">starting with </w:t>
      </w:r>
      <w:r w:rsidR="00B34E00">
        <w:t xml:space="preserve">the earliest documented family member Joseph Hawley and moving to </w:t>
      </w:r>
      <w:r w:rsidR="00387511">
        <w:t>my son, I</w:t>
      </w:r>
      <w:r w:rsidR="00B34E00">
        <w:t>an Alexander Hawley.</w:t>
      </w:r>
      <w:r w:rsidR="001E012B">
        <w:t xml:space="preserve"> </w:t>
      </w:r>
    </w:p>
    <w:p w:rsidR="009451CE" w:rsidRDefault="00EE2A5F" w:rsidP="009451CE">
      <w:pPr>
        <w:pStyle w:val="Heading2"/>
      </w:pPr>
      <w:bookmarkStart w:id="29" w:name="_Toc385360331"/>
      <w:r>
        <w:t>Graphic Representations</w:t>
      </w:r>
      <w:bookmarkEnd w:id="29"/>
    </w:p>
    <w:p w:rsidR="002C2233" w:rsidRDefault="00545037" w:rsidP="00365246">
      <w:r>
        <w:fldChar w:fldCharType="begin"/>
      </w:r>
      <w:r w:rsidR="005C5A64">
        <w:instrText xml:space="preserve"> REF _Ref379118162 \h </w:instrText>
      </w:r>
      <w:r>
        <w:fldChar w:fldCharType="separate"/>
      </w:r>
      <w:r w:rsidR="00F30D16">
        <w:t xml:space="preserve">Figure </w:t>
      </w:r>
      <w:r w:rsidR="00F30D16">
        <w:rPr>
          <w:noProof/>
        </w:rPr>
        <w:t>4</w:t>
      </w:r>
      <w:r w:rsidR="00F30D16">
        <w:t>.</w:t>
      </w:r>
      <w:r w:rsidR="00F30D16">
        <w:rPr>
          <w:noProof/>
        </w:rPr>
        <w:t>1</w:t>
      </w:r>
      <w:r>
        <w:fldChar w:fldCharType="end"/>
      </w:r>
      <w:r w:rsidR="001E012B">
        <w:t xml:space="preserve"> maps </w:t>
      </w:r>
      <w:r w:rsidR="00064BBA">
        <w:t>the paternal</w:t>
      </w:r>
      <w:r w:rsidR="001E012B">
        <w:t xml:space="preserve"> linage</w:t>
      </w:r>
      <w:r w:rsidR="00064BBA">
        <w:t xml:space="preserve"> from Joseph Hawley to Ian Alexander Hawley</w:t>
      </w:r>
      <w:r w:rsidR="001E012B">
        <w:t xml:space="preserve"> by using a display similar to the “pedigree view” from other sources </w:t>
      </w:r>
      <w:r w:rsidR="002C2233">
        <w:t xml:space="preserve">such as </w:t>
      </w:r>
      <w:r>
        <w:fldChar w:fldCharType="begin"/>
      </w:r>
      <w:r w:rsidR="005C5A64">
        <w:instrText xml:space="preserve"> REF _Ref379117917 \h </w:instrText>
      </w:r>
      <w:r>
        <w:fldChar w:fldCharType="separate"/>
      </w:r>
      <w:r w:rsidR="00F30D16">
        <w:t xml:space="preserve">Figure </w:t>
      </w:r>
      <w:r w:rsidR="00F30D16">
        <w:rPr>
          <w:noProof/>
        </w:rPr>
        <w:t>3</w:t>
      </w:r>
      <w:r w:rsidR="00F30D16">
        <w:t>.</w:t>
      </w:r>
      <w:r w:rsidR="00F30D16">
        <w:rPr>
          <w:noProof/>
        </w:rPr>
        <w:t>7</w:t>
      </w:r>
      <w:r>
        <w:fldChar w:fldCharType="end"/>
      </w:r>
      <w:r w:rsidR="001E012B">
        <w:t>.</w:t>
      </w:r>
      <w:r w:rsidR="009451CE">
        <w:t xml:space="preserve"> </w:t>
      </w:r>
      <w:r w:rsidR="00E66245">
        <w:t xml:space="preserve">The pedigree view used in </w:t>
      </w:r>
      <w:r>
        <w:fldChar w:fldCharType="begin"/>
      </w:r>
      <w:r w:rsidR="005C5A64">
        <w:instrText xml:space="preserve"> REF _Ref379118162 \h </w:instrText>
      </w:r>
      <w:r>
        <w:fldChar w:fldCharType="separate"/>
      </w:r>
      <w:r w:rsidR="00F30D16">
        <w:t xml:space="preserve">Figure </w:t>
      </w:r>
      <w:r w:rsidR="00F30D16">
        <w:rPr>
          <w:noProof/>
        </w:rPr>
        <w:t>4</w:t>
      </w:r>
      <w:r w:rsidR="00F30D16">
        <w:t>.</w:t>
      </w:r>
      <w:r w:rsidR="00F30D16">
        <w:rPr>
          <w:noProof/>
        </w:rPr>
        <w:t>1</w:t>
      </w:r>
      <w:r>
        <w:fldChar w:fldCharType="end"/>
      </w:r>
      <w:r w:rsidR="00E66245">
        <w:t xml:space="preserve"> is a basic representation of a paternal family lineage. This graphic communicates only the relationship of each family member to each othe</w:t>
      </w:r>
      <w:r w:rsidR="00064BBA">
        <w:t xml:space="preserve">r, with respect to parentage </w:t>
      </w:r>
      <w:r w:rsidR="00E66245">
        <w:t xml:space="preserve">and children. </w:t>
      </w:r>
      <w:r w:rsidR="0050305A">
        <w:t>When focusing on an individual in this tree, any children would be represented by a line connecting the individual and spouse to each child moving toward the right.</w:t>
      </w:r>
      <w:r w:rsidR="00E91662">
        <w:t xml:space="preserve"> The earliest known relative</w:t>
      </w:r>
      <w:r w:rsidR="00064BBA">
        <w:t>, Joseph, is</w:t>
      </w:r>
      <w:r w:rsidR="00E91662">
        <w:t xml:space="preserve"> shown on the far left, and the viewer is able to follow the lineage of this direct line through time all the way to the most recent </w:t>
      </w:r>
      <w:r w:rsidR="003D27B7">
        <w:t>known individual</w:t>
      </w:r>
      <w:r w:rsidR="00064BBA">
        <w:t>, Ian,</w:t>
      </w:r>
      <w:r w:rsidR="003D27B7">
        <w:t xml:space="preserve"> on the far right</w:t>
      </w:r>
      <w:r w:rsidR="00E91662">
        <w:t xml:space="preserve">. </w:t>
      </w:r>
    </w:p>
    <w:p w:rsidR="00CB5474" w:rsidRDefault="00CB5474" w:rsidP="00365246">
      <w:r>
        <w:t xml:space="preserve">The clear benefit to this type of graphic is that it is simple and effective at displaying the information intended. </w:t>
      </w:r>
      <w:r w:rsidR="00325791">
        <w:t xml:space="preserve">The viewer is able to quickly grasp how each person is related in a chain of people, and can see a “flow” of implied birth events. </w:t>
      </w:r>
      <w:r>
        <w:t>The down side is that only one element, family relationships of individuals, are communicated. There is an implied temporal element by having the family members listed from earliest known on the left, and most recent on the right, but no perspective as to lengths of time.</w:t>
      </w:r>
      <w:r w:rsidR="006E51EF">
        <w:t xml:space="preserve"> There is also no spatial information communicated at all, so this graphic would need to be combined with several others to tell the complete story of this line.</w:t>
      </w:r>
    </w:p>
    <w:p w:rsidR="008C3233" w:rsidRDefault="00545037" w:rsidP="00EF360B">
      <w:pPr>
        <w:sectPr w:rsidR="008C3233" w:rsidSect="00E96E42">
          <w:footerReference w:type="default" r:id="rId14"/>
          <w:pgSz w:w="12240" w:h="15840"/>
          <w:pgMar w:top="1440" w:right="1440" w:bottom="1440" w:left="1440" w:header="720" w:footer="720" w:gutter="0"/>
          <w:cols w:space="720"/>
          <w:titlePg/>
          <w:docGrid w:linePitch="360"/>
        </w:sectPr>
      </w:pPr>
      <w:r>
        <w:fldChar w:fldCharType="begin"/>
      </w:r>
      <w:r w:rsidR="00131D44">
        <w:instrText xml:space="preserve"> REF _Ref379121637 \h </w:instrText>
      </w:r>
      <w:r>
        <w:fldChar w:fldCharType="separate"/>
      </w:r>
      <w:r w:rsidR="00F30D16">
        <w:t xml:space="preserve">Figure </w:t>
      </w:r>
      <w:r w:rsidR="00F30D16">
        <w:rPr>
          <w:noProof/>
        </w:rPr>
        <w:t>4</w:t>
      </w:r>
      <w:r w:rsidR="00F30D16">
        <w:t>.</w:t>
      </w:r>
      <w:r w:rsidR="00F30D16">
        <w:rPr>
          <w:noProof/>
        </w:rPr>
        <w:t>2</w:t>
      </w:r>
      <w:r>
        <w:fldChar w:fldCharType="end"/>
      </w:r>
      <w:r w:rsidR="00E459C9">
        <w:t xml:space="preserve"> attempts to further communicate the temporal element by </w:t>
      </w:r>
      <w:r w:rsidR="00C16DC0">
        <w:t>adding life</w:t>
      </w:r>
      <w:r w:rsidR="00EF360B">
        <w:t xml:space="preserve"> date ranges under each family member’s name</w:t>
      </w:r>
      <w:r w:rsidR="000C7E61">
        <w:t>. This is a simple addition that add</w:t>
      </w:r>
      <w:r w:rsidR="00325791">
        <w:t>s</w:t>
      </w:r>
      <w:r w:rsidR="000C7E61">
        <w:t xml:space="preserve"> more depth to the graphic by helping </w:t>
      </w:r>
      <w:r w:rsidR="000C7E61">
        <w:lastRenderedPageBreak/>
        <w:t>display more information quickly to the viewer.</w:t>
      </w:r>
      <w:r w:rsidR="007D0B69">
        <w:t xml:space="preserve">  This graphic holds the same benefits as the initial graphic, while gaining more resolution into the co</w:t>
      </w:r>
      <w:r w:rsidR="00FD3E48">
        <w:t>mmunication of the time element without much additional clutter.</w:t>
      </w:r>
    </w:p>
    <w:p w:rsidR="00972E31" w:rsidRDefault="00972E31" w:rsidP="00972E31">
      <w:pPr>
        <w:keepNext/>
        <w:spacing w:after="0" w:line="240" w:lineRule="auto"/>
      </w:pPr>
      <w:r>
        <w:object w:dxaOrig="15330" w:dyaOrig="10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5pt;height:501.75pt" o:ole="" o:bordertopcolor="this" o:borderleftcolor="this" o:borderbottomcolor="this" o:borderrightcolor="this">
            <v:imagedata r:id="rId15" o:title=""/>
            <w10:bordertop type="single" width="8" shadow="t"/>
            <w10:borderleft type="single" width="8" shadow="t"/>
            <w10:borderbottom type="single" width="8" shadow="t"/>
            <w10:borderright type="single" width="8" shadow="t"/>
          </v:shape>
          <o:OLEObject Type="Embed" ProgID="Visio.Drawing.15" ShapeID="_x0000_i1025" DrawAspect="Content" ObjectID="_1459236831" r:id="rId16"/>
        </w:object>
      </w:r>
    </w:p>
    <w:p w:rsidR="00E059E5" w:rsidRDefault="00972E31" w:rsidP="00E059E5">
      <w:pPr>
        <w:pStyle w:val="Caption"/>
        <w:spacing w:after="0"/>
        <w:sectPr w:rsidR="00E059E5" w:rsidSect="00AD36EB">
          <w:pgSz w:w="15840" w:h="12240" w:orient="landscape" w:code="1"/>
          <w:pgMar w:top="302" w:right="835" w:bottom="547" w:left="360" w:header="720" w:footer="720" w:gutter="0"/>
          <w:cols w:space="720"/>
          <w:docGrid w:linePitch="360"/>
        </w:sectPr>
      </w:pPr>
      <w:bookmarkStart w:id="30" w:name="_Ref379118162"/>
      <w:bookmarkStart w:id="31" w:name="_Toc380230161"/>
      <w:bookmarkStart w:id="32" w:name="_Toc385361434"/>
      <w:r>
        <w:t xml:space="preserve">Figure </w:t>
      </w:r>
      <w:r w:rsidR="00545037">
        <w:fldChar w:fldCharType="begin"/>
      </w:r>
      <w:r w:rsidR="00340D55">
        <w:instrText xml:space="preserve"> STYLEREF 1 \s </w:instrText>
      </w:r>
      <w:r w:rsidR="00545037">
        <w:fldChar w:fldCharType="separate"/>
      </w:r>
      <w:r w:rsidR="00F30D16">
        <w:rPr>
          <w:noProof/>
        </w:rPr>
        <w:t>4</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1</w:t>
      </w:r>
      <w:r w:rsidR="00545037">
        <w:rPr>
          <w:noProof/>
        </w:rPr>
        <w:fldChar w:fldCharType="end"/>
      </w:r>
      <w:bookmarkEnd w:id="30"/>
      <w:r>
        <w:t xml:space="preserve">: </w:t>
      </w:r>
      <w:r w:rsidRPr="005C57AB">
        <w:t xml:space="preserve">Single line pedigree graphic showing each family </w:t>
      </w:r>
      <w:r w:rsidR="00E459C9">
        <w:t xml:space="preserve">member </w:t>
      </w:r>
      <w:r w:rsidRPr="005C57AB">
        <w:t>and how they are related to other family members.</w:t>
      </w:r>
      <w:bookmarkEnd w:id="31"/>
      <w:bookmarkEnd w:id="32"/>
    </w:p>
    <w:p w:rsidR="004441D9" w:rsidRDefault="004441D9" w:rsidP="004441D9">
      <w:pPr>
        <w:keepNext/>
        <w:spacing w:after="0" w:line="240" w:lineRule="auto"/>
      </w:pPr>
      <w:r>
        <w:object w:dxaOrig="15330" w:dyaOrig="10456">
          <v:shape id="_x0000_i1026" type="#_x0000_t75" style="width:766.5pt;height:501pt" o:ole="" o:bordertopcolor="this" o:borderleftcolor="this" o:borderbottomcolor="this" o:borderrightcolor="this">
            <v:imagedata r:id="rId17" o:title=""/>
            <w10:bordertop type="single" width="8" shadow="t"/>
            <w10:borderleft type="single" width="8" shadow="t"/>
            <w10:borderbottom type="single" width="8" shadow="t"/>
            <w10:borderright type="single" width="8" shadow="t"/>
          </v:shape>
          <o:OLEObject Type="Embed" ProgID="Visio.Drawing.15" ShapeID="_x0000_i1026" DrawAspect="Content" ObjectID="_1459236832" r:id="rId18"/>
        </w:object>
      </w:r>
    </w:p>
    <w:p w:rsidR="004441D9" w:rsidRDefault="004441D9" w:rsidP="004441D9">
      <w:pPr>
        <w:pStyle w:val="Caption"/>
      </w:pPr>
      <w:bookmarkStart w:id="33" w:name="_Ref379121637"/>
      <w:bookmarkStart w:id="34" w:name="_Toc380230162"/>
      <w:bookmarkStart w:id="35" w:name="_Toc385361435"/>
      <w:r>
        <w:t xml:space="preserve">Figure </w:t>
      </w:r>
      <w:r w:rsidR="00545037">
        <w:fldChar w:fldCharType="begin"/>
      </w:r>
      <w:r w:rsidR="00340D55">
        <w:instrText xml:space="preserve"> STYLEREF 1 \s </w:instrText>
      </w:r>
      <w:r w:rsidR="00545037">
        <w:fldChar w:fldCharType="separate"/>
      </w:r>
      <w:r w:rsidR="00F30D16">
        <w:rPr>
          <w:noProof/>
        </w:rPr>
        <w:t>4</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2</w:t>
      </w:r>
      <w:r w:rsidR="00545037">
        <w:rPr>
          <w:noProof/>
        </w:rPr>
        <w:fldChar w:fldCharType="end"/>
      </w:r>
      <w:bookmarkEnd w:id="33"/>
      <w:r>
        <w:t>: Single line pedigree graphic showing the relationships of each family member and life date ranges to aid in communicating a temporal element.</w:t>
      </w:r>
      <w:bookmarkEnd w:id="34"/>
      <w:bookmarkEnd w:id="35"/>
    </w:p>
    <w:p w:rsidR="004A2221" w:rsidRDefault="004A2221">
      <w:pPr>
        <w:spacing w:line="259" w:lineRule="auto"/>
        <w:sectPr w:rsidR="004A2221" w:rsidSect="00DC2EAD">
          <w:pgSz w:w="15840" w:h="12240" w:orient="landscape" w:code="1"/>
          <w:pgMar w:top="302" w:right="835" w:bottom="547" w:left="360" w:header="720" w:footer="720" w:gutter="0"/>
          <w:cols w:space="720"/>
          <w:docGrid w:linePitch="360"/>
        </w:sectPr>
      </w:pPr>
    </w:p>
    <w:p w:rsidR="00ED18C6" w:rsidRDefault="004A2221" w:rsidP="00ED18C6">
      <w:r>
        <w:lastRenderedPageBreak/>
        <w:t>The downside of the initial graphic is somewhat accounted for</w:t>
      </w:r>
      <w:r w:rsidR="00ED18C6">
        <w:t xml:space="preserve"> by the addition of time ranges, but there is still a lacking since of scale in the timeframes that is communicated quickly. The viewer would need to observe the date ranges of each individual and mentally note who has lived certain lengths and how long, which is not a quick process. Additionally, no spatial information is communicated in this graphic.</w:t>
      </w:r>
    </w:p>
    <w:p w:rsidR="003C74B8" w:rsidRDefault="00545037" w:rsidP="00ED18C6">
      <w:r>
        <w:fldChar w:fldCharType="begin"/>
      </w:r>
      <w:r w:rsidR="00405F9D">
        <w:instrText xml:space="preserve"> REF _Ref379219504 \h </w:instrText>
      </w:r>
      <w:r>
        <w:fldChar w:fldCharType="separate"/>
      </w:r>
      <w:r w:rsidR="00F30D16">
        <w:t xml:space="preserve">Figure </w:t>
      </w:r>
      <w:r w:rsidR="00F30D16">
        <w:rPr>
          <w:noProof/>
        </w:rPr>
        <w:t>4</w:t>
      </w:r>
      <w:r w:rsidR="00F30D16">
        <w:t>.</w:t>
      </w:r>
      <w:r w:rsidR="00F30D16">
        <w:rPr>
          <w:noProof/>
        </w:rPr>
        <w:t>3</w:t>
      </w:r>
      <w:r>
        <w:fldChar w:fldCharType="end"/>
      </w:r>
      <w:r w:rsidR="00405F9D">
        <w:t xml:space="preserve"> </w:t>
      </w:r>
      <w:r w:rsidR="00414F9A">
        <w:t xml:space="preserve">attempts to address the lack of spatial information communicated to the viewer by applying a color scheme. </w:t>
      </w:r>
      <w:r w:rsidR="00133771">
        <w:t>Each member of the family is given a color that corresponds to a confirmed location of residence</w:t>
      </w:r>
      <w:r w:rsidR="00456B38">
        <w:t xml:space="preserve"> based on base</w:t>
      </w:r>
      <w:r w:rsidR="000B3DF7">
        <w:t>-</w:t>
      </w:r>
      <w:r w:rsidR="00456B38">
        <w:t>data research</w:t>
      </w:r>
      <w:r w:rsidR="00133771">
        <w:t>. If there are several locations of confirmed residen</w:t>
      </w:r>
      <w:r w:rsidR="00456B38">
        <w:t>ce,</w:t>
      </w:r>
      <w:r w:rsidR="00133771">
        <w:t xml:space="preserve"> multiple colors are applied</w:t>
      </w:r>
      <w:r w:rsidR="00456B38">
        <w:t xml:space="preserve"> with a gradient transition</w:t>
      </w:r>
      <w:r w:rsidR="00133771">
        <w:t>. Additionally the location that occurs earlier in the person’s life is applied to the left side of the box, and the later location color is applied to the right side of the box. This is consistent with the flow of time in the graphic.</w:t>
      </w:r>
      <w:r w:rsidR="00052D63">
        <w:t xml:space="preserve"> </w:t>
      </w:r>
      <w:r w:rsidR="00DB0C23">
        <w:t>This met</w:t>
      </w:r>
      <w:r w:rsidR="00B7576F">
        <w:t xml:space="preserve">hod is useful when helping describe the overall movement of a family line. </w:t>
      </w:r>
    </w:p>
    <w:p w:rsidR="00A6091C" w:rsidRDefault="003C74B8" w:rsidP="00ED18C6">
      <w:r>
        <w:t>T</w:t>
      </w:r>
      <w:r w:rsidR="00B7576F">
        <w:t xml:space="preserve">here is a limit to the amount of spatial information that can be effectively communicated using this method. A single location for a family member is very clear, and two locations are also clear, but once three or higher locations are attempted this method quickly </w:t>
      </w:r>
      <w:r>
        <w:t>starts to break down and become</w:t>
      </w:r>
      <w:r w:rsidR="00B7576F">
        <w:t xml:space="preserve"> “noisy”. The limits to this method become very obvious quickly.</w:t>
      </w:r>
      <w:r>
        <w:t xml:space="preserve"> There are too many color transitions for the user to quickly absorb what movements are taking place from person to person. Perhaps this method would be adequate for family members during earlier dates, because less frequent movement is expected.</w:t>
      </w:r>
    </w:p>
    <w:p w:rsidR="00536507" w:rsidRDefault="00545037" w:rsidP="00ED18C6">
      <w:r>
        <w:fldChar w:fldCharType="begin"/>
      </w:r>
      <w:r w:rsidR="00C17FED">
        <w:instrText xml:space="preserve"> REF _Ref379916518 \h </w:instrText>
      </w:r>
      <w:r>
        <w:fldChar w:fldCharType="separate"/>
      </w:r>
      <w:r w:rsidR="00F30D16">
        <w:t xml:space="preserve">Figure </w:t>
      </w:r>
      <w:r w:rsidR="00F30D16">
        <w:rPr>
          <w:noProof/>
        </w:rPr>
        <w:t>4</w:t>
      </w:r>
      <w:r w:rsidR="00F30D16">
        <w:t>.</w:t>
      </w:r>
      <w:r w:rsidR="00F30D16">
        <w:rPr>
          <w:noProof/>
        </w:rPr>
        <w:t>4</w:t>
      </w:r>
      <w:r>
        <w:fldChar w:fldCharType="end"/>
      </w:r>
      <w:r w:rsidR="00F9675B">
        <w:t xml:space="preserve"> takes the communication of the temporal element one step further than </w:t>
      </w:r>
      <w:r>
        <w:fldChar w:fldCharType="begin"/>
      </w:r>
      <w:r w:rsidR="00C17FED">
        <w:instrText xml:space="preserve"> REF _Ref379121637 \h </w:instrText>
      </w:r>
      <w:r>
        <w:fldChar w:fldCharType="separate"/>
      </w:r>
      <w:r w:rsidR="00F30D16">
        <w:t xml:space="preserve">Figure </w:t>
      </w:r>
      <w:r w:rsidR="00F30D16">
        <w:rPr>
          <w:noProof/>
        </w:rPr>
        <w:t>4</w:t>
      </w:r>
      <w:r w:rsidR="00F30D16">
        <w:t>.</w:t>
      </w:r>
      <w:r w:rsidR="00F30D16">
        <w:rPr>
          <w:noProof/>
        </w:rPr>
        <w:t>2</w:t>
      </w:r>
      <w:r>
        <w:fldChar w:fldCharType="end"/>
      </w:r>
      <w:r w:rsidR="00F9675B">
        <w:t>, by applying a time scale to each family member. The length of each family member’s “box” is dependent on the length of time they are (or were) alive. Family members with a longer time of life, such as</w:t>
      </w:r>
      <w:r w:rsidR="00157052">
        <w:t xml:space="preserve"> my great-great grandmother</w:t>
      </w:r>
      <w:r w:rsidR="00F9675B">
        <w:t xml:space="preserve"> Mary Janet Cameron (1870 – 1973)</w:t>
      </w:r>
      <w:r w:rsidR="00157052">
        <w:t>, are shown on the graphic with a much longer box graphic than a family member with a shorter time of life.</w:t>
      </w:r>
      <w:r w:rsidR="00635A94">
        <w:t xml:space="preserve"> </w:t>
      </w:r>
      <w:r w:rsidR="00E013CA">
        <w:t xml:space="preserve">The scale of the graphic is represented by black north-south bars that mark every </w:t>
      </w:r>
      <w:r w:rsidR="00AA5089">
        <w:t>five years</w:t>
      </w:r>
      <w:r w:rsidR="00E013CA">
        <w:t>,</w:t>
      </w:r>
      <w:r w:rsidR="00AA5089">
        <w:t xml:space="preserve"> decades, and</w:t>
      </w:r>
      <w:r w:rsidR="00E013CA">
        <w:t xml:space="preserve"> centuries shown by a much thicker black bar. </w:t>
      </w:r>
    </w:p>
    <w:p w:rsidR="00E013CA" w:rsidRDefault="00E013CA" w:rsidP="00ED18C6">
      <w:r>
        <w:t xml:space="preserve">One of the key benefits to this graphic is giving the reader further sense of time with each person. The overlap from person to person quickly communicates which family members were alive at the same time. The color scheme methodology of </w:t>
      </w:r>
      <w:r w:rsidR="00545037">
        <w:fldChar w:fldCharType="begin"/>
      </w:r>
      <w:r w:rsidR="00C17FED">
        <w:instrText xml:space="preserve"> REF _Ref379219504 \h </w:instrText>
      </w:r>
      <w:r w:rsidR="00545037">
        <w:fldChar w:fldCharType="separate"/>
      </w:r>
      <w:r w:rsidR="00F30D16">
        <w:t xml:space="preserve">Figure </w:t>
      </w:r>
      <w:r w:rsidR="00F30D16">
        <w:rPr>
          <w:noProof/>
        </w:rPr>
        <w:t>4</w:t>
      </w:r>
      <w:r w:rsidR="00F30D16">
        <w:t>.</w:t>
      </w:r>
      <w:r w:rsidR="00F30D16">
        <w:rPr>
          <w:noProof/>
        </w:rPr>
        <w:t>3</w:t>
      </w:r>
      <w:r w:rsidR="00545037">
        <w:fldChar w:fldCharType="end"/>
      </w:r>
      <w:r>
        <w:t xml:space="preserve"> could be applied to this graphic to address the spatial communication aspect, but again could cause the graphic to become noisy, cluttered, or distracting.</w:t>
      </w:r>
    </w:p>
    <w:p w:rsidR="004A2221" w:rsidRDefault="004A2221" w:rsidP="00ED18C6">
      <w:r>
        <w:br w:type="page"/>
      </w:r>
    </w:p>
    <w:p w:rsidR="00536507" w:rsidRDefault="00536507">
      <w:pPr>
        <w:spacing w:line="259" w:lineRule="auto"/>
        <w:sectPr w:rsidR="00536507" w:rsidSect="004A2221">
          <w:pgSz w:w="12240" w:h="15840" w:code="1"/>
          <w:pgMar w:top="1440" w:right="1440" w:bottom="1440" w:left="1440" w:header="720" w:footer="720" w:gutter="0"/>
          <w:cols w:space="720"/>
          <w:docGrid w:linePitch="360"/>
        </w:sectPr>
      </w:pPr>
    </w:p>
    <w:p w:rsidR="008446E0" w:rsidRDefault="008446E0" w:rsidP="008446E0">
      <w:pPr>
        <w:keepNext/>
        <w:spacing w:after="0" w:line="259" w:lineRule="auto"/>
      </w:pPr>
      <w:r>
        <w:object w:dxaOrig="15330" w:dyaOrig="10456">
          <v:shape id="_x0000_i1027" type="#_x0000_t75" style="width:766.5pt;height:501pt" o:ole="" o:bordertopcolor="this" o:borderleftcolor="this" o:borderbottomcolor="this" o:borderrightcolor="this">
            <v:imagedata r:id="rId19" o:title=""/>
            <w10:bordertop type="single" width="8" shadow="t"/>
            <w10:borderleft type="single" width="8" shadow="t"/>
            <w10:borderbottom type="single" width="8" shadow="t"/>
            <w10:borderright type="single" width="8" shadow="t"/>
          </v:shape>
          <o:OLEObject Type="Embed" ProgID="Visio.Drawing.15" ShapeID="_x0000_i1027" DrawAspect="Content" ObjectID="_1459236833" r:id="rId20"/>
        </w:object>
      </w:r>
    </w:p>
    <w:p w:rsidR="008446E0" w:rsidRDefault="008446E0" w:rsidP="008446E0">
      <w:pPr>
        <w:pStyle w:val="Caption"/>
      </w:pPr>
      <w:bookmarkStart w:id="36" w:name="_Ref379219504"/>
      <w:bookmarkStart w:id="37" w:name="_Toc380230163"/>
      <w:bookmarkStart w:id="38" w:name="_Toc385361436"/>
      <w:r>
        <w:t xml:space="preserve">Figure </w:t>
      </w:r>
      <w:r w:rsidR="00545037">
        <w:fldChar w:fldCharType="begin"/>
      </w:r>
      <w:r w:rsidR="00340D55">
        <w:instrText xml:space="preserve"> STYLEREF 1 \s </w:instrText>
      </w:r>
      <w:r w:rsidR="00545037">
        <w:fldChar w:fldCharType="separate"/>
      </w:r>
      <w:r w:rsidR="00F30D16">
        <w:rPr>
          <w:noProof/>
        </w:rPr>
        <w:t>4</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3</w:t>
      </w:r>
      <w:r w:rsidR="00545037">
        <w:rPr>
          <w:noProof/>
        </w:rPr>
        <w:fldChar w:fldCharType="end"/>
      </w:r>
      <w:bookmarkEnd w:id="36"/>
      <w:r>
        <w:t xml:space="preserve">: </w:t>
      </w:r>
      <w:r w:rsidRPr="00910E8E">
        <w:t xml:space="preserve">Single line pedigree graphic showing the relationships of each family member and </w:t>
      </w:r>
      <w:r>
        <w:t>spatial coloration added to help communicate spatial element</w:t>
      </w:r>
      <w:bookmarkEnd w:id="37"/>
      <w:bookmarkEnd w:id="38"/>
    </w:p>
    <w:p w:rsidR="00B50C1E" w:rsidRDefault="00721FBB" w:rsidP="00B50C1E">
      <w:pPr>
        <w:keepNext/>
        <w:spacing w:line="259" w:lineRule="auto"/>
      </w:pPr>
      <w:r>
        <w:rPr>
          <w:noProof/>
        </w:rPr>
        <w:lastRenderedPageBreak/>
        <w:drawing>
          <wp:inline distT="0" distB="0" distL="0" distR="0">
            <wp:extent cx="9299575" cy="6334963"/>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Hawley_Basic_Lineage.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306829" cy="6339904"/>
                    </a:xfrm>
                    <a:prstGeom prst="rect">
                      <a:avLst/>
                    </a:prstGeom>
                  </pic:spPr>
                </pic:pic>
              </a:graphicData>
            </a:graphic>
          </wp:inline>
        </w:drawing>
      </w:r>
    </w:p>
    <w:p w:rsidR="00B50C1E" w:rsidRDefault="00B50C1E" w:rsidP="00B50C1E">
      <w:pPr>
        <w:pStyle w:val="Caption"/>
      </w:pPr>
      <w:bookmarkStart w:id="39" w:name="_Ref379916518"/>
      <w:bookmarkStart w:id="40" w:name="_Toc380230164"/>
      <w:bookmarkStart w:id="41" w:name="_Toc385361437"/>
      <w:r>
        <w:t xml:space="preserve">Figure </w:t>
      </w:r>
      <w:r w:rsidR="00545037">
        <w:fldChar w:fldCharType="begin"/>
      </w:r>
      <w:r w:rsidR="00340D55">
        <w:instrText xml:space="preserve"> STYLEREF 1 \s </w:instrText>
      </w:r>
      <w:r w:rsidR="00545037">
        <w:fldChar w:fldCharType="separate"/>
      </w:r>
      <w:r w:rsidR="00F30D16">
        <w:rPr>
          <w:noProof/>
        </w:rPr>
        <w:t>4</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4</w:t>
      </w:r>
      <w:r w:rsidR="00545037">
        <w:rPr>
          <w:noProof/>
        </w:rPr>
        <w:fldChar w:fldCharType="end"/>
      </w:r>
      <w:bookmarkEnd w:id="39"/>
      <w:r>
        <w:t>: Single line pedigree with each family member displayed on a time scale. The length of each family member graphic is dependent on the length of life.</w:t>
      </w:r>
      <w:bookmarkEnd w:id="40"/>
      <w:bookmarkEnd w:id="41"/>
    </w:p>
    <w:p w:rsidR="00C17FED" w:rsidRDefault="00C17FED" w:rsidP="00C17FED">
      <w:pPr>
        <w:sectPr w:rsidR="00C17FED" w:rsidSect="00536507">
          <w:pgSz w:w="15840" w:h="12240" w:orient="landscape" w:code="1"/>
          <w:pgMar w:top="302" w:right="835" w:bottom="547" w:left="360" w:header="720" w:footer="720" w:gutter="0"/>
          <w:cols w:space="720"/>
          <w:docGrid w:linePitch="360"/>
        </w:sectPr>
      </w:pPr>
    </w:p>
    <w:p w:rsidR="00C17FED" w:rsidRDefault="00074314" w:rsidP="00FB0F87">
      <w:pPr>
        <w:pStyle w:val="Heading2"/>
      </w:pPr>
      <w:bookmarkStart w:id="42" w:name="_Toc385360332"/>
      <w:r>
        <w:lastRenderedPageBreak/>
        <w:t>Additional</w:t>
      </w:r>
      <w:r w:rsidR="00FB0F87">
        <w:t xml:space="preserve"> Representations</w:t>
      </w:r>
      <w:bookmarkEnd w:id="42"/>
    </w:p>
    <w:p w:rsidR="003D0CC5" w:rsidRDefault="003D0CC5" w:rsidP="003D0CC5">
      <w:r>
        <w:t xml:space="preserve">There are two additional graphic representations that serve to communicate both the spatial and temporal element </w:t>
      </w:r>
      <w:r w:rsidR="00E62C5E">
        <w:t xml:space="preserve">that are </w:t>
      </w:r>
      <w:r>
        <w:t>worth outlining in this documentation. The first methodology is described as a “Life-path line graphic”</w:t>
      </w:r>
      <w:r w:rsidR="00822D6E">
        <w:t xml:space="preserve">. </w:t>
      </w:r>
      <w:r w:rsidR="00E62C5E">
        <w:t xml:space="preserve">The second, is described as a “Space-time path” or “Space-time prism”. These two methods are used in other research articles to describe the </w:t>
      </w:r>
      <w:r w:rsidR="009B4684">
        <w:t>movement</w:t>
      </w:r>
      <w:r w:rsidR="00E62C5E">
        <w:t xml:space="preserve"> of populations through periods of time. </w:t>
      </w:r>
      <w:r w:rsidR="00E90BD8">
        <w:t xml:space="preserve">The use of these graphics aids the reader in understanding the </w:t>
      </w:r>
      <w:r w:rsidR="00232BC5">
        <w:t>spatio-temporal</w:t>
      </w:r>
      <w:r w:rsidR="00E90BD8">
        <w:t xml:space="preserve"> element</w:t>
      </w:r>
      <w:r w:rsidR="00232BC5">
        <w:t>s</w:t>
      </w:r>
      <w:r w:rsidR="00E90BD8">
        <w:t xml:space="preserve"> of the data being described, while providing a means to quickly communicate an event or series of events related to </w:t>
      </w:r>
      <w:r w:rsidR="00AB6980">
        <w:t xml:space="preserve">a specific </w:t>
      </w:r>
      <w:r w:rsidR="00E90BD8">
        <w:t>population.</w:t>
      </w:r>
    </w:p>
    <w:p w:rsidR="003D5757" w:rsidRDefault="003D5757" w:rsidP="003D5757">
      <w:pPr>
        <w:pStyle w:val="Heading3"/>
      </w:pPr>
      <w:bookmarkStart w:id="43" w:name="_Toc385360333"/>
      <w:r>
        <w:t>Life-Path Line Graphic</w:t>
      </w:r>
      <w:bookmarkEnd w:id="43"/>
    </w:p>
    <w:p w:rsidR="007F4D9F" w:rsidRDefault="007F4D9F" w:rsidP="003D0CC5">
      <w:r>
        <w:t xml:space="preserve">A “Life-path line graphic” is a simplistic graphic </w:t>
      </w:r>
      <w:r w:rsidR="00232BC5">
        <w:t>consisting of a line drawn along a defined scale of time</w:t>
      </w:r>
      <w:r w:rsidR="00500D1A">
        <w:t xml:space="preserve"> that is typically shown along the x-axis</w:t>
      </w:r>
      <w:r w:rsidR="00232BC5">
        <w:t>. This technique is similar to the time</w:t>
      </w:r>
      <w:r w:rsidR="00E722BB">
        <w:t>-</w:t>
      </w:r>
      <w:r w:rsidR="00232BC5">
        <w:t xml:space="preserve">scale technique displayed in </w:t>
      </w:r>
      <w:r w:rsidR="00545037">
        <w:fldChar w:fldCharType="begin"/>
      </w:r>
      <w:r w:rsidR="00232BC5">
        <w:instrText xml:space="preserve"> REF _Ref379916518 \h </w:instrText>
      </w:r>
      <w:r w:rsidR="00545037">
        <w:fldChar w:fldCharType="separate"/>
      </w:r>
      <w:r w:rsidR="00F30D16">
        <w:t xml:space="preserve">Figure </w:t>
      </w:r>
      <w:r w:rsidR="00F30D16">
        <w:rPr>
          <w:noProof/>
        </w:rPr>
        <w:t>4</w:t>
      </w:r>
      <w:r w:rsidR="00F30D16">
        <w:t>.</w:t>
      </w:r>
      <w:r w:rsidR="00F30D16">
        <w:rPr>
          <w:noProof/>
        </w:rPr>
        <w:t>4</w:t>
      </w:r>
      <w:r w:rsidR="00545037">
        <w:fldChar w:fldCharType="end"/>
      </w:r>
      <w:r w:rsidR="00232BC5">
        <w:t xml:space="preserve">. </w:t>
      </w:r>
      <w:r w:rsidR="00500D1A">
        <w:t xml:space="preserve">The line can be straight or bend, curve, and turn sharp angles along the y axis to show a change in spatial location. </w:t>
      </w:r>
      <w:r w:rsidR="00900854">
        <w:t>An example of this methodology</w:t>
      </w:r>
      <w:r w:rsidR="00E722BB">
        <w:t>,</w:t>
      </w:r>
      <w:r w:rsidR="00900854">
        <w:t xml:space="preserve"> </w:t>
      </w:r>
      <w:r w:rsidR="00E722BB" w:rsidRPr="00E722BB">
        <w:t>used by the historical geographer Anne Knowles (1995) to visualize migration steps</w:t>
      </w:r>
      <w:r w:rsidR="00E722BB">
        <w:t xml:space="preserve"> by nineteenth-century Welsh individuals</w:t>
      </w:r>
      <w:r w:rsidR="00E722BB" w:rsidRPr="00E722BB">
        <w:t>,</w:t>
      </w:r>
      <w:r w:rsidR="00E722BB">
        <w:t xml:space="preserve"> </w:t>
      </w:r>
      <w:r w:rsidR="00900854">
        <w:t xml:space="preserve">is shown below in </w:t>
      </w:r>
      <w:r w:rsidR="00545037">
        <w:fldChar w:fldCharType="begin"/>
      </w:r>
      <w:r w:rsidR="00167BD9">
        <w:instrText xml:space="preserve"> REF _Ref380005475 \h </w:instrText>
      </w:r>
      <w:r w:rsidR="00545037">
        <w:fldChar w:fldCharType="separate"/>
      </w:r>
      <w:r w:rsidR="00F30D16">
        <w:t xml:space="preserve">Figure </w:t>
      </w:r>
      <w:r w:rsidR="00F30D16">
        <w:rPr>
          <w:noProof/>
        </w:rPr>
        <w:t>4</w:t>
      </w:r>
      <w:r w:rsidR="00F30D16">
        <w:t>.</w:t>
      </w:r>
      <w:r w:rsidR="00F30D16">
        <w:rPr>
          <w:noProof/>
        </w:rPr>
        <w:t>5</w:t>
      </w:r>
      <w:r w:rsidR="00545037">
        <w:fldChar w:fldCharType="end"/>
      </w:r>
      <w:r w:rsidR="00900854">
        <w:t>.</w:t>
      </w:r>
    </w:p>
    <w:p w:rsidR="001D288A" w:rsidRDefault="001D288A" w:rsidP="00683061">
      <w:pPr>
        <w:keepNext/>
        <w:spacing w:after="0" w:line="240" w:lineRule="auto"/>
      </w:pPr>
      <w:r>
        <w:rPr>
          <w:noProof/>
        </w:rPr>
        <w:drawing>
          <wp:inline distT="0" distB="0" distL="0" distR="0">
            <wp:extent cx="5296639" cy="1286054"/>
            <wp:effectExtent l="57150" t="57150" r="113665" b="1238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0C24F4.tmp"/>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96639" cy="128605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D7A82" w:rsidRDefault="008D7A82" w:rsidP="001D288A">
      <w:pPr>
        <w:keepNext/>
        <w:spacing w:after="0" w:line="240" w:lineRule="auto"/>
      </w:pPr>
      <w:r>
        <w:rPr>
          <w:noProof/>
        </w:rPr>
        <w:drawing>
          <wp:inline distT="0" distB="0" distL="0" distR="0">
            <wp:extent cx="5153744" cy="847843"/>
            <wp:effectExtent l="57150" t="57150" r="123190" b="1238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0CCD25.tmp"/>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53744" cy="84784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D288A" w:rsidRDefault="001D288A" w:rsidP="001D288A">
      <w:pPr>
        <w:pStyle w:val="Caption"/>
      </w:pPr>
      <w:bookmarkStart w:id="44" w:name="_Ref380005475"/>
      <w:bookmarkStart w:id="45" w:name="_Toc380230165"/>
      <w:bookmarkStart w:id="46" w:name="_Toc385361438"/>
      <w:r>
        <w:t xml:space="preserve">Figure </w:t>
      </w:r>
      <w:r w:rsidR="00545037">
        <w:fldChar w:fldCharType="begin"/>
      </w:r>
      <w:r w:rsidR="00340D55">
        <w:instrText xml:space="preserve"> STYLEREF 1 \s </w:instrText>
      </w:r>
      <w:r w:rsidR="00545037">
        <w:fldChar w:fldCharType="separate"/>
      </w:r>
      <w:r w:rsidR="00F30D16">
        <w:rPr>
          <w:noProof/>
        </w:rPr>
        <w:t>4</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5</w:t>
      </w:r>
      <w:r w:rsidR="00545037">
        <w:rPr>
          <w:noProof/>
        </w:rPr>
        <w:fldChar w:fldCharType="end"/>
      </w:r>
      <w:bookmarkEnd w:id="44"/>
      <w:r w:rsidR="006D577E">
        <w:t>: An</w:t>
      </w:r>
      <w:r>
        <w:t xml:space="preserve"> example life-path graphic describing a spatial element (Rural, Industrial, or Town/City location) over a defined period of time</w:t>
      </w:r>
      <w:r w:rsidR="008D7A82">
        <w:t>. A legend is included to aid in communication of significant life events along the line</w:t>
      </w:r>
      <w:sdt>
        <w:sdtPr>
          <w:id w:val="896855880"/>
          <w:citation/>
        </w:sdtPr>
        <w:sdtContent>
          <w:r w:rsidR="00545037">
            <w:fldChar w:fldCharType="begin"/>
          </w:r>
          <w:r>
            <w:instrText xml:space="preserve"> CITATION Kno95 \l 1033 </w:instrText>
          </w:r>
          <w:r w:rsidR="00545037">
            <w:fldChar w:fldCharType="separate"/>
          </w:r>
          <w:r w:rsidR="00431D43">
            <w:rPr>
              <w:noProof/>
            </w:rPr>
            <w:t xml:space="preserve"> (Knowles, 1995)</w:t>
          </w:r>
          <w:r w:rsidR="00545037">
            <w:fldChar w:fldCharType="end"/>
          </w:r>
        </w:sdtContent>
      </w:sdt>
      <w:r>
        <w:t>.</w:t>
      </w:r>
      <w:bookmarkEnd w:id="45"/>
      <w:bookmarkEnd w:id="46"/>
    </w:p>
    <w:p w:rsidR="001D288A" w:rsidRDefault="00E058AD" w:rsidP="003D0CC5">
      <w:r>
        <w:t>Symbology is used along the lines to communicate the occurrence</w:t>
      </w:r>
      <w:r w:rsidR="008F37C6">
        <w:t xml:space="preserve"> of life</w:t>
      </w:r>
      <w:r>
        <w:t xml:space="preserve"> events</w:t>
      </w:r>
      <w:r w:rsidR="008F37C6">
        <w:t xml:space="preserve"> either at a specific point in time, or a range of time.</w:t>
      </w:r>
      <w:r w:rsidR="00955F35">
        <w:t xml:space="preserve"> In the above example, Thomas J. Jones is described as remaining in a “rural” location for the entire period of time represented in t</w:t>
      </w:r>
      <w:r w:rsidR="00AD366E">
        <w:t>he time-scale along the x-axis. He experienced several life events that include:</w:t>
      </w:r>
    </w:p>
    <w:p w:rsidR="00AD366E" w:rsidRDefault="00AD366E" w:rsidP="00AD366E">
      <w:pPr>
        <w:pStyle w:val="ListParagraph"/>
        <w:numPr>
          <w:ilvl w:val="0"/>
          <w:numId w:val="7"/>
        </w:numPr>
      </w:pPr>
      <w:r>
        <w:lastRenderedPageBreak/>
        <w:t>A move around 1815</w:t>
      </w:r>
    </w:p>
    <w:p w:rsidR="00AD366E" w:rsidRDefault="00AD366E" w:rsidP="00AD366E">
      <w:pPr>
        <w:pStyle w:val="ListParagraph"/>
        <w:numPr>
          <w:ilvl w:val="0"/>
          <w:numId w:val="7"/>
        </w:numPr>
      </w:pPr>
      <w:r>
        <w:t>A period of local mobility from 1820 to 1831</w:t>
      </w:r>
    </w:p>
    <w:p w:rsidR="00AD366E" w:rsidRDefault="00AD366E" w:rsidP="00AD366E">
      <w:pPr>
        <w:pStyle w:val="ListParagraph"/>
        <w:numPr>
          <w:ilvl w:val="0"/>
          <w:numId w:val="7"/>
        </w:numPr>
      </w:pPr>
      <w:r>
        <w:t>Marriage around 1832</w:t>
      </w:r>
    </w:p>
    <w:p w:rsidR="00AD366E" w:rsidRDefault="00AD366E" w:rsidP="00AD366E">
      <w:pPr>
        <w:pStyle w:val="ListParagraph"/>
        <w:numPr>
          <w:ilvl w:val="0"/>
          <w:numId w:val="7"/>
        </w:numPr>
      </w:pPr>
      <w:r>
        <w:t>Emigration around 1848</w:t>
      </w:r>
    </w:p>
    <w:p w:rsidR="00AD366E" w:rsidRDefault="00AD366E" w:rsidP="00AD366E">
      <w:pPr>
        <w:pStyle w:val="ListParagraph"/>
        <w:numPr>
          <w:ilvl w:val="0"/>
          <w:numId w:val="7"/>
        </w:numPr>
      </w:pPr>
      <w:r>
        <w:t>Two “new farms”, one around 1850 and the other around 1858</w:t>
      </w:r>
    </w:p>
    <w:p w:rsidR="00AD366E" w:rsidRDefault="00A349A2" w:rsidP="00AD366E">
      <w:r>
        <w:t>T</w:t>
      </w:r>
      <w:r w:rsidR="00434877">
        <w:t>he resolution of the spatial element is not great</w:t>
      </w:r>
      <w:r>
        <w:t xml:space="preserve"> in this example,</w:t>
      </w:r>
      <w:r w:rsidR="00434877">
        <w:t xml:space="preserve"> due to the vague descriptions of “</w:t>
      </w:r>
      <w:r w:rsidR="00081F6A">
        <w:t>R</w:t>
      </w:r>
      <w:r w:rsidR="00434877">
        <w:t>ural”, “Industrial”, and “Town/City”</w:t>
      </w:r>
      <w:r>
        <w:t>. These could easily be further defined in a genealogic body of work or changed to better fit the spatial element that needs to be described.</w:t>
      </w:r>
      <w:r w:rsidR="00683061">
        <w:t xml:space="preserve"> The next example in </w:t>
      </w:r>
      <w:r w:rsidR="00545037">
        <w:fldChar w:fldCharType="begin"/>
      </w:r>
      <w:r w:rsidR="003B1834">
        <w:instrText xml:space="preserve"> REF _Ref385279794 \h </w:instrText>
      </w:r>
      <w:r w:rsidR="00545037">
        <w:fldChar w:fldCharType="separate"/>
      </w:r>
      <w:r w:rsidR="003B1834">
        <w:t xml:space="preserve">Figure </w:t>
      </w:r>
      <w:r w:rsidR="003B1834">
        <w:rPr>
          <w:noProof/>
        </w:rPr>
        <w:t>4</w:t>
      </w:r>
      <w:r w:rsidR="003B1834">
        <w:t>.</w:t>
      </w:r>
      <w:r w:rsidR="003B1834">
        <w:rPr>
          <w:noProof/>
        </w:rPr>
        <w:t>6</w:t>
      </w:r>
      <w:r w:rsidR="00545037">
        <w:fldChar w:fldCharType="end"/>
      </w:r>
      <w:r w:rsidR="00683061">
        <w:t xml:space="preserve"> shows a much more complex line</w:t>
      </w:r>
      <w:r w:rsidR="00E722BB">
        <w:t>,</w:t>
      </w:r>
      <w:r w:rsidR="00683061">
        <w:t xml:space="preserve"> with plenty of movement by the individual </w:t>
      </w:r>
      <w:r w:rsidR="00044EA2">
        <w:t>“Rev</w:t>
      </w:r>
      <w:r w:rsidR="00683061">
        <w:t>.</w:t>
      </w:r>
      <w:r w:rsidR="00044EA2">
        <w:t xml:space="preserve"> John T. Griffiths”.</w:t>
      </w:r>
    </w:p>
    <w:p w:rsidR="00683061" w:rsidRDefault="00683061" w:rsidP="00683061">
      <w:pPr>
        <w:keepNext/>
        <w:spacing w:after="0" w:line="240" w:lineRule="auto"/>
      </w:pPr>
      <w:r>
        <w:rPr>
          <w:noProof/>
        </w:rPr>
        <w:drawing>
          <wp:inline distT="0" distB="0" distL="0" distR="0">
            <wp:extent cx="5353797" cy="1343212"/>
            <wp:effectExtent l="57150" t="57150" r="113665" b="1238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0C90A5.tmp"/>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53797" cy="134321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extent cx="5153744" cy="847843"/>
            <wp:effectExtent l="57150" t="57150" r="123190" b="1238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0CCD25.tmp"/>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53744" cy="84784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238DC" w:rsidRDefault="00683061" w:rsidP="00E144D7">
      <w:pPr>
        <w:pStyle w:val="Caption"/>
      </w:pPr>
      <w:bookmarkStart w:id="47" w:name="_Ref385279794"/>
      <w:bookmarkStart w:id="48" w:name="_Toc380230166"/>
      <w:bookmarkStart w:id="49" w:name="_Toc385361439"/>
      <w:r>
        <w:t xml:space="preserve">Figure </w:t>
      </w:r>
      <w:r w:rsidR="00545037">
        <w:fldChar w:fldCharType="begin"/>
      </w:r>
      <w:r w:rsidR="00340D55">
        <w:instrText xml:space="preserve"> STYLEREF 1 \s </w:instrText>
      </w:r>
      <w:r w:rsidR="00545037">
        <w:fldChar w:fldCharType="separate"/>
      </w:r>
      <w:r w:rsidR="00F30D16">
        <w:rPr>
          <w:noProof/>
        </w:rPr>
        <w:t>4</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6</w:t>
      </w:r>
      <w:r w:rsidR="00545037">
        <w:rPr>
          <w:noProof/>
        </w:rPr>
        <w:fldChar w:fldCharType="end"/>
      </w:r>
      <w:bookmarkEnd w:id="47"/>
      <w:r>
        <w:t xml:space="preserve">: A more complex life-path graphic showing an individual with more life events and more spatial element changes during a defined period of time </w:t>
      </w:r>
      <w:sdt>
        <w:sdtPr>
          <w:id w:val="-1466954825"/>
          <w:citation/>
        </w:sdtPr>
        <w:sdtContent>
          <w:r w:rsidR="00545037">
            <w:fldChar w:fldCharType="begin"/>
          </w:r>
          <w:r>
            <w:instrText xml:space="preserve"> CITATION Kno95 \l 1033 </w:instrText>
          </w:r>
          <w:r w:rsidR="00545037">
            <w:fldChar w:fldCharType="separate"/>
          </w:r>
          <w:r w:rsidR="00431D43">
            <w:rPr>
              <w:noProof/>
            </w:rPr>
            <w:t>(Knowles, 1995)</w:t>
          </w:r>
          <w:r w:rsidR="00545037">
            <w:fldChar w:fldCharType="end"/>
          </w:r>
        </w:sdtContent>
      </w:sdt>
      <w:r w:rsidR="005357CA">
        <w:t>.</w:t>
      </w:r>
      <w:bookmarkEnd w:id="48"/>
      <w:r w:rsidR="004F1A99">
        <w:t>.</w:t>
      </w:r>
      <w:bookmarkEnd w:id="49"/>
    </w:p>
    <w:p w:rsidR="00E377AA" w:rsidRDefault="004777E0" w:rsidP="008660D5">
      <w:pPr>
        <w:spacing w:after="0"/>
      </w:pPr>
      <w:r>
        <w:t>This method of describing spatial relationship over time has been applied to more humorous uses as well. Randall Munroe</w:t>
      </w:r>
      <w:r w:rsidR="00333091">
        <w:t>, author of the</w:t>
      </w:r>
      <w:r>
        <w:t xml:space="preserve"> web-comic </w:t>
      </w:r>
      <w:r w:rsidRPr="004777E0">
        <w:rPr>
          <w:i/>
        </w:rPr>
        <w:t>xkcd</w:t>
      </w:r>
      <w:r>
        <w:t xml:space="preserve">, employed a similar methodology </w:t>
      </w:r>
      <w:r w:rsidR="00333091">
        <w:t>to describe the locations of</w:t>
      </w:r>
      <w:r>
        <w:t xml:space="preserve"> characters in several popular movie series over time</w:t>
      </w:r>
      <w:r w:rsidR="006C7293">
        <w:t xml:space="preserve">. An example of this application is shown in </w:t>
      </w:r>
      <w:r w:rsidR="00545037">
        <w:fldChar w:fldCharType="begin"/>
      </w:r>
      <w:r w:rsidR="00B272FF">
        <w:instrText xml:space="preserve"> REF _Ref380225532 \h </w:instrText>
      </w:r>
      <w:r w:rsidR="00545037">
        <w:fldChar w:fldCharType="separate"/>
      </w:r>
      <w:r w:rsidR="003B1834">
        <w:t xml:space="preserve">Figure </w:t>
      </w:r>
      <w:r w:rsidR="003B1834">
        <w:rPr>
          <w:noProof/>
        </w:rPr>
        <w:t>4</w:t>
      </w:r>
      <w:r w:rsidR="003B1834">
        <w:t>.</w:t>
      </w:r>
      <w:r w:rsidR="003B1834">
        <w:rPr>
          <w:noProof/>
        </w:rPr>
        <w:t>8</w:t>
      </w:r>
      <w:r w:rsidR="00545037">
        <w:fldChar w:fldCharType="end"/>
      </w:r>
      <w:r w:rsidR="006C7293">
        <w:t>.</w:t>
      </w:r>
      <w:r w:rsidR="002B435F">
        <w:t xml:space="preserve"> This </w:t>
      </w:r>
      <w:r w:rsidR="00681663">
        <w:t xml:space="preserve">application helps show the </w:t>
      </w:r>
      <w:r w:rsidR="002B435F">
        <w:t>effectiveness of this method for communication of life stories, albeit for a non-academic or researched-based endeavor.</w:t>
      </w:r>
    </w:p>
    <w:p w:rsidR="00E377AA" w:rsidRDefault="00E377AA" w:rsidP="008660D5">
      <w:pPr>
        <w:spacing w:after="0"/>
        <w:sectPr w:rsidR="00E377AA" w:rsidSect="00C17FED">
          <w:pgSz w:w="12240" w:h="15840" w:code="1"/>
          <w:pgMar w:top="1440" w:right="1440" w:bottom="1440" w:left="1440" w:header="720" w:footer="720" w:gutter="0"/>
          <w:cols w:space="720"/>
          <w:docGrid w:linePitch="360"/>
        </w:sectPr>
      </w:pPr>
    </w:p>
    <w:p w:rsidR="005C1E2E" w:rsidRDefault="005C1E2E">
      <w:pPr>
        <w:spacing w:line="259" w:lineRule="auto"/>
      </w:pPr>
    </w:p>
    <w:p w:rsidR="00E377AA" w:rsidRDefault="00E377AA" w:rsidP="00E144D7">
      <w:pPr>
        <w:keepNext/>
        <w:spacing w:after="0" w:line="240" w:lineRule="auto"/>
        <w:jc w:val="center"/>
      </w:pPr>
      <w:r>
        <w:rPr>
          <w:noProof/>
        </w:rPr>
        <w:drawing>
          <wp:inline distT="0" distB="0" distL="0" distR="0">
            <wp:extent cx="9508337" cy="4820717"/>
            <wp:effectExtent l="57150" t="57150" r="112395" b="11366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A88E8.tmp"/>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519687" cy="482647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377AA" w:rsidRDefault="00E377AA" w:rsidP="00E377AA">
      <w:pPr>
        <w:pStyle w:val="Caption"/>
      </w:pPr>
      <w:bookmarkStart w:id="50" w:name="_Ref380225532"/>
      <w:bookmarkStart w:id="51" w:name="_Toc380230168"/>
      <w:bookmarkStart w:id="52" w:name="_Toc385361440"/>
      <w:r>
        <w:t xml:space="preserve">Figure </w:t>
      </w:r>
      <w:r w:rsidR="00545037">
        <w:fldChar w:fldCharType="begin"/>
      </w:r>
      <w:r w:rsidR="00340D55">
        <w:instrText xml:space="preserve"> STYLEREF 1 \s </w:instrText>
      </w:r>
      <w:r w:rsidR="00545037">
        <w:fldChar w:fldCharType="separate"/>
      </w:r>
      <w:r w:rsidR="00F30D16">
        <w:rPr>
          <w:noProof/>
        </w:rPr>
        <w:t>4</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8</w:t>
      </w:r>
      <w:r w:rsidR="00545037">
        <w:rPr>
          <w:noProof/>
        </w:rPr>
        <w:fldChar w:fldCharType="end"/>
      </w:r>
      <w:bookmarkEnd w:id="50"/>
      <w:r>
        <w:t>: xkcd web comic # 657 depicting a life-path line style graphic of the original Star Wars Trilogy. In this segment the locations of each character in "Episode 4: A New Hope"</w:t>
      </w:r>
      <w:r>
        <w:rPr>
          <w:noProof/>
        </w:rPr>
        <w:t xml:space="preserve"> are depicated as lines through time running togeather when the characters in the story are located spatially in the same location </w:t>
      </w:r>
      <w:sdt>
        <w:sdtPr>
          <w:rPr>
            <w:noProof/>
          </w:rPr>
          <w:id w:val="-1642111179"/>
          <w:citation/>
        </w:sdtPr>
        <w:sdtContent>
          <w:r w:rsidR="00545037">
            <w:rPr>
              <w:noProof/>
            </w:rPr>
            <w:fldChar w:fldCharType="begin"/>
          </w:r>
          <w:r w:rsidR="005817B6">
            <w:rPr>
              <w:noProof/>
            </w:rPr>
            <w:instrText xml:space="preserve"> CITATION Mun14 \l 1033 </w:instrText>
          </w:r>
          <w:r w:rsidR="00545037">
            <w:rPr>
              <w:noProof/>
            </w:rPr>
            <w:fldChar w:fldCharType="separate"/>
          </w:r>
          <w:r w:rsidR="00431D43">
            <w:rPr>
              <w:noProof/>
            </w:rPr>
            <w:t>(Munroe, 2014)</w:t>
          </w:r>
          <w:r w:rsidR="00545037">
            <w:rPr>
              <w:noProof/>
            </w:rPr>
            <w:fldChar w:fldCharType="end"/>
          </w:r>
        </w:sdtContent>
      </w:sdt>
      <w:r w:rsidR="005817B6">
        <w:rPr>
          <w:noProof/>
        </w:rPr>
        <w:t>.</w:t>
      </w:r>
      <w:bookmarkEnd w:id="51"/>
      <w:bookmarkEnd w:id="52"/>
    </w:p>
    <w:p w:rsidR="00E377AA" w:rsidRDefault="00E377AA" w:rsidP="00E377AA">
      <w:pPr>
        <w:spacing w:line="259" w:lineRule="auto"/>
      </w:pPr>
    </w:p>
    <w:p w:rsidR="005149C3" w:rsidRDefault="00E377AA" w:rsidP="005149C3">
      <w:pPr>
        <w:spacing w:line="259" w:lineRule="auto"/>
        <w:sectPr w:rsidR="005149C3" w:rsidSect="00E377AA">
          <w:pgSz w:w="15840" w:h="12240" w:orient="landscape" w:code="1"/>
          <w:pgMar w:top="302" w:right="835" w:bottom="547" w:left="360" w:header="720" w:footer="720" w:gutter="0"/>
          <w:cols w:space="720"/>
          <w:docGrid w:linePitch="360"/>
        </w:sectPr>
      </w:pPr>
      <w:r>
        <w:br w:type="page"/>
      </w:r>
    </w:p>
    <w:p w:rsidR="00E377AA" w:rsidRPr="004777E0" w:rsidRDefault="00C62AD5" w:rsidP="005149C3">
      <w:pPr>
        <w:pStyle w:val="Heading3"/>
      </w:pPr>
      <w:bookmarkStart w:id="53" w:name="_Toc385360334"/>
      <w:r>
        <w:lastRenderedPageBreak/>
        <w:t>Time Space Paths</w:t>
      </w:r>
      <w:bookmarkEnd w:id="53"/>
    </w:p>
    <w:p w:rsidR="00EF3D3F" w:rsidRDefault="009B4684" w:rsidP="004B5BEF">
      <w:r>
        <w:t>The “</w:t>
      </w:r>
      <w:r w:rsidR="004B5BEF">
        <w:t>Time-space p</w:t>
      </w:r>
      <w:r w:rsidR="00C62AD5">
        <w:t>ath”</w:t>
      </w:r>
      <w:r w:rsidR="004B5BEF">
        <w:t xml:space="preserve"> is an additional method that can be employed to communicate or examine spatio-temporal relationships. This method is similar to the “Life-path line” graphic in that it employs the use of a line-based path to show the spatial location of a population over a given period of time. The difference</w:t>
      </w:r>
      <w:r w:rsidR="0047304B">
        <w:t xml:space="preserve"> being</w:t>
      </w:r>
      <w:r w:rsidR="004B5BEF">
        <w:t xml:space="preserve"> that both the spatial and time elements are shown in a three-dimensional space, rather than just a two-dimensional x and y style graphic. In most examples</w:t>
      </w:r>
      <w:r w:rsidR="00E722BB">
        <w:t>,</w:t>
      </w:r>
      <w:r w:rsidR="004B5BEF">
        <w:t xml:space="preserve"> such as the basic one below in </w:t>
      </w:r>
      <w:r w:rsidR="00545037">
        <w:fldChar w:fldCharType="begin"/>
      </w:r>
      <w:r w:rsidR="003B1834">
        <w:instrText xml:space="preserve"> REF _Ref385279834 \h </w:instrText>
      </w:r>
      <w:r w:rsidR="00545037">
        <w:fldChar w:fldCharType="separate"/>
      </w:r>
      <w:r w:rsidR="003B1834">
        <w:t xml:space="preserve">Figure </w:t>
      </w:r>
      <w:r w:rsidR="003B1834">
        <w:rPr>
          <w:noProof/>
        </w:rPr>
        <w:t>4</w:t>
      </w:r>
      <w:r w:rsidR="003B1834">
        <w:t>.</w:t>
      </w:r>
      <w:r w:rsidR="003B1834">
        <w:rPr>
          <w:noProof/>
        </w:rPr>
        <w:t>9</w:t>
      </w:r>
      <w:r w:rsidR="00545037">
        <w:fldChar w:fldCharType="end"/>
      </w:r>
      <w:r w:rsidR="004B5BEF">
        <w:t>, the spatial location of the population being described are bound by an x and y plane</w:t>
      </w:r>
      <w:r w:rsidR="00EF3D3F">
        <w:t xml:space="preserve">, with time operating in a z plane. </w:t>
      </w:r>
    </w:p>
    <w:p w:rsidR="00EF3D3F" w:rsidRDefault="00EF3D3F" w:rsidP="003F0BA5">
      <w:pPr>
        <w:keepNext/>
        <w:spacing w:after="0"/>
        <w:jc w:val="center"/>
      </w:pPr>
      <w:r>
        <w:rPr>
          <w:noProof/>
        </w:rPr>
        <w:drawing>
          <wp:inline distT="0" distB="0" distL="0" distR="0">
            <wp:extent cx="3379622" cy="2882974"/>
            <wp:effectExtent l="57150" t="57150" r="106680" b="107950"/>
            <wp:docPr id="61"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04009" cy="290377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F3D3F" w:rsidRDefault="00EF3D3F" w:rsidP="00B300EE">
      <w:pPr>
        <w:pStyle w:val="Caption"/>
      </w:pPr>
      <w:bookmarkStart w:id="54" w:name="_Ref385279834"/>
      <w:bookmarkStart w:id="55" w:name="_Toc380230169"/>
      <w:bookmarkStart w:id="56" w:name="_Toc385361441"/>
      <w:r>
        <w:t xml:space="preserve">Figure </w:t>
      </w:r>
      <w:r w:rsidR="00545037">
        <w:fldChar w:fldCharType="begin"/>
      </w:r>
      <w:r w:rsidR="00340D55">
        <w:instrText xml:space="preserve"> STYLEREF 1 \s </w:instrText>
      </w:r>
      <w:r w:rsidR="00545037">
        <w:fldChar w:fldCharType="separate"/>
      </w:r>
      <w:r w:rsidR="00F30D16">
        <w:rPr>
          <w:noProof/>
        </w:rPr>
        <w:t>4</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9</w:t>
      </w:r>
      <w:r w:rsidR="00545037">
        <w:rPr>
          <w:noProof/>
        </w:rPr>
        <w:fldChar w:fldCharType="end"/>
      </w:r>
      <w:bookmarkEnd w:id="54"/>
      <w:r>
        <w:t xml:space="preserve">: A basic "Space-time path" graphic. The spatio element is shown on a flat plane, with the time element moving from lower to higher off the plane. Older periods of time are shown lower (such as the 1600s) and more current periods of time are shown higher (such as the 1900s). A line connects each spatial observation, which shows where the population occurred during what timeframe </w:t>
      </w:r>
      <w:sdt>
        <w:sdtPr>
          <w:id w:val="1831782000"/>
          <w:citation/>
        </w:sdtPr>
        <w:sdtContent>
          <w:r w:rsidR="00545037">
            <w:fldChar w:fldCharType="begin"/>
          </w:r>
          <w:r w:rsidR="00322EE1">
            <w:instrText xml:space="preserve"> CITATION Sha05 \l 1033 </w:instrText>
          </w:r>
          <w:r w:rsidR="00545037">
            <w:fldChar w:fldCharType="separate"/>
          </w:r>
          <w:r w:rsidR="00431D43">
            <w:rPr>
              <w:noProof/>
            </w:rPr>
            <w:t>(Yu &amp; Shaw, 2005)</w:t>
          </w:r>
          <w:r w:rsidR="00545037">
            <w:fldChar w:fldCharType="end"/>
          </w:r>
        </w:sdtContent>
      </w:sdt>
      <w:r w:rsidR="00322EE1">
        <w:t>.</w:t>
      </w:r>
      <w:bookmarkEnd w:id="55"/>
      <w:bookmarkEnd w:id="56"/>
    </w:p>
    <w:p w:rsidR="008238DC" w:rsidRDefault="00B300EE" w:rsidP="004B5BEF">
      <w:r>
        <w:t>T</w:t>
      </w:r>
      <w:r w:rsidR="00EF3D3F">
        <w:t>he locations of a population are typically real locations of a city or country</w:t>
      </w:r>
      <w:r w:rsidR="00E722BB">
        <w:t>,</w:t>
      </w:r>
      <w:r w:rsidR="00EF3D3F">
        <w:t xml:space="preserve"> for example</w:t>
      </w:r>
      <w:r w:rsidR="008E010B">
        <w:t xml:space="preserve">. The confirmed spatial location during a specific </w:t>
      </w:r>
      <w:r w:rsidR="00C62AD5">
        <w:t>unit</w:t>
      </w:r>
      <w:r w:rsidR="008E010B">
        <w:t xml:space="preserve"> of time</w:t>
      </w:r>
      <w:r w:rsidR="00224CB4">
        <w:t xml:space="preserve"> is placed on a representation of space such as a map of the United States</w:t>
      </w:r>
      <w:r w:rsidR="00C62AD5">
        <w:t xml:space="preserve"> with cities shown</w:t>
      </w:r>
      <w:r w:rsidR="00224CB4">
        <w:t xml:space="preserve">. </w:t>
      </w:r>
      <w:r w:rsidR="00917D28">
        <w:t xml:space="preserve">Each observation </w:t>
      </w:r>
      <w:r w:rsidR="00C62AD5">
        <w:t xml:space="preserve">of special location is connected by a continuous line, which turns and bends to show movement from place to place. In </w:t>
      </w:r>
      <w:r w:rsidR="00545037">
        <w:fldChar w:fldCharType="begin"/>
      </w:r>
      <w:r w:rsidR="003B1834">
        <w:instrText xml:space="preserve"> REF _Ref385279886 \h </w:instrText>
      </w:r>
      <w:r w:rsidR="00545037">
        <w:fldChar w:fldCharType="separate"/>
      </w:r>
      <w:r w:rsidR="003B1834">
        <w:t xml:space="preserve">Figure </w:t>
      </w:r>
      <w:r w:rsidR="003B1834">
        <w:rPr>
          <w:noProof/>
        </w:rPr>
        <w:t>4</w:t>
      </w:r>
      <w:r w:rsidR="003B1834">
        <w:t>.</w:t>
      </w:r>
      <w:r w:rsidR="003B1834">
        <w:rPr>
          <w:noProof/>
        </w:rPr>
        <w:t>10</w:t>
      </w:r>
      <w:r w:rsidR="00545037">
        <w:fldChar w:fldCharType="end"/>
      </w:r>
      <w:r w:rsidR="00C62AD5">
        <w:t>, the immigration patterns of Chinese immigrants from 1874 to 1905 are shown in a time-space path, with lines connecting confirmed locations of each population studied.</w:t>
      </w:r>
      <w:r w:rsidR="0091697B">
        <w:t xml:space="preserve"> Columns or cylinders like the ones connecting San Francisco, Portland, and Philadelphia in a below graphic can provide the reader with a means to connect spatial locations together through the graphic’s use of time in a visual manner.  </w:t>
      </w:r>
    </w:p>
    <w:p w:rsidR="00C62AD5" w:rsidRDefault="00C62AD5" w:rsidP="00C62AD5">
      <w:pPr>
        <w:keepNext/>
        <w:spacing w:after="0" w:line="240" w:lineRule="auto"/>
        <w:jc w:val="center"/>
      </w:pPr>
      <w:r w:rsidRPr="00C62AD5">
        <w:rPr>
          <w:noProof/>
        </w:rPr>
        <w:lastRenderedPageBreak/>
        <w:drawing>
          <wp:inline distT="0" distB="0" distL="0" distR="0">
            <wp:extent cx="4815840" cy="6254671"/>
            <wp:effectExtent l="57150" t="57150" r="118110" b="108585"/>
            <wp:docPr id="62" name="Picture 8" descr="chinesetime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hinesetimespace"/>
                    <pic:cNvPicPr>
                      <a:picLocks noChangeAspect="1" noChangeArrowheads="1"/>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5840" cy="625467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C62AD5" w:rsidRDefault="00C62AD5" w:rsidP="00C62AD5">
      <w:pPr>
        <w:pStyle w:val="Caption"/>
      </w:pPr>
      <w:bookmarkStart w:id="57" w:name="_Ref385279886"/>
      <w:bookmarkStart w:id="58" w:name="_Toc380230170"/>
      <w:bookmarkStart w:id="59" w:name="_Toc385361442"/>
      <w:r>
        <w:t xml:space="preserve">Figure </w:t>
      </w:r>
      <w:r w:rsidR="00545037">
        <w:fldChar w:fldCharType="begin"/>
      </w:r>
      <w:r w:rsidR="00340D55">
        <w:instrText xml:space="preserve"> STYLEREF 1 \s </w:instrText>
      </w:r>
      <w:r w:rsidR="00545037">
        <w:fldChar w:fldCharType="separate"/>
      </w:r>
      <w:r w:rsidR="00F30D16">
        <w:rPr>
          <w:noProof/>
        </w:rPr>
        <w:t>4</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10</w:t>
      </w:r>
      <w:r w:rsidR="00545037">
        <w:rPr>
          <w:noProof/>
        </w:rPr>
        <w:fldChar w:fldCharType="end"/>
      </w:r>
      <w:bookmarkEnd w:id="57"/>
      <w:r>
        <w:t xml:space="preserve">: Time-space lines on a map of the United States showing the locations and movements of Chinese immigrants from 1874 to 1905 </w:t>
      </w:r>
      <w:sdt>
        <w:sdtPr>
          <w:id w:val="1798406023"/>
          <w:citation/>
        </w:sdtPr>
        <w:sdtContent>
          <w:r w:rsidR="00545037">
            <w:fldChar w:fldCharType="begin"/>
          </w:r>
          <w:r>
            <w:instrText xml:space="preserve"> CITATION McG95 \l 1033 </w:instrText>
          </w:r>
          <w:r w:rsidR="00545037">
            <w:fldChar w:fldCharType="separate"/>
          </w:r>
          <w:r w:rsidR="00431D43">
            <w:rPr>
              <w:noProof/>
            </w:rPr>
            <w:t>(McGlinn, 1995)</w:t>
          </w:r>
          <w:r w:rsidR="00545037">
            <w:fldChar w:fldCharType="end"/>
          </w:r>
        </w:sdtContent>
      </w:sdt>
      <w:r>
        <w:t>.</w:t>
      </w:r>
      <w:bookmarkEnd w:id="58"/>
      <w:bookmarkEnd w:id="59"/>
    </w:p>
    <w:p w:rsidR="00940493" w:rsidRPr="00940493" w:rsidRDefault="00940493" w:rsidP="00940493">
      <w:pPr>
        <w:pStyle w:val="Heading2"/>
      </w:pPr>
      <w:bookmarkStart w:id="60" w:name="_Toc385360335"/>
      <w:r>
        <w:t xml:space="preserve">The </w:t>
      </w:r>
      <w:r w:rsidR="00355CFE">
        <w:t>Usefulness</w:t>
      </w:r>
      <w:r>
        <w:t xml:space="preserve"> of Graphics</w:t>
      </w:r>
      <w:bookmarkEnd w:id="60"/>
    </w:p>
    <w:p w:rsidR="00940493" w:rsidRDefault="00940493" w:rsidP="00940493">
      <w:r>
        <w:t>All of the previous graphics described are useful in the communication of spatio-temporal data within the context of genealogy. Each graphic aims to provide information about a population in a package that serves to reveal interesting elements about the population in question. Several of these graphics can be combined to</w:t>
      </w:r>
      <w:r w:rsidR="00E868F2">
        <w:t xml:space="preserve"> help tell some of the story about where a family moved at what time.</w:t>
      </w:r>
    </w:p>
    <w:p w:rsidR="00FA134E" w:rsidRDefault="00FA134E" w:rsidP="00940493">
      <w:r>
        <w:lastRenderedPageBreak/>
        <w:t>These graphics have a limitation</w:t>
      </w:r>
      <w:r w:rsidR="00C907CC">
        <w:t>,</w:t>
      </w:r>
      <w:r>
        <w:t xml:space="preserve"> ho</w:t>
      </w:r>
      <w:r w:rsidR="00CC0BFE">
        <w:t xml:space="preserve">wever, in that they are static observations of genealogic information. This means that while they serve to effectively communicate observations about a family, they may </w:t>
      </w:r>
      <w:r w:rsidR="003F3036">
        <w:t>serve a limited role in data analysis</w:t>
      </w:r>
      <w:r w:rsidR="00CC0BFE">
        <w:t>.</w:t>
      </w:r>
      <w:r w:rsidR="003F3036">
        <w:t xml:space="preserve"> </w:t>
      </w:r>
      <w:r w:rsidR="00C50C68">
        <w:t xml:space="preserve">This project aims to focus on providing a means for </w:t>
      </w:r>
      <w:r w:rsidR="001A0801">
        <w:t>more advanced</w:t>
      </w:r>
      <w:r w:rsidR="00C50C68">
        <w:t xml:space="preserve"> data analysis through the implementation of a GIS.</w:t>
      </w:r>
    </w:p>
    <w:p w:rsidR="00570801" w:rsidRPr="00207656" w:rsidRDefault="007533B4" w:rsidP="00AD202C">
      <w:pPr>
        <w:pStyle w:val="Heading1"/>
      </w:pPr>
      <w:bookmarkStart w:id="61" w:name="_Toc385360336"/>
      <w:r>
        <w:t>Development of a GIS</w:t>
      </w:r>
      <w:r w:rsidR="00861DDE">
        <w:t xml:space="preserve"> for Genealogy</w:t>
      </w:r>
      <w:bookmarkEnd w:id="61"/>
    </w:p>
    <w:p w:rsidR="00C85C51" w:rsidRDefault="00546612" w:rsidP="00BD520B">
      <w:r>
        <w:t xml:space="preserve">One of the </w:t>
      </w:r>
      <w:r w:rsidR="00B21645">
        <w:t xml:space="preserve">primary reasons for the development </w:t>
      </w:r>
      <w:r>
        <w:t xml:space="preserve">of a GIS is </w:t>
      </w:r>
      <w:r w:rsidR="00B21645">
        <w:t xml:space="preserve">to gain the ability to learn more about the data that is available to the user. It is a method that is employed to “help people transform geographic data into geographic information” </w:t>
      </w:r>
      <w:sdt>
        <w:sdtPr>
          <w:id w:val="-249050590"/>
          <w:citation/>
        </w:sdtPr>
        <w:sdtContent>
          <w:r w:rsidR="00545037">
            <w:fldChar w:fldCharType="begin"/>
          </w:r>
          <w:r w:rsidR="00B21645">
            <w:instrText xml:space="preserve"> CITATION DiB14 \l 1033 </w:instrText>
          </w:r>
          <w:r w:rsidR="00545037">
            <w:fldChar w:fldCharType="separate"/>
          </w:r>
          <w:r w:rsidR="00431D43">
            <w:rPr>
              <w:noProof/>
            </w:rPr>
            <w:t>(DiBiase, 2014)</w:t>
          </w:r>
          <w:r w:rsidR="00545037">
            <w:fldChar w:fldCharType="end"/>
          </w:r>
        </w:sdtContent>
      </w:sdt>
      <w:r w:rsidR="00B21645">
        <w:t xml:space="preserve">. </w:t>
      </w:r>
      <w:r w:rsidR="00E66A72">
        <w:t>This definition touches on the important distinction between having data, or individual observations, to having information.</w:t>
      </w:r>
      <w:r w:rsidR="00C85C51">
        <w:t xml:space="preserve"> One of the first steps to building an effective GIS for genealogy research is understanding how data can be structured.</w:t>
      </w:r>
    </w:p>
    <w:p w:rsidR="00C85C51" w:rsidRDefault="004F2472" w:rsidP="00C85C51">
      <w:pPr>
        <w:pStyle w:val="Heading2"/>
      </w:pPr>
      <w:bookmarkStart w:id="62" w:name="_Toc385360337"/>
      <w:r>
        <w:t xml:space="preserve">Base </w:t>
      </w:r>
      <w:r w:rsidR="00C85C51">
        <w:t>Data Structure</w:t>
      </w:r>
      <w:bookmarkEnd w:id="62"/>
    </w:p>
    <w:p w:rsidR="00EA06B2" w:rsidRDefault="00B127A8" w:rsidP="00F21A54">
      <w:r>
        <w:t xml:space="preserve">Data that is input into a GIS is </w:t>
      </w:r>
      <w:r w:rsidR="003604E0">
        <w:t>easily understood when structured in a t</w:t>
      </w:r>
      <w:r w:rsidR="00BE46BC">
        <w:t xml:space="preserve">able or spreadsheet format. </w:t>
      </w:r>
      <w:r w:rsidR="00695E8A">
        <w:t>Each row acts as a record in the data that describes an observation of some kind. A GIS based on genealogy data can use each row to define a piece of historic information. This project uses each record to describe a historic “event”, which include occurrences</w:t>
      </w:r>
      <w:r w:rsidR="00F21A54">
        <w:t xml:space="preserve"> such as b</w:t>
      </w:r>
      <w:r w:rsidR="00EA06B2">
        <w:t>irth</w:t>
      </w:r>
      <w:r w:rsidR="00F21A54">
        <w:t>, confirmed r</w:t>
      </w:r>
      <w:r w:rsidR="00EA06B2">
        <w:t>esidence</w:t>
      </w:r>
      <w:r w:rsidR="00F21A54">
        <w:t>, m</w:t>
      </w:r>
      <w:r w:rsidR="00EA06B2">
        <w:t>arriage</w:t>
      </w:r>
      <w:r w:rsidR="00F21A54">
        <w:t>, d</w:t>
      </w:r>
      <w:r w:rsidR="00EA06B2">
        <w:t>eath</w:t>
      </w:r>
      <w:r w:rsidR="00F21A54">
        <w:t>, and b</w:t>
      </w:r>
      <w:r w:rsidR="00EA06B2">
        <w:t>urial</w:t>
      </w:r>
      <w:r w:rsidR="00BF503A">
        <w:t xml:space="preserve">. </w:t>
      </w:r>
      <w:r w:rsidR="00EB69E0">
        <w:t xml:space="preserve">Each event </w:t>
      </w:r>
      <w:r w:rsidR="00EC6BFC">
        <w:t xml:space="preserve">record has a real-world location </w:t>
      </w:r>
      <w:r w:rsidR="00142F21">
        <w:t>associated with it</w:t>
      </w:r>
      <w:r w:rsidR="00EC6BFC">
        <w:t>. This is the location the event occurred according to one or several of the previously defined base data sources</w:t>
      </w:r>
      <w:r w:rsidR="007B1C52">
        <w:t xml:space="preserve"> (Hawley Society database, personal family documents, or Ancestry.com).</w:t>
      </w:r>
    </w:p>
    <w:p w:rsidR="004D067D" w:rsidRDefault="004D067D" w:rsidP="004D067D">
      <w:pPr>
        <w:keepNext/>
        <w:spacing w:after="0" w:line="240" w:lineRule="auto"/>
        <w:jc w:val="center"/>
      </w:pPr>
      <w:r>
        <w:rPr>
          <w:noProof/>
        </w:rPr>
        <w:drawing>
          <wp:inline distT="0" distB="0" distL="0" distR="0">
            <wp:extent cx="4858428" cy="400106"/>
            <wp:effectExtent l="57150" t="57150" r="113665" b="11430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35874B9.tmp"/>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58428" cy="40010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D067D" w:rsidRDefault="004D067D" w:rsidP="004D067D">
      <w:pPr>
        <w:pStyle w:val="Caption"/>
      </w:pPr>
      <w:bookmarkStart w:id="63" w:name="_Toc385361443"/>
      <w:r>
        <w:t xml:space="preserve">Figure </w:t>
      </w:r>
      <w:r w:rsidR="00545037">
        <w:fldChar w:fldCharType="begin"/>
      </w:r>
      <w:r w:rsidR="00340D55">
        <w:instrText xml:space="preserve"> STYLEREF 1 \s </w:instrText>
      </w:r>
      <w:r w:rsidR="00545037">
        <w:fldChar w:fldCharType="separate"/>
      </w:r>
      <w:r w:rsidR="00F30D16">
        <w:rPr>
          <w:noProof/>
        </w:rPr>
        <w:t>5</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1</w:t>
      </w:r>
      <w:r w:rsidR="00545037">
        <w:rPr>
          <w:noProof/>
        </w:rPr>
        <w:fldChar w:fldCharType="end"/>
      </w:r>
      <w:r>
        <w:t xml:space="preserve">: </w:t>
      </w:r>
      <w:r w:rsidRPr="005E5533">
        <w:t>Basic structure of a single record to be used in a genealogy GIS.</w:t>
      </w:r>
      <w:r w:rsidR="00BD0B60">
        <w:t xml:space="preserve"> This record contains information related to the birth of Charles Darwin Hawley in Richmond, VA.</w:t>
      </w:r>
      <w:bookmarkEnd w:id="63"/>
    </w:p>
    <w:p w:rsidR="00DD1E90" w:rsidRDefault="00D05002" w:rsidP="00DD1E90">
      <w:r>
        <w:t xml:space="preserve">This example record </w:t>
      </w:r>
      <w:r w:rsidR="00725308">
        <w:t>has</w:t>
      </w:r>
      <w:r>
        <w:t xml:space="preserve"> three important pieces of primary information. The event is defined in an “Event” column, and </w:t>
      </w:r>
      <w:r w:rsidR="00725308">
        <w:t xml:space="preserve">contains text </w:t>
      </w:r>
      <w:r w:rsidR="00053499">
        <w:t xml:space="preserve">of </w:t>
      </w:r>
      <w:r w:rsidR="00725308">
        <w:t>the</w:t>
      </w:r>
      <w:r w:rsidR="00FF7D4D">
        <w:t xml:space="preserve"> </w:t>
      </w:r>
      <w:r w:rsidR="00053499">
        <w:t>event category</w:t>
      </w:r>
      <w:r w:rsidR="00FF7D4D">
        <w:t>.</w:t>
      </w:r>
      <w:r w:rsidR="00D803D2">
        <w:t xml:space="preserve"> The location of the event is defined in a “Location” column, and contains text </w:t>
      </w:r>
      <w:r w:rsidR="00053499">
        <w:t>of</w:t>
      </w:r>
      <w:r w:rsidR="00D803D2">
        <w:t xml:space="preserve"> the documented city, county, state, and/or country the event took place. </w:t>
      </w:r>
      <w:r w:rsidR="00053499">
        <w:t>The name of the family member is defined in a “Full_Name” column, and contains text of</w:t>
      </w:r>
      <w:r w:rsidR="00215F41">
        <w:t xml:space="preserve"> the first, middle, and last name, as well as any suffix.</w:t>
      </w:r>
      <w:r w:rsidR="00FA1E00">
        <w:t xml:space="preserve"> These three pieces of primary information are the backbone of each record because they combine to describe “What” took place “Where” to “Whom”. The “Where” is recognized as the spatial element </w:t>
      </w:r>
      <w:r w:rsidR="00B84596">
        <w:t xml:space="preserve">that was discussed </w:t>
      </w:r>
      <w:r w:rsidR="00502F57">
        <w:t>in earlier sections.</w:t>
      </w:r>
      <w:r w:rsidR="00B84596">
        <w:t xml:space="preserve"> </w:t>
      </w:r>
      <w:r w:rsidR="00BA26F0">
        <w:t xml:space="preserve">These pieces of </w:t>
      </w:r>
      <w:r w:rsidR="00BA26F0">
        <w:lastRenderedPageBreak/>
        <w:t>information by themselves could be used to construct</w:t>
      </w:r>
      <w:r w:rsidR="00657CE7">
        <w:t xml:space="preserve"> a basic GIS, but one that might not be as useful to genealogy research</w:t>
      </w:r>
      <w:r w:rsidR="00A77ADC">
        <w:t>. The “When” element, or temporal information, needs to also be added to realize more usefulness from this data. This is accomplished by adding a “Date” column to contain any date information about the event in question.</w:t>
      </w:r>
    </w:p>
    <w:p w:rsidR="00A77ADC" w:rsidRDefault="00A77ADC" w:rsidP="00A77ADC">
      <w:pPr>
        <w:keepNext/>
        <w:spacing w:after="0" w:line="240" w:lineRule="auto"/>
      </w:pPr>
      <w:r>
        <w:rPr>
          <w:noProof/>
        </w:rPr>
        <w:drawing>
          <wp:inline distT="0" distB="0" distL="0" distR="0">
            <wp:extent cx="5582429" cy="409632"/>
            <wp:effectExtent l="57150" t="57150" r="113665" b="1238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358399E.tmp"/>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82429" cy="40963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77ADC" w:rsidRDefault="00A77ADC" w:rsidP="00A77ADC">
      <w:pPr>
        <w:pStyle w:val="Caption"/>
      </w:pPr>
      <w:bookmarkStart w:id="64" w:name="_Toc385361444"/>
      <w:r>
        <w:t xml:space="preserve">Figure </w:t>
      </w:r>
      <w:r w:rsidR="00545037">
        <w:fldChar w:fldCharType="begin"/>
      </w:r>
      <w:r w:rsidR="00340D55">
        <w:instrText xml:space="preserve"> STYLEREF 1 \s </w:instrText>
      </w:r>
      <w:r w:rsidR="00545037">
        <w:fldChar w:fldCharType="separate"/>
      </w:r>
      <w:r w:rsidR="00F30D16">
        <w:rPr>
          <w:noProof/>
        </w:rPr>
        <w:t>5</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2</w:t>
      </w:r>
      <w:r w:rsidR="00545037">
        <w:rPr>
          <w:noProof/>
        </w:rPr>
        <w:fldChar w:fldCharType="end"/>
      </w:r>
      <w:r>
        <w:t>: Temporal information is introduced to the table record by the addition of a "Date" column.</w:t>
      </w:r>
      <w:bookmarkEnd w:id="64"/>
    </w:p>
    <w:p w:rsidR="00A77ADC" w:rsidRDefault="00E15CB6" w:rsidP="00DD1E90">
      <w:r>
        <w:t xml:space="preserve">This record now contains all of the primary pieces of information to explain when and where a specific historical event occurred to a family member. </w:t>
      </w:r>
      <w:r w:rsidR="00370C63">
        <w:t>More records are added using the same structure to describe each recorded event of a family member during his or her lifetime.</w:t>
      </w:r>
    </w:p>
    <w:p w:rsidR="00370C63" w:rsidRDefault="00370C63" w:rsidP="00370C63">
      <w:pPr>
        <w:keepNext/>
        <w:spacing w:after="0" w:line="240" w:lineRule="auto"/>
      </w:pPr>
      <w:r>
        <w:rPr>
          <w:noProof/>
        </w:rPr>
        <w:drawing>
          <wp:inline distT="0" distB="0" distL="0" distR="0">
            <wp:extent cx="5572903" cy="1733792"/>
            <wp:effectExtent l="57150" t="57150" r="123190" b="11430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35816E4.tmp"/>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72903" cy="173379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70C63" w:rsidRPr="00DD1E90" w:rsidRDefault="00370C63" w:rsidP="00370C63">
      <w:pPr>
        <w:pStyle w:val="Caption"/>
      </w:pPr>
      <w:bookmarkStart w:id="65" w:name="_Toc385361445"/>
      <w:r>
        <w:t xml:space="preserve">Figure </w:t>
      </w:r>
      <w:r w:rsidR="00545037">
        <w:fldChar w:fldCharType="begin"/>
      </w:r>
      <w:r w:rsidR="00340D55">
        <w:instrText xml:space="preserve"> STYLEREF 1 \s </w:instrText>
      </w:r>
      <w:r w:rsidR="00545037">
        <w:fldChar w:fldCharType="separate"/>
      </w:r>
      <w:r w:rsidR="00F30D16">
        <w:rPr>
          <w:noProof/>
        </w:rPr>
        <w:t>5</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3</w:t>
      </w:r>
      <w:r w:rsidR="00545037">
        <w:rPr>
          <w:noProof/>
        </w:rPr>
        <w:fldChar w:fldCharType="end"/>
      </w:r>
      <w:r>
        <w:t xml:space="preserve">: Additional records are added for Charles Darwin Hawley, one for each </w:t>
      </w:r>
      <w:r w:rsidR="00FB64B1">
        <w:t xml:space="preserve">documented </w:t>
      </w:r>
      <w:r>
        <w:t>event.</w:t>
      </w:r>
      <w:bookmarkEnd w:id="65"/>
    </w:p>
    <w:p w:rsidR="006A4EBC" w:rsidRDefault="00A20A22" w:rsidP="00FB64B1">
      <w:r>
        <w:t>This series</w:t>
      </w:r>
      <w:r w:rsidR="005F335C">
        <w:t xml:space="preserve"> of records serve</w:t>
      </w:r>
      <w:r w:rsidR="0092185C">
        <w:t xml:space="preserve"> to describe the “life-path” </w:t>
      </w:r>
      <w:r w:rsidR="00893FB1">
        <w:t>of Charles Darwin Hawley. In fact, a life-path line graphic or time-space path graphic could be constructed from the information found within these records.</w:t>
      </w:r>
      <w:r w:rsidR="006A4EBC">
        <w:t xml:space="preserve"> </w:t>
      </w:r>
    </w:p>
    <w:p w:rsidR="006C1F59" w:rsidRDefault="006A4EBC" w:rsidP="00FB64B1">
      <w:r>
        <w:t xml:space="preserve">Columns are added to the table to hold more information about each family member or event. Each record is enhanced with the addition of columns for “Sex”, “Age_at_Event”, “Generation”, “Occupation”, and “Notes_Comments”. These additions act as secondary information that aim to further </w:t>
      </w:r>
      <w:r w:rsidR="00D03493">
        <w:t>enhance</w:t>
      </w:r>
      <w:r>
        <w:t xml:space="preserve"> </w:t>
      </w:r>
      <w:r w:rsidR="00D03493">
        <w:t>each</w:t>
      </w:r>
      <w:r>
        <w:t xml:space="preserve"> </w:t>
      </w:r>
      <w:r w:rsidR="00D03493">
        <w:t>record</w:t>
      </w:r>
      <w:r>
        <w:t xml:space="preserve">. </w:t>
      </w:r>
      <w:r w:rsidR="005B5268">
        <w:t>Secondary information is not limited by these categories, but could include any information a genealogist would find valuable in research. All possible secondary information does not need to be accounted for initially either, but could be built into the table structure after it is being used within the GIS.</w:t>
      </w:r>
    </w:p>
    <w:p w:rsidR="006C1F59" w:rsidRDefault="006C1F59" w:rsidP="006C1F59">
      <w:pPr>
        <w:keepNext/>
        <w:spacing w:after="0" w:line="240" w:lineRule="auto"/>
      </w:pPr>
      <w:r>
        <w:rPr>
          <w:noProof/>
        </w:rPr>
        <w:lastRenderedPageBreak/>
        <w:drawing>
          <wp:inline distT="0" distB="0" distL="0" distR="0">
            <wp:extent cx="5943600" cy="1005205"/>
            <wp:effectExtent l="57150" t="57150" r="114300" b="1187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3586AF.tmp"/>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100520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1F59" w:rsidRDefault="006C1F59" w:rsidP="006C1F59">
      <w:pPr>
        <w:pStyle w:val="Caption"/>
      </w:pPr>
      <w:bookmarkStart w:id="66" w:name="_Toc385361446"/>
      <w:r>
        <w:t xml:space="preserve">Figure </w:t>
      </w:r>
      <w:r w:rsidR="00545037">
        <w:fldChar w:fldCharType="begin"/>
      </w:r>
      <w:r w:rsidR="00340D55">
        <w:instrText xml:space="preserve"> STYLEREF 1 \s </w:instrText>
      </w:r>
      <w:r w:rsidR="00545037">
        <w:fldChar w:fldCharType="separate"/>
      </w:r>
      <w:r w:rsidR="00F30D16">
        <w:rPr>
          <w:noProof/>
        </w:rPr>
        <w:t>5</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4</w:t>
      </w:r>
      <w:r w:rsidR="00545037">
        <w:rPr>
          <w:noProof/>
        </w:rPr>
        <w:fldChar w:fldCharType="end"/>
      </w:r>
      <w:r>
        <w:t>: Additional columns are added to hold more information about each record.</w:t>
      </w:r>
      <w:bookmarkEnd w:id="66"/>
    </w:p>
    <w:p w:rsidR="00FA1ED2" w:rsidRDefault="00852F53" w:rsidP="006C1F59">
      <w:r>
        <w:t>A few final modifications are made to create a more useful database structure for searching o</w:t>
      </w:r>
      <w:r w:rsidR="00FA1ED2">
        <w:t>r querying down the road. T</w:t>
      </w:r>
      <w:r>
        <w:t xml:space="preserve">he </w:t>
      </w:r>
      <w:r w:rsidR="00FA1ED2">
        <w:t>“Full_N</w:t>
      </w:r>
      <w:r>
        <w:t>ame</w:t>
      </w:r>
      <w:r w:rsidR="00FA1ED2">
        <w:t>”</w:t>
      </w:r>
      <w:r>
        <w:t xml:space="preserve"> column and the </w:t>
      </w:r>
      <w:r w:rsidR="00FA1ED2">
        <w:t xml:space="preserve">“Location” column are split into several columns. The Full_Name column is split into “First_Name”, “Middle_Name”, “Last_Name”, and “Suffix”. </w:t>
      </w:r>
    </w:p>
    <w:p w:rsidR="00FA1ED2" w:rsidRDefault="00FA1ED2" w:rsidP="00AB4D9E">
      <w:pPr>
        <w:keepNext/>
        <w:spacing w:after="0" w:line="240" w:lineRule="auto"/>
        <w:jc w:val="center"/>
      </w:pPr>
      <w:r>
        <w:rPr>
          <w:noProof/>
        </w:rPr>
        <w:drawing>
          <wp:inline distT="0" distB="0" distL="0" distR="0">
            <wp:extent cx="4648849" cy="1733792"/>
            <wp:effectExtent l="57150" t="57150" r="113665" b="11430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358BDF.tmp"/>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48849" cy="173379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A1ED2" w:rsidRDefault="00FA1ED2" w:rsidP="00FA1ED2">
      <w:pPr>
        <w:pStyle w:val="Caption"/>
      </w:pPr>
      <w:bookmarkStart w:id="67" w:name="_Toc385361447"/>
      <w:r>
        <w:t xml:space="preserve">Figure </w:t>
      </w:r>
      <w:r w:rsidR="00545037">
        <w:fldChar w:fldCharType="begin"/>
      </w:r>
      <w:r w:rsidR="00340D55">
        <w:instrText xml:space="preserve"> STYLEREF 1 \s </w:instrText>
      </w:r>
      <w:r w:rsidR="00545037">
        <w:fldChar w:fldCharType="separate"/>
      </w:r>
      <w:r w:rsidR="00F30D16">
        <w:rPr>
          <w:noProof/>
        </w:rPr>
        <w:t>5</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5</w:t>
      </w:r>
      <w:r w:rsidR="00545037">
        <w:rPr>
          <w:noProof/>
        </w:rPr>
        <w:fldChar w:fldCharType="end"/>
      </w:r>
      <w:r>
        <w:t>: Additional columns are added to hold each "part" of the Full_Name column.</w:t>
      </w:r>
      <w:bookmarkEnd w:id="67"/>
    </w:p>
    <w:p w:rsidR="006C1F59" w:rsidRDefault="00FA1ED2" w:rsidP="006C1F59">
      <w:r>
        <w:t>The Location column is split into “City_Settlement”, “County”, “State”, and “Country” columns. Each column is then filled with the appropriate information to create separate columns that are now searchable for each “part” of a name or location. This creates the ability to filter or search the data by all records of the city “Richmond” for example, rather than having to search for each variation of locations that c</w:t>
      </w:r>
      <w:r w:rsidR="00946360">
        <w:t>ontain</w:t>
      </w:r>
      <w:r>
        <w:t xml:space="preserve"> Richmond. This is the same for the name information, in that all records of “Charles” can be searched for, instead of searching for each name that would include Charles as a first name.</w:t>
      </w:r>
    </w:p>
    <w:p w:rsidR="00A73306" w:rsidRDefault="00C35C47" w:rsidP="00A73306">
      <w:pPr>
        <w:keepNext/>
        <w:spacing w:after="0" w:line="240" w:lineRule="auto"/>
        <w:jc w:val="center"/>
      </w:pPr>
      <w:r>
        <w:rPr>
          <w:noProof/>
        </w:rPr>
        <w:drawing>
          <wp:inline distT="0" distB="0" distL="0" distR="0">
            <wp:extent cx="5325218" cy="1714739"/>
            <wp:effectExtent l="57150" t="57150" r="123190" b="11430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3583C.tmp"/>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25218" cy="171473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35C47" w:rsidRDefault="00A73306" w:rsidP="00A73306">
      <w:pPr>
        <w:pStyle w:val="Caption"/>
      </w:pPr>
      <w:bookmarkStart w:id="68" w:name="_Toc385361448"/>
      <w:r>
        <w:t xml:space="preserve">Figure </w:t>
      </w:r>
      <w:r w:rsidR="00545037">
        <w:fldChar w:fldCharType="begin"/>
      </w:r>
      <w:r w:rsidR="00340D55">
        <w:instrText xml:space="preserve"> STYLEREF 1 \s </w:instrText>
      </w:r>
      <w:r w:rsidR="00545037">
        <w:fldChar w:fldCharType="separate"/>
      </w:r>
      <w:r w:rsidR="00F30D16">
        <w:rPr>
          <w:noProof/>
        </w:rPr>
        <w:t>5</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6</w:t>
      </w:r>
      <w:r w:rsidR="00545037">
        <w:rPr>
          <w:noProof/>
        </w:rPr>
        <w:fldChar w:fldCharType="end"/>
      </w:r>
      <w:r>
        <w:t>: Additional columns added to hold each "part" of the Location column.</w:t>
      </w:r>
      <w:bookmarkEnd w:id="68"/>
    </w:p>
    <w:p w:rsidR="00885C84" w:rsidRDefault="007D6A2E" w:rsidP="00FB64B1">
      <w:r>
        <w:lastRenderedPageBreak/>
        <w:t>Some GIS software packages require that location information be introduced as X and Y values. This can include</w:t>
      </w:r>
      <w:r w:rsidR="00196EE0" w:rsidRPr="00196EE0">
        <w:t xml:space="preserve"> </w:t>
      </w:r>
      <w:r w:rsidR="00196EE0">
        <w:t>longitude</w:t>
      </w:r>
      <w:r>
        <w:t xml:space="preserve"> </w:t>
      </w:r>
      <w:r w:rsidR="00196EE0">
        <w:t xml:space="preserve">(x value) </w:t>
      </w:r>
      <w:r>
        <w:t xml:space="preserve">and </w:t>
      </w:r>
      <w:r w:rsidR="00196EE0">
        <w:t>latitude (y value)</w:t>
      </w:r>
      <w:r>
        <w:t xml:space="preserve"> coordinate pairs, or any other coordinate pair system that is available in that particular software platform. This project uses </w:t>
      </w:r>
      <w:r w:rsidR="00546549">
        <w:t>Long/Lat</w:t>
      </w:r>
      <w:r>
        <w:t xml:space="preserve"> by looking up the location of each record using a web based service such as ACME Mapper (</w:t>
      </w:r>
      <w:hyperlink r:id="rId34" w:history="1">
        <w:r w:rsidRPr="00BB75E4">
          <w:rPr>
            <w:rStyle w:val="Hyperlink"/>
          </w:rPr>
          <w:t>http://mapper.acme.com/</w:t>
        </w:r>
      </w:hyperlink>
      <w:r>
        <w:t>) or latlong.net (</w:t>
      </w:r>
      <w:hyperlink r:id="rId35" w:history="1">
        <w:r w:rsidR="00885C84" w:rsidRPr="00BB75E4">
          <w:rPr>
            <w:rStyle w:val="Hyperlink"/>
          </w:rPr>
          <w:t>http://www.latlong.net/</w:t>
        </w:r>
      </w:hyperlink>
      <w:r>
        <w:t>)</w:t>
      </w:r>
      <w:r w:rsidR="00885C84">
        <w:t>.</w:t>
      </w:r>
      <w:r w:rsidR="007B2D43">
        <w:t xml:space="preserve"> Both of these web services allow the user to enter a location name, such as the information in the “Location” column, and returns a </w:t>
      </w:r>
      <w:r w:rsidR="00546549">
        <w:t>Long/Lat</w:t>
      </w:r>
      <w:r w:rsidR="007B2D43">
        <w:t xml:space="preserve"> coordinate pair. This information is then entered into the database for each record.</w:t>
      </w:r>
    </w:p>
    <w:p w:rsidR="00885C84" w:rsidRDefault="00885C84" w:rsidP="00885C84">
      <w:pPr>
        <w:keepNext/>
        <w:spacing w:after="0" w:line="240" w:lineRule="auto"/>
        <w:jc w:val="center"/>
      </w:pPr>
      <w:r>
        <w:rPr>
          <w:noProof/>
        </w:rPr>
        <w:drawing>
          <wp:inline distT="0" distB="0" distL="0" distR="0">
            <wp:extent cx="3610479" cy="1733792"/>
            <wp:effectExtent l="57150" t="57150" r="123825" b="11430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3584816.tmp"/>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10479" cy="173379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85C84" w:rsidRDefault="00885C84" w:rsidP="00885C84">
      <w:pPr>
        <w:pStyle w:val="Caption"/>
      </w:pPr>
      <w:bookmarkStart w:id="69" w:name="_Toc385361449"/>
      <w:r>
        <w:t xml:space="preserve">Figure </w:t>
      </w:r>
      <w:r w:rsidR="00545037">
        <w:fldChar w:fldCharType="begin"/>
      </w:r>
      <w:r w:rsidR="00340D55">
        <w:instrText xml:space="preserve"> STYLEREF 1 \s </w:instrText>
      </w:r>
      <w:r w:rsidR="00545037">
        <w:fldChar w:fldCharType="separate"/>
      </w:r>
      <w:r w:rsidR="00F30D16">
        <w:rPr>
          <w:noProof/>
        </w:rPr>
        <w:t>5</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7</w:t>
      </w:r>
      <w:r w:rsidR="00545037">
        <w:rPr>
          <w:noProof/>
        </w:rPr>
        <w:fldChar w:fldCharType="end"/>
      </w:r>
      <w:r>
        <w:t>: X and Y columns are added and each location Long</w:t>
      </w:r>
      <w:r w:rsidR="00196EE0">
        <w:t>/Lat</w:t>
      </w:r>
      <w:r>
        <w:t xml:space="preserve"> coordinate pairs are entered.</w:t>
      </w:r>
      <w:bookmarkEnd w:id="69"/>
    </w:p>
    <w:p w:rsidR="00532002" w:rsidRDefault="00A80B6E" w:rsidP="00504AAD">
      <w:r>
        <w:t xml:space="preserve">Each family member is then entered into the spreadsheet until the entire paternal family line is represented. All records are filled with any information that is found, even if a record does not have an associated place name. The data is still useful from an analysis standpoint, </w:t>
      </w:r>
      <w:r w:rsidR="00D97C7B">
        <w:t xml:space="preserve">but </w:t>
      </w:r>
      <w:r>
        <w:t>these records will just not be shown in the GIS spatially.</w:t>
      </w:r>
      <w:r w:rsidR="00532002">
        <w:t xml:space="preserve"> An example of the full table is shown on the following page.</w:t>
      </w:r>
      <w:r w:rsidR="00A45E51">
        <w:t xml:space="preserve"> The data are now ready to import into a GIS.</w:t>
      </w:r>
    </w:p>
    <w:p w:rsidR="00532002" w:rsidRDefault="00532002">
      <w:pPr>
        <w:spacing w:line="259" w:lineRule="auto"/>
      </w:pPr>
      <w:r>
        <w:br w:type="page"/>
      </w:r>
    </w:p>
    <w:p w:rsidR="00532002" w:rsidRDefault="00532002" w:rsidP="00504AAD">
      <w:pPr>
        <w:sectPr w:rsidR="00532002" w:rsidSect="005149C3">
          <w:pgSz w:w="12240" w:h="15840" w:code="1"/>
          <w:pgMar w:top="1440" w:right="1440" w:bottom="1440" w:left="1440" w:header="720" w:footer="720" w:gutter="0"/>
          <w:cols w:space="720"/>
          <w:docGrid w:linePitch="360"/>
        </w:sectPr>
      </w:pPr>
    </w:p>
    <w:p w:rsidR="002B74EC" w:rsidRDefault="002B74EC" w:rsidP="002B74EC">
      <w:pPr>
        <w:keepNext/>
        <w:spacing w:after="0" w:line="240" w:lineRule="auto"/>
      </w:pPr>
      <w:r>
        <w:rPr>
          <w:noProof/>
        </w:rPr>
        <w:lastRenderedPageBreak/>
        <w:drawing>
          <wp:inline distT="0" distB="0" distL="0" distR="0">
            <wp:extent cx="9299575" cy="4441825"/>
            <wp:effectExtent l="57150" t="57150" r="111125" b="1111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28F74C.tmp"/>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299575" cy="44418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B74EC" w:rsidRDefault="002B74EC" w:rsidP="002B74EC">
      <w:pPr>
        <w:pStyle w:val="Caption"/>
      </w:pPr>
      <w:bookmarkStart w:id="70" w:name="_Toc385361450"/>
      <w:r>
        <w:t xml:space="preserve">Figure </w:t>
      </w:r>
      <w:r w:rsidR="00545037">
        <w:fldChar w:fldCharType="begin"/>
      </w:r>
      <w:r w:rsidR="00340D55">
        <w:instrText xml:space="preserve"> STYLEREF 1 \s </w:instrText>
      </w:r>
      <w:r w:rsidR="00545037">
        <w:fldChar w:fldCharType="separate"/>
      </w:r>
      <w:r w:rsidR="00F30D16">
        <w:rPr>
          <w:noProof/>
        </w:rPr>
        <w:t>5</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8</w:t>
      </w:r>
      <w:r w:rsidR="00545037">
        <w:rPr>
          <w:noProof/>
        </w:rPr>
        <w:fldChar w:fldCharType="end"/>
      </w:r>
      <w:r>
        <w:t>: A section of the fully formatted records for several family members. These records describe information about name, sex, date of event, event, loc</w:t>
      </w:r>
      <w:r w:rsidR="00BE3BE7">
        <w:t xml:space="preserve">ation, age, and generation </w:t>
      </w:r>
      <w:r w:rsidR="00913779">
        <w:t>in the</w:t>
      </w:r>
      <w:r>
        <w:t xml:space="preserve"> family line.</w:t>
      </w:r>
      <w:bookmarkEnd w:id="70"/>
    </w:p>
    <w:p w:rsidR="00825C95" w:rsidRDefault="00536507">
      <w:pPr>
        <w:spacing w:line="259" w:lineRule="auto"/>
        <w:sectPr w:rsidR="00825C95" w:rsidSect="00532002">
          <w:pgSz w:w="15840" w:h="12240" w:orient="landscape" w:code="1"/>
          <w:pgMar w:top="302" w:right="835" w:bottom="547" w:left="360" w:header="720" w:footer="720" w:gutter="0"/>
          <w:cols w:space="720"/>
          <w:docGrid w:linePitch="360"/>
        </w:sectPr>
      </w:pPr>
      <w:r>
        <w:br w:type="page"/>
      </w:r>
    </w:p>
    <w:p w:rsidR="00FA2489" w:rsidRDefault="00FA2489" w:rsidP="00FA2489">
      <w:pPr>
        <w:pStyle w:val="Heading2"/>
      </w:pPr>
      <w:bookmarkStart w:id="71" w:name="_Toc385360338"/>
      <w:r>
        <w:lastRenderedPageBreak/>
        <w:t>Importing into a GIS</w:t>
      </w:r>
      <w:bookmarkEnd w:id="71"/>
    </w:p>
    <w:p w:rsidR="00DA38EC" w:rsidRDefault="00861DDE" w:rsidP="00FA2489">
      <w:r>
        <w:t xml:space="preserve">There are many choices of platforms to use </w:t>
      </w:r>
      <w:r w:rsidR="00993259">
        <w:t>for importing spatially enabled data to create a GIS. Each software or online platform has advantages and disadvantages</w:t>
      </w:r>
      <w:r w:rsidR="00A91A09">
        <w:t xml:space="preserve"> in the way data is imported, processed, and displayed. S</w:t>
      </w:r>
      <w:r w:rsidR="00993259">
        <w:t xml:space="preserve">ome </w:t>
      </w:r>
      <w:r w:rsidR="00A91A09">
        <w:t xml:space="preserve">characteristics are </w:t>
      </w:r>
      <w:r w:rsidR="00993259">
        <w:t>specifically related to how they handle data that would be useful in genealogy</w:t>
      </w:r>
      <w:r w:rsidR="00A91A09">
        <w:t xml:space="preserve"> research, such as the Hawley family dataset created for this project.</w:t>
      </w:r>
      <w:r w:rsidR="00FE39E5">
        <w:t xml:space="preserve"> It is necessary to give a quick overview of some of the platforms currently</w:t>
      </w:r>
      <w:r w:rsidR="000318A1">
        <w:t xml:space="preserve"> available</w:t>
      </w:r>
      <w:r w:rsidR="00FE39E5">
        <w:t xml:space="preserve"> (as of the writing of this document). </w:t>
      </w:r>
      <w:r w:rsidR="002574F8">
        <w:t xml:space="preserve">The descriptions below are not meant as an exhaustive list of every possible GIS platform, rather as a short overview of several platforms that were evaluated for use in this project. </w:t>
      </w:r>
    </w:p>
    <w:p w:rsidR="00C95B01" w:rsidRDefault="00EE5739" w:rsidP="00B60860">
      <w:pPr>
        <w:pStyle w:val="Heading3"/>
      </w:pPr>
      <w:bookmarkStart w:id="72" w:name="_Toc385360339"/>
      <w:r>
        <w:t>Google Fusion Tables</w:t>
      </w:r>
      <w:bookmarkEnd w:id="72"/>
    </w:p>
    <w:p w:rsidR="00E618D2" w:rsidRDefault="009B03C5" w:rsidP="00B60860">
      <w:r>
        <w:t>Google currently offers a platform through their “Google Drive” service called “Fusion Tables”. Fusion ta</w:t>
      </w:r>
      <w:r w:rsidR="00422AC8">
        <w:t>bles are “</w:t>
      </w:r>
      <w:r>
        <w:t xml:space="preserve">an experimental data visualization web application to gather, visualize, and share larger data tables” </w:t>
      </w:r>
      <w:sdt>
        <w:sdtPr>
          <w:id w:val="-1555848010"/>
          <w:citation/>
        </w:sdtPr>
        <w:sdtContent>
          <w:r w:rsidR="00545037">
            <w:fldChar w:fldCharType="begin"/>
          </w:r>
          <w:r>
            <w:instrText xml:space="preserve"> CITATION Goo14 \l 1033 </w:instrText>
          </w:r>
          <w:r w:rsidR="00545037">
            <w:fldChar w:fldCharType="separate"/>
          </w:r>
          <w:r w:rsidR="00431D43">
            <w:rPr>
              <w:noProof/>
            </w:rPr>
            <w:t>(Google Inc., 2014)</w:t>
          </w:r>
          <w:r w:rsidR="00545037">
            <w:fldChar w:fldCharType="end"/>
          </w:r>
        </w:sdtContent>
      </w:sdt>
      <w:r>
        <w:t xml:space="preserve">. </w:t>
      </w:r>
      <w:r w:rsidR="00294D72">
        <w:t xml:space="preserve">This online service is currently free for any user with a google account. </w:t>
      </w:r>
      <w:r w:rsidR="004E0F9F">
        <w:t xml:space="preserve">A user </w:t>
      </w:r>
      <w:r w:rsidR="005535D8">
        <w:t xml:space="preserve">can upload a table of data, much like the one created for this project, and store all of the information online. </w:t>
      </w:r>
    </w:p>
    <w:p w:rsidR="00E618D2" w:rsidRDefault="009A4953" w:rsidP="009A4953">
      <w:pPr>
        <w:keepNext/>
        <w:spacing w:after="0" w:line="240" w:lineRule="auto"/>
      </w:pPr>
      <w:r>
        <w:rPr>
          <w:noProof/>
        </w:rPr>
        <w:drawing>
          <wp:inline distT="0" distB="0" distL="0" distR="0">
            <wp:extent cx="5943600" cy="3834130"/>
            <wp:effectExtent l="57150" t="57150" r="114300" b="1092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BC0361.tmp"/>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83413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618D2" w:rsidRDefault="00E618D2" w:rsidP="00E618D2">
      <w:pPr>
        <w:pStyle w:val="Caption"/>
      </w:pPr>
      <w:bookmarkStart w:id="73" w:name="_Toc385361451"/>
      <w:r>
        <w:t xml:space="preserve">Figure </w:t>
      </w:r>
      <w:r w:rsidR="00545037">
        <w:fldChar w:fldCharType="begin"/>
      </w:r>
      <w:r w:rsidR="00340D55">
        <w:instrText xml:space="preserve"> STYLEREF 1 \s </w:instrText>
      </w:r>
      <w:r w:rsidR="00545037">
        <w:fldChar w:fldCharType="separate"/>
      </w:r>
      <w:r w:rsidR="00F30D16">
        <w:rPr>
          <w:noProof/>
        </w:rPr>
        <w:t>5</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9</w:t>
      </w:r>
      <w:r w:rsidR="00545037">
        <w:rPr>
          <w:noProof/>
        </w:rPr>
        <w:fldChar w:fldCharType="end"/>
      </w:r>
      <w:r>
        <w:t>: Image of fusion table records</w:t>
      </w:r>
      <w:bookmarkEnd w:id="73"/>
    </w:p>
    <w:p w:rsidR="00D8456D" w:rsidRDefault="005535D8" w:rsidP="00B60860">
      <w:r>
        <w:lastRenderedPageBreak/>
        <w:t>Once imported, the tabular data can be analyzed using filters or attribute queries</w:t>
      </w:r>
      <w:r w:rsidR="005F68FF">
        <w:t>. The data can also be visualized by overlaying on a google map</w:t>
      </w:r>
      <w:r w:rsidR="00E618D2">
        <w:t xml:space="preserve">, where each record becomes a symbol on the map. </w:t>
      </w:r>
      <w:r w:rsidR="00AB2E88">
        <w:t>C</w:t>
      </w:r>
      <w:r w:rsidR="00E618D2">
        <w:t>oordinate pairs</w:t>
      </w:r>
      <w:r w:rsidR="00E017F0">
        <w:t>,</w:t>
      </w:r>
      <w:r w:rsidR="00AB2E88">
        <w:t xml:space="preserve"> or</w:t>
      </w:r>
      <w:r w:rsidR="00E618D2">
        <w:t xml:space="preserve"> a location name are accepted spatial information that is used to interpret where the record is </w:t>
      </w:r>
      <w:r w:rsidR="00E017F0">
        <w:t>spatially</w:t>
      </w:r>
      <w:r w:rsidR="00E618D2">
        <w:t xml:space="preserve"> on the map.</w:t>
      </w:r>
    </w:p>
    <w:p w:rsidR="00D8456D" w:rsidRDefault="005948D6" w:rsidP="005948D6">
      <w:pPr>
        <w:keepNext/>
        <w:spacing w:after="0" w:line="240" w:lineRule="auto"/>
      </w:pPr>
      <w:r>
        <w:rPr>
          <w:noProof/>
        </w:rPr>
        <w:drawing>
          <wp:inline distT="0" distB="0" distL="0" distR="0">
            <wp:extent cx="5943600" cy="4828540"/>
            <wp:effectExtent l="57150" t="57150" r="114300" b="10541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BC0D783.tmp"/>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8285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8456D" w:rsidRDefault="00D8456D" w:rsidP="00D8456D">
      <w:pPr>
        <w:pStyle w:val="Caption"/>
      </w:pPr>
      <w:bookmarkStart w:id="74" w:name="_Toc385361452"/>
      <w:r>
        <w:t xml:space="preserve">Figure </w:t>
      </w:r>
      <w:r w:rsidR="00545037">
        <w:fldChar w:fldCharType="begin"/>
      </w:r>
      <w:r w:rsidR="00340D55">
        <w:instrText xml:space="preserve"> STYLEREF 1 \s </w:instrText>
      </w:r>
      <w:r w:rsidR="00545037">
        <w:fldChar w:fldCharType="separate"/>
      </w:r>
      <w:r w:rsidR="00F30D16">
        <w:rPr>
          <w:noProof/>
        </w:rPr>
        <w:t>5</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10</w:t>
      </w:r>
      <w:r w:rsidR="00545037">
        <w:rPr>
          <w:noProof/>
        </w:rPr>
        <w:fldChar w:fldCharType="end"/>
      </w:r>
      <w:r>
        <w:t>: Image of google map with data</w:t>
      </w:r>
      <w:r w:rsidR="003F4511">
        <w:t xml:space="preserve"> produced from Fusion table data.</w:t>
      </w:r>
      <w:bookmarkEnd w:id="74"/>
    </w:p>
    <w:p w:rsidR="00BD2171" w:rsidRDefault="00363E36" w:rsidP="00B60860">
      <w:r>
        <w:t>The advantages of this platform are cost, ease of use, and flexibility of access. Google offers this service at the moment free of charge. All that is needed to access this method is an active google account, which is free to sign up for if the user does not already have one. The learning curve is relatively low. The user is walked through a wizard, or series of instructions with options, that allows the user to either create a blank fusi</w:t>
      </w:r>
      <w:r w:rsidR="00422AC8">
        <w:t>on</w:t>
      </w:r>
      <w:r>
        <w:t xml:space="preserve"> table, or import a pre-made table (much like the one for this project). Once those steps are complete, the user only needs a few more steps to assign which column (or columns) will be used for locatio</w:t>
      </w:r>
      <w:r w:rsidR="00422AC8">
        <w:t>n information. At that point a</w:t>
      </w:r>
      <w:r>
        <w:t xml:space="preserve"> </w:t>
      </w:r>
      <w:r w:rsidR="00422AC8">
        <w:t>“</w:t>
      </w:r>
      <w:r>
        <w:t>map mode</w:t>
      </w:r>
      <w:r w:rsidR="00422AC8">
        <w:t>”</w:t>
      </w:r>
      <w:r>
        <w:t xml:space="preserve"> can be activated and </w:t>
      </w:r>
      <w:r w:rsidR="00422AC8">
        <w:t xml:space="preserve">the spatial </w:t>
      </w:r>
      <w:r>
        <w:t xml:space="preserve">information </w:t>
      </w:r>
      <w:r>
        <w:lastRenderedPageBreak/>
        <w:t xml:space="preserve">is displayed. Since this platform is online and cloud-based, the user can access </w:t>
      </w:r>
      <w:r w:rsidR="00BD2171">
        <w:t>the information anywhere they have access to the internet on most computer platforms.</w:t>
      </w:r>
    </w:p>
    <w:p w:rsidR="00154801" w:rsidRDefault="00B12821" w:rsidP="00B60860">
      <w:r>
        <w:t xml:space="preserve">The disadvantage of </w:t>
      </w:r>
      <w:r w:rsidR="00422AC8">
        <w:t xml:space="preserve">this platform is its limitations of analysis, the need to load data onto </w:t>
      </w:r>
      <w:r w:rsidR="00556D87">
        <w:t>G</w:t>
      </w:r>
      <w:r w:rsidR="00422AC8">
        <w:t xml:space="preserve">oogle servers, and the unpredictability of the terms provided by </w:t>
      </w:r>
      <w:r w:rsidR="00556D87">
        <w:t>G</w:t>
      </w:r>
      <w:r w:rsidR="00422AC8">
        <w:t>oogle. This platform contains many functions for the analysis of the entered tabular data, but not necessarily the spatial elements. An example of its limitation is the fact that only one symbol is currently shown at each unique location, regardless of how many data rows are at that particular location. This is a huge problem for analysis such as the one for this project because many of the locations referenced contain multiple people or events in the exact same spot that would not be represented. Additionally to do any f</w:t>
      </w:r>
      <w:r w:rsidR="004B4DB8">
        <w:t>urther spatial analysis such as</w:t>
      </w:r>
      <w:r w:rsidR="00422AC8">
        <w:t xml:space="preserve"> spatial queries, the user would need to tap into the </w:t>
      </w:r>
      <w:hyperlink r:id="rId40" w:history="1">
        <w:r w:rsidR="00422AC8" w:rsidRPr="004B4DB8">
          <w:rPr>
            <w:rStyle w:val="Hyperlink"/>
          </w:rPr>
          <w:t xml:space="preserve">Google </w:t>
        </w:r>
        <w:r w:rsidR="004B4DB8" w:rsidRPr="004B4DB8">
          <w:rPr>
            <w:rStyle w:val="Hyperlink"/>
          </w:rPr>
          <w:t xml:space="preserve">Fusion Tables </w:t>
        </w:r>
        <w:r w:rsidR="00422AC8" w:rsidRPr="004B4DB8">
          <w:rPr>
            <w:rStyle w:val="Hyperlink"/>
          </w:rPr>
          <w:t>API</w:t>
        </w:r>
      </w:hyperlink>
      <w:r w:rsidR="004B4DB8">
        <w:t xml:space="preserve"> </w:t>
      </w:r>
      <w:sdt>
        <w:sdtPr>
          <w:id w:val="536022122"/>
          <w:citation/>
        </w:sdtPr>
        <w:sdtContent>
          <w:r w:rsidR="00545037">
            <w:fldChar w:fldCharType="begin"/>
          </w:r>
          <w:r w:rsidR="00494E3A">
            <w:instrText xml:space="preserve"> CITATION Goo13 \l 1033 </w:instrText>
          </w:r>
          <w:r w:rsidR="00545037">
            <w:fldChar w:fldCharType="separate"/>
          </w:r>
          <w:r w:rsidR="00431D43">
            <w:rPr>
              <w:noProof/>
            </w:rPr>
            <w:t>(Google. Inc., 2013)</w:t>
          </w:r>
          <w:r w:rsidR="00545037">
            <w:fldChar w:fldCharType="end"/>
          </w:r>
        </w:sdtContent>
      </w:sdt>
      <w:r w:rsidR="00494E3A">
        <w:t xml:space="preserve"> </w:t>
      </w:r>
      <w:r w:rsidR="00A863AC">
        <w:t>a</w:t>
      </w:r>
      <w:r w:rsidR="00494E3A">
        <w:t>nd/or</w:t>
      </w:r>
      <w:r w:rsidR="004B4DB8">
        <w:t xml:space="preserve"> the </w:t>
      </w:r>
      <w:hyperlink r:id="rId41" w:history="1">
        <w:r w:rsidR="004B4DB8" w:rsidRPr="004B4DB8">
          <w:rPr>
            <w:rStyle w:val="Hyperlink"/>
          </w:rPr>
          <w:t>Google Maps JavaScript API</w:t>
        </w:r>
      </w:hyperlink>
      <w:r w:rsidR="00494E3A">
        <w:t xml:space="preserve"> </w:t>
      </w:r>
      <w:sdt>
        <w:sdtPr>
          <w:id w:val="1506022091"/>
          <w:citation/>
        </w:sdtPr>
        <w:sdtContent>
          <w:r w:rsidR="00545037">
            <w:fldChar w:fldCharType="begin"/>
          </w:r>
          <w:r w:rsidR="00494E3A">
            <w:instrText xml:space="preserve"> CITATION Goo141 \l 1033 </w:instrText>
          </w:r>
          <w:r w:rsidR="00545037">
            <w:fldChar w:fldCharType="separate"/>
          </w:r>
          <w:r w:rsidR="00431D43">
            <w:rPr>
              <w:noProof/>
            </w:rPr>
            <w:t>(Google. Inc., 2014)</w:t>
          </w:r>
          <w:r w:rsidR="00545037">
            <w:fldChar w:fldCharType="end"/>
          </w:r>
        </w:sdtContent>
      </w:sdt>
      <w:r w:rsidR="004B4DB8">
        <w:t xml:space="preserve">. Both of these are essentially programming platforms specific to </w:t>
      </w:r>
      <w:r w:rsidR="00556D87">
        <w:t>G</w:t>
      </w:r>
      <w:r w:rsidR="004B4DB8">
        <w:t>oogle products, and would most likely be well beyond the skillset of an average genealogist.</w:t>
      </w:r>
    </w:p>
    <w:p w:rsidR="00D7246C" w:rsidRDefault="00D7246C" w:rsidP="00D7246C">
      <w:pPr>
        <w:pStyle w:val="Heading3"/>
      </w:pPr>
      <w:bookmarkStart w:id="75" w:name="_Toc385360340"/>
      <w:r>
        <w:t>CartoDB</w:t>
      </w:r>
      <w:bookmarkEnd w:id="75"/>
    </w:p>
    <w:p w:rsidR="004B0D68" w:rsidRDefault="00854A1C" w:rsidP="00854A1C">
      <w:r>
        <w:t>Vizzuality, a Spanish company</w:t>
      </w:r>
      <w:r w:rsidR="00A73BB9">
        <w:t xml:space="preserve"> with headquarters in NY</w:t>
      </w:r>
      <w:r w:rsidR="002123D3">
        <w:t xml:space="preserve">, currently offers another platform called “CartoDB”. The website for CartoDB describes itself as “a cloud based mapping, analysis and visualization engine that lets users build spatial applications for both mobile and the web” </w:t>
      </w:r>
      <w:sdt>
        <w:sdtPr>
          <w:id w:val="-378010899"/>
          <w:citation/>
        </w:sdtPr>
        <w:sdtContent>
          <w:r w:rsidR="00545037">
            <w:fldChar w:fldCharType="begin"/>
          </w:r>
          <w:r w:rsidR="002123D3">
            <w:instrText xml:space="preserve"> CITATION Car14 \l 1033 </w:instrText>
          </w:r>
          <w:r w:rsidR="00545037">
            <w:fldChar w:fldCharType="separate"/>
          </w:r>
          <w:r w:rsidR="00431D43">
            <w:rPr>
              <w:noProof/>
            </w:rPr>
            <w:t>(CartoDB, 2014)</w:t>
          </w:r>
          <w:r w:rsidR="00545037">
            <w:fldChar w:fldCharType="end"/>
          </w:r>
        </w:sdtContent>
      </w:sdt>
      <w:r w:rsidR="002123D3">
        <w:t xml:space="preserve">. </w:t>
      </w:r>
      <w:r w:rsidR="00653711">
        <w:t xml:space="preserve">This platform is similar to Google Fusion Tables, in that it is free for any user to access by signing up for an account. The user </w:t>
      </w:r>
      <w:r w:rsidR="00C431EF">
        <w:t>can upload a table of records</w:t>
      </w:r>
      <w:r w:rsidR="002D7606">
        <w:t xml:space="preserve"> much like in the Fusion Tables platform, and select which columns represent spatial information.</w:t>
      </w:r>
    </w:p>
    <w:p w:rsidR="004B0D68" w:rsidRDefault="001136C3" w:rsidP="00ED5694">
      <w:pPr>
        <w:keepNext/>
        <w:spacing w:after="0" w:line="240" w:lineRule="auto"/>
      </w:pPr>
      <w:r>
        <w:rPr>
          <w:noProof/>
        </w:rPr>
        <w:lastRenderedPageBreak/>
        <w:drawing>
          <wp:inline distT="0" distB="0" distL="0" distR="0">
            <wp:extent cx="5943600" cy="3202305"/>
            <wp:effectExtent l="57150" t="57150" r="114300" b="11239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BC0878A.tmp"/>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20230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B0D68" w:rsidRDefault="004B0D68" w:rsidP="004B0D68">
      <w:pPr>
        <w:pStyle w:val="Caption"/>
      </w:pPr>
      <w:bookmarkStart w:id="76" w:name="_Toc385361453"/>
      <w:r>
        <w:t xml:space="preserve">Figure </w:t>
      </w:r>
      <w:r w:rsidR="00545037">
        <w:fldChar w:fldCharType="begin"/>
      </w:r>
      <w:r w:rsidR="00340D55">
        <w:instrText xml:space="preserve"> STYLEREF 1 \s </w:instrText>
      </w:r>
      <w:r w:rsidR="00545037">
        <w:fldChar w:fldCharType="separate"/>
      </w:r>
      <w:r w:rsidR="00F30D16">
        <w:rPr>
          <w:noProof/>
        </w:rPr>
        <w:t>5</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11</w:t>
      </w:r>
      <w:r w:rsidR="00545037">
        <w:rPr>
          <w:noProof/>
        </w:rPr>
        <w:fldChar w:fldCharType="end"/>
      </w:r>
      <w:r>
        <w:t>: A</w:t>
      </w:r>
      <w:r w:rsidR="001136C3">
        <w:t>n imported</w:t>
      </w:r>
      <w:r>
        <w:t xml:space="preserve"> table in CartoDB</w:t>
      </w:r>
      <w:bookmarkEnd w:id="76"/>
    </w:p>
    <w:p w:rsidR="00290BF1" w:rsidRPr="00290BF1" w:rsidRDefault="00290BF1" w:rsidP="00290BF1">
      <w:r>
        <w:t xml:space="preserve">Once the table is uploaded and spatial columns are selected, a “visualization” or map can be created that displays the spatial information. </w:t>
      </w:r>
      <w:r w:rsidR="002E7330">
        <w:t xml:space="preserve">CartoDB differs however in the options a user has for display. This platform is specifically designed with spatial information in mind, so there are more accessible map overlays, map styles, and ways to display the data points that are useful when performing data analysis. </w:t>
      </w:r>
    </w:p>
    <w:p w:rsidR="008261C5" w:rsidRDefault="00ED5694" w:rsidP="00ED5694">
      <w:pPr>
        <w:keepNext/>
        <w:spacing w:after="0" w:line="240" w:lineRule="auto"/>
      </w:pPr>
      <w:r>
        <w:rPr>
          <w:noProof/>
        </w:rPr>
        <w:lastRenderedPageBreak/>
        <w:drawing>
          <wp:inline distT="0" distB="0" distL="0" distR="0">
            <wp:extent cx="5943600" cy="5327650"/>
            <wp:effectExtent l="57150" t="57150" r="114300" b="1206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BC04D2A.tmp"/>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53276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261C5" w:rsidRDefault="008261C5" w:rsidP="008261C5">
      <w:pPr>
        <w:pStyle w:val="Caption"/>
      </w:pPr>
      <w:bookmarkStart w:id="77" w:name="_Toc385361454"/>
      <w:r>
        <w:t xml:space="preserve">Figure </w:t>
      </w:r>
      <w:r w:rsidR="00545037">
        <w:fldChar w:fldCharType="begin"/>
      </w:r>
      <w:r w:rsidR="00340D55">
        <w:instrText xml:space="preserve"> STYLEREF 1 \s </w:instrText>
      </w:r>
      <w:r w:rsidR="00545037">
        <w:fldChar w:fldCharType="separate"/>
      </w:r>
      <w:r w:rsidR="00F30D16">
        <w:rPr>
          <w:noProof/>
        </w:rPr>
        <w:t>5</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12</w:t>
      </w:r>
      <w:r w:rsidR="00545037">
        <w:rPr>
          <w:noProof/>
        </w:rPr>
        <w:fldChar w:fldCharType="end"/>
      </w:r>
      <w:r>
        <w:t>: Image of CartoDB map with symbols</w:t>
      </w:r>
      <w:bookmarkEnd w:id="77"/>
    </w:p>
    <w:p w:rsidR="00BD7896" w:rsidRDefault="00BD7896" w:rsidP="00BD7896">
      <w:r>
        <w:t>The advantages to this platform mirr</w:t>
      </w:r>
      <w:r w:rsidR="009E5D9D">
        <w:t>or many of the advantages of Fusion Tables</w:t>
      </w:r>
      <w:r>
        <w:t xml:space="preserve"> in its cost, ease of use, and flexibility of access. An account is free initially to sign up for and includes the ability to</w:t>
      </w:r>
      <w:r w:rsidR="009E5D9D">
        <w:t xml:space="preserve"> store</w:t>
      </w:r>
      <w:r>
        <w:t xml:space="preserve"> 5 MB worth of tabular data, and up to 5 different tables. </w:t>
      </w:r>
      <w:r w:rsidR="00780081">
        <w:t>If needed a user can sign up for a</w:t>
      </w:r>
      <w:r w:rsidR="009E5D9D">
        <w:t xml:space="preserve">dditional space </w:t>
      </w:r>
      <w:r w:rsidR="00131D8E">
        <w:t>and tables</w:t>
      </w:r>
      <w:r w:rsidR="00780081">
        <w:t xml:space="preserve">, but at a monthly cost ranging from $29 to $299 per month for a single user plan </w:t>
      </w:r>
      <w:sdt>
        <w:sdtPr>
          <w:id w:val="164761880"/>
          <w:citation/>
        </w:sdtPr>
        <w:sdtContent>
          <w:r w:rsidR="00545037">
            <w:fldChar w:fldCharType="begin"/>
          </w:r>
          <w:r w:rsidR="00780081">
            <w:instrText xml:space="preserve"> CITATION Car141 \l 1033 </w:instrText>
          </w:r>
          <w:r w:rsidR="00545037">
            <w:fldChar w:fldCharType="separate"/>
          </w:r>
          <w:r w:rsidR="00431D43">
            <w:rPr>
              <w:noProof/>
            </w:rPr>
            <w:t>(CartoDB, 2014)</w:t>
          </w:r>
          <w:r w:rsidR="00545037">
            <w:fldChar w:fldCharType="end"/>
          </w:r>
        </w:sdtContent>
      </w:sdt>
      <w:r w:rsidR="00F1224F">
        <w:t xml:space="preserve">. </w:t>
      </w:r>
      <w:r w:rsidR="005F4FB0">
        <w:t>The interface and ability to import information is relatively easy and straight-forward. Customization of the mapping visual is also simple with easy to choose options and map styles. The created products can also be accessed from just about anywhere with an internet connection, and shared with others.</w:t>
      </w:r>
    </w:p>
    <w:p w:rsidR="00776663" w:rsidRDefault="005F4FB0" w:rsidP="00BD7896">
      <w:r>
        <w:t xml:space="preserve">The disadvantages </w:t>
      </w:r>
      <w:r w:rsidR="003B3C44">
        <w:t xml:space="preserve">also mirror many of the Google Fusion Table platform. </w:t>
      </w:r>
      <w:r w:rsidR="0027582D">
        <w:t>Advanced analysis or displays require the user to tap into the CartoDB.js or JavaScript programming environment.</w:t>
      </w:r>
      <w:r w:rsidR="00776663">
        <w:t xml:space="preserve"> The basic tools for </w:t>
      </w:r>
      <w:r w:rsidR="00776663">
        <w:lastRenderedPageBreak/>
        <w:t>analysis are more useful, but still limited in what can be queried spatially. The user may also find themselves hitting a “pay wall” once the dataset being imported becomes too large.</w:t>
      </w:r>
    </w:p>
    <w:p w:rsidR="00CA1E02" w:rsidRDefault="00CA1E02" w:rsidP="00CA1E02">
      <w:pPr>
        <w:pStyle w:val="Heading3"/>
      </w:pPr>
      <w:bookmarkStart w:id="78" w:name="_Toc385360341"/>
      <w:r>
        <w:t>QGIS</w:t>
      </w:r>
      <w:bookmarkEnd w:id="78"/>
    </w:p>
    <w:p w:rsidR="005F4FB0" w:rsidRDefault="005F4FB0" w:rsidP="00BD7896">
      <w:r>
        <w:t xml:space="preserve"> </w:t>
      </w:r>
      <w:r w:rsidR="00750BDC">
        <w:t>There are severa</w:t>
      </w:r>
      <w:r w:rsidR="00E53375">
        <w:t xml:space="preserve">l </w:t>
      </w:r>
      <w:r w:rsidR="008A4365">
        <w:t>“</w:t>
      </w:r>
      <w:r w:rsidR="00E53375">
        <w:t>open source</w:t>
      </w:r>
      <w:r w:rsidR="008A4365">
        <w:t>”</w:t>
      </w:r>
      <w:r w:rsidR="00E53375">
        <w:t xml:space="preserve"> platforms</w:t>
      </w:r>
      <w:r w:rsidR="00750BDC">
        <w:t xml:space="preserve"> available </w:t>
      </w:r>
      <w:r w:rsidR="00E53375">
        <w:t xml:space="preserve">to use when importing data into a GIS. </w:t>
      </w:r>
      <w:r w:rsidR="00C44A28">
        <w:t>Op</w:t>
      </w:r>
      <w:r w:rsidR="006B289A">
        <w:t xml:space="preserve">en source software products are freely available for anyone to download and use. </w:t>
      </w:r>
      <w:r w:rsidR="00A5681C">
        <w:t xml:space="preserve">The QGIS website describes this product as “a cross-platform Open Source Geographic Information system with an international support community of enthusiastic users, developers and supporters” </w:t>
      </w:r>
      <w:sdt>
        <w:sdtPr>
          <w:id w:val="-1892263823"/>
          <w:citation/>
        </w:sdtPr>
        <w:sdtContent>
          <w:r w:rsidR="00545037">
            <w:fldChar w:fldCharType="begin"/>
          </w:r>
          <w:r w:rsidR="007F677A">
            <w:instrText xml:space="preserve"> CITATION QGI14 \l 1033 </w:instrText>
          </w:r>
          <w:r w:rsidR="00545037">
            <w:fldChar w:fldCharType="separate"/>
          </w:r>
          <w:r w:rsidR="00431D43">
            <w:rPr>
              <w:noProof/>
            </w:rPr>
            <w:t>(QGIS Open Source Project, 2014)</w:t>
          </w:r>
          <w:r w:rsidR="00545037">
            <w:fldChar w:fldCharType="end"/>
          </w:r>
        </w:sdtContent>
      </w:sdt>
      <w:r w:rsidR="007F677A">
        <w:t>.</w:t>
      </w:r>
      <w:r w:rsidR="00A5681C">
        <w:t xml:space="preserve"> </w:t>
      </w:r>
      <w:r w:rsidR="006B289A">
        <w:t xml:space="preserve">The product requires an install onto a computer, rather than the previous two platforms that are accessed through an internet </w:t>
      </w:r>
      <w:r w:rsidR="000859E9">
        <w:t>browser</w:t>
      </w:r>
      <w:r w:rsidR="006B289A">
        <w:t xml:space="preserve">. </w:t>
      </w:r>
      <w:r w:rsidR="00913779">
        <w:t>Once installed, the user can import a table of information, select which columns represent the X and Y coordinates, and have all of the points display on a blank map view.</w:t>
      </w:r>
    </w:p>
    <w:p w:rsidR="00913779" w:rsidRDefault="00913779" w:rsidP="00271323">
      <w:pPr>
        <w:keepNext/>
        <w:spacing w:after="0" w:line="240" w:lineRule="auto"/>
      </w:pPr>
      <w:r>
        <w:rPr>
          <w:noProof/>
        </w:rPr>
        <w:drawing>
          <wp:inline distT="0" distB="0" distL="0" distR="0">
            <wp:extent cx="5943600" cy="4569460"/>
            <wp:effectExtent l="57150" t="57150" r="114300" b="1168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71041A9.tmp"/>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56946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13779" w:rsidRPr="00BD7896" w:rsidRDefault="00913779" w:rsidP="00913779">
      <w:pPr>
        <w:pStyle w:val="Caption"/>
      </w:pPr>
      <w:bookmarkStart w:id="79" w:name="_Toc385361455"/>
      <w:r>
        <w:t xml:space="preserve">Figure </w:t>
      </w:r>
      <w:r w:rsidR="00545037">
        <w:fldChar w:fldCharType="begin"/>
      </w:r>
      <w:r w:rsidR="00340D55">
        <w:instrText xml:space="preserve"> STYLEREF 1 \s </w:instrText>
      </w:r>
      <w:r w:rsidR="00545037">
        <w:fldChar w:fldCharType="separate"/>
      </w:r>
      <w:r w:rsidR="00F30D16">
        <w:rPr>
          <w:noProof/>
        </w:rPr>
        <w:t>5</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13</w:t>
      </w:r>
      <w:r w:rsidR="00545037">
        <w:rPr>
          <w:noProof/>
        </w:rPr>
        <w:fldChar w:fldCharType="end"/>
      </w:r>
      <w:r>
        <w:t>: QGIS map view after importing a table of records.</w:t>
      </w:r>
      <w:bookmarkEnd w:id="79"/>
    </w:p>
    <w:p w:rsidR="00BD4244" w:rsidRDefault="005D35A7" w:rsidP="00C879C7">
      <w:r>
        <w:lastRenderedPageBreak/>
        <w:t>Once these records are imported there are many options available to the user. QGIS contains a wide variety of analysis tools that can used to perform many tabular and spatial functions to learn more about the data</w:t>
      </w:r>
      <w:r w:rsidR="00BD4244">
        <w:t>. Background images such as maps can be imported as well to give a frame of reference and add resolution to the information being analyzed. The complexity of analysis is ultimately up to the user, but QGIS seems to be able to support a wide verity of processing, and could be used to answer many questions about the data at hand.</w:t>
      </w:r>
    </w:p>
    <w:p w:rsidR="00417D0E" w:rsidRDefault="00BD4244" w:rsidP="00C879C7">
      <w:r>
        <w:t xml:space="preserve">The advantage of this software platform is its cost and what </w:t>
      </w:r>
      <w:r w:rsidR="000859E9">
        <w:t xml:space="preserve">analysis </w:t>
      </w:r>
      <w:r>
        <w:t>the user is able to perform. The open source free nature of QGIS and other platforms like it puts a very power</w:t>
      </w:r>
      <w:r w:rsidR="000859E9">
        <w:t>ful tool</w:t>
      </w:r>
      <w:r>
        <w:t xml:space="preserve"> into the hands of the user that otherwise would be very expensive to purchase commercially. There are often a dedicated volunteer user base that help to enhance and develop further improvements to the platform</w:t>
      </w:r>
      <w:r w:rsidR="000859E9">
        <w:t>, and provide help through forums for questions about the platform or analysis techniques</w:t>
      </w:r>
      <w:r>
        <w:t>.</w:t>
      </w:r>
      <w:r w:rsidR="00417D0E">
        <w:t xml:space="preserve"> This is a viable and strong option for users wishing to have more flexibility and analysis options within the GIS that is created.</w:t>
      </w:r>
    </w:p>
    <w:p w:rsidR="003B746A" w:rsidRDefault="00417D0E" w:rsidP="00C879C7">
      <w:r>
        <w:t>The disadvantage of this platform is the steep learning curve. The user would need to have a fairly firm grasp of GIS concepts and analysis tools for this platform to be truly effective. Use of this platform is not as straight-forward as the first two options previously discussed, as the user base that has developed the platform assume some level of GIS competency</w:t>
      </w:r>
      <w:r w:rsidR="00E4572E">
        <w:t>. Supporting data and information to import into the GIS such as base maps of the United States would need to be located in a “georeferenced” format, meaning the map would need to be spatially aware of where it falls on the earth. This is a basic concept of understanding in the GIS profession, but not necessarily common knowledge.</w:t>
      </w:r>
      <w:r w:rsidR="00CC7D4E">
        <w:t xml:space="preserve"> Genealogists looking to use this option would need to spend time first familiarizing themselves with basic GIS concepts.</w:t>
      </w:r>
    </w:p>
    <w:p w:rsidR="00931671" w:rsidRDefault="00931671" w:rsidP="00931671">
      <w:pPr>
        <w:pStyle w:val="Heading3"/>
      </w:pPr>
      <w:bookmarkStart w:id="80" w:name="_Toc385360342"/>
      <w:r>
        <w:t>ArcGIS</w:t>
      </w:r>
      <w:bookmarkEnd w:id="80"/>
    </w:p>
    <w:p w:rsidR="004D2893" w:rsidRDefault="00440AA0" w:rsidP="00931671">
      <w:r>
        <w:t>The Environmental Systems Research Institute</w:t>
      </w:r>
      <w:r w:rsidR="00556D87">
        <w:t>,</w:t>
      </w:r>
      <w:r>
        <w:t xml:space="preserve"> or Esri as </w:t>
      </w:r>
      <w:r w:rsidR="00DE5FE1">
        <w:t>it</w:t>
      </w:r>
      <w:r w:rsidR="00556D87">
        <w:t xml:space="preserve"> i</w:t>
      </w:r>
      <w:r w:rsidR="00DE5FE1">
        <w:t>s</w:t>
      </w:r>
      <w:r>
        <w:t xml:space="preserve"> commonly known, is a private commercial organization that sells the ArcGIS software platform. According to the Esri website, ArcGIS is “the geography platform for your organization, enabling you to create, organize, and share geographic information and tools with anyone by using intelligent online maps and useful apps” </w:t>
      </w:r>
      <w:sdt>
        <w:sdtPr>
          <w:id w:val="-283962842"/>
          <w:citation/>
        </w:sdtPr>
        <w:sdtContent>
          <w:r w:rsidR="00545037">
            <w:fldChar w:fldCharType="begin"/>
          </w:r>
          <w:r w:rsidR="00CA0039">
            <w:instrText xml:space="preserve"> CITATION Esr14 \l 1033 </w:instrText>
          </w:r>
          <w:r w:rsidR="00545037">
            <w:fldChar w:fldCharType="separate"/>
          </w:r>
          <w:r w:rsidR="00431D43">
            <w:rPr>
              <w:noProof/>
            </w:rPr>
            <w:t>(Esri, 2014)</w:t>
          </w:r>
          <w:r w:rsidR="00545037">
            <w:fldChar w:fldCharType="end"/>
          </w:r>
        </w:sdtContent>
      </w:sdt>
      <w:r w:rsidR="00CA0039">
        <w:t xml:space="preserve">. </w:t>
      </w:r>
      <w:r w:rsidR="00440932">
        <w:t xml:space="preserve">ArcGIS is a common and popular software platform with businesses producing and analyzing GIS data, and educational facilities teaching and performing research on GIS topics. </w:t>
      </w:r>
      <w:r w:rsidR="00F15015">
        <w:t>Much like QGIS, the software requires installation on a computer.</w:t>
      </w:r>
      <w:r w:rsidR="004D2893">
        <w:t xml:space="preserve"> After install, a user can import a table of information, choose which columns represent X</w:t>
      </w:r>
      <w:r w:rsidR="00AB2E88">
        <w:t xml:space="preserve"> (longitude)</w:t>
      </w:r>
      <w:r w:rsidR="004D2893">
        <w:t xml:space="preserve"> and Y</w:t>
      </w:r>
      <w:r w:rsidR="00AB2E88">
        <w:t xml:space="preserve"> (Latitude)</w:t>
      </w:r>
      <w:r w:rsidR="004D2893">
        <w:t xml:space="preserve"> spatial information, and display onto an empty map view.</w:t>
      </w:r>
      <w:r w:rsidR="004469EA">
        <w:t xml:space="preserve"> Web-based map data can also be added to enhance resolution and understanding.</w:t>
      </w:r>
    </w:p>
    <w:p w:rsidR="004469EA" w:rsidRDefault="004469EA" w:rsidP="004469EA">
      <w:pPr>
        <w:keepNext/>
        <w:spacing w:after="0" w:line="240" w:lineRule="auto"/>
      </w:pPr>
      <w:r>
        <w:rPr>
          <w:noProof/>
        </w:rPr>
        <w:lastRenderedPageBreak/>
        <w:drawing>
          <wp:inline distT="0" distB="0" distL="0" distR="0">
            <wp:extent cx="5943600" cy="5150485"/>
            <wp:effectExtent l="57150" t="57150" r="114300" b="1073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7101139.tmp"/>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515048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469EA" w:rsidRDefault="004469EA" w:rsidP="004469EA">
      <w:pPr>
        <w:pStyle w:val="Caption"/>
      </w:pPr>
      <w:bookmarkStart w:id="81" w:name="_Ref385279941"/>
      <w:bookmarkStart w:id="82" w:name="_Toc385361456"/>
      <w:r>
        <w:t xml:space="preserve">Figure </w:t>
      </w:r>
      <w:r w:rsidR="00545037">
        <w:fldChar w:fldCharType="begin"/>
      </w:r>
      <w:r w:rsidR="00340D55">
        <w:instrText xml:space="preserve"> STYLEREF 1 \s </w:instrText>
      </w:r>
      <w:r w:rsidR="00545037">
        <w:fldChar w:fldCharType="separate"/>
      </w:r>
      <w:r w:rsidR="00F30D16">
        <w:rPr>
          <w:noProof/>
        </w:rPr>
        <w:t>5</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14</w:t>
      </w:r>
      <w:r w:rsidR="00545037">
        <w:rPr>
          <w:noProof/>
        </w:rPr>
        <w:fldChar w:fldCharType="end"/>
      </w:r>
      <w:bookmarkEnd w:id="81"/>
      <w:r>
        <w:t>: Imported data points into an ArcGIS map session, with background US map data shown.</w:t>
      </w:r>
      <w:bookmarkEnd w:id="82"/>
    </w:p>
    <w:p w:rsidR="00680ED6" w:rsidRDefault="00254BA4" w:rsidP="00931671">
      <w:r>
        <w:t xml:space="preserve">As shown in </w:t>
      </w:r>
      <w:r w:rsidR="00545037">
        <w:fldChar w:fldCharType="begin"/>
      </w:r>
      <w:r w:rsidR="003B1834">
        <w:instrText xml:space="preserve"> REF _Ref385279941 \h </w:instrText>
      </w:r>
      <w:r w:rsidR="00545037">
        <w:fldChar w:fldCharType="separate"/>
      </w:r>
      <w:r w:rsidR="003B1834">
        <w:t xml:space="preserve">Figure </w:t>
      </w:r>
      <w:r w:rsidR="003B1834">
        <w:rPr>
          <w:noProof/>
        </w:rPr>
        <w:t>5</w:t>
      </w:r>
      <w:r w:rsidR="003B1834">
        <w:t>.</w:t>
      </w:r>
      <w:r w:rsidR="003B1834">
        <w:rPr>
          <w:noProof/>
        </w:rPr>
        <w:t>14</w:t>
      </w:r>
      <w:r w:rsidR="00545037">
        <w:fldChar w:fldCharType="end"/>
      </w:r>
      <w:r>
        <w:t xml:space="preserve"> above, there are many options available to the user, much like with the QGIS platform. </w:t>
      </w:r>
      <w:r w:rsidR="002C65AE">
        <w:t xml:space="preserve">Simple to complex GIS analysis techniques are supported, as well as methods to import background base data that is ready to use, and the production of quality map displays. </w:t>
      </w:r>
      <w:r w:rsidR="00680ED6">
        <w:t>There is a wide support for both table-based data like the one created for this project, and other data layers created in alternate platforms.</w:t>
      </w:r>
    </w:p>
    <w:p w:rsidR="00030411" w:rsidRDefault="00680ED6" w:rsidP="00931671">
      <w:r>
        <w:t xml:space="preserve">The advantage to this platform is the wide popularity and robust knowledge available. </w:t>
      </w:r>
      <w:r w:rsidR="005B60F4">
        <w:t xml:space="preserve">ArcGIS as of the writing of this document is one of the most popular and well known GIS software packages in the United States, with </w:t>
      </w:r>
      <w:r w:rsidR="00240DCE">
        <w:t>an estimated 40.7% of the GIS production market share</w:t>
      </w:r>
      <w:r w:rsidR="006F1BD4">
        <w:t xml:space="preserve"> in 2010</w:t>
      </w:r>
      <w:r w:rsidR="00240DCE">
        <w:t xml:space="preserve"> </w:t>
      </w:r>
      <w:sdt>
        <w:sdtPr>
          <w:id w:val="755403027"/>
          <w:citation/>
        </w:sdtPr>
        <w:sdtContent>
          <w:r w:rsidR="00545037">
            <w:fldChar w:fldCharType="begin"/>
          </w:r>
          <w:r w:rsidR="00240DCE">
            <w:instrText xml:space="preserve"> CITATION Esr11 \l 1033 </w:instrText>
          </w:r>
          <w:r w:rsidR="00545037">
            <w:fldChar w:fldCharType="separate"/>
          </w:r>
          <w:r w:rsidR="00431D43">
            <w:rPr>
              <w:noProof/>
            </w:rPr>
            <w:t>(Esri, 2011)</w:t>
          </w:r>
          <w:r w:rsidR="00545037">
            <w:fldChar w:fldCharType="end"/>
          </w:r>
        </w:sdtContent>
      </w:sdt>
      <w:r w:rsidR="00240DCE">
        <w:t>.</w:t>
      </w:r>
      <w:r w:rsidR="00030411">
        <w:t xml:space="preserve"> There is vast support for learning the platform through company provided tutorials and publications, or through university classes. It is the platform commonly turned to for any GIS analysis.</w:t>
      </w:r>
    </w:p>
    <w:p w:rsidR="0004041E" w:rsidRDefault="00030411" w:rsidP="00931671">
      <w:r>
        <w:lastRenderedPageBreak/>
        <w:t xml:space="preserve">The disadvantage of this platform is the steep learning curve. This platform has GIS professionals and researchers in mind as its user base, and is tailored to this use. </w:t>
      </w:r>
      <w:r w:rsidR="002325BA">
        <w:t>There is also a cost associated with this platform</w:t>
      </w:r>
      <w:r w:rsidR="00192C2F">
        <w:t xml:space="preserve">. Through the Esri home use program a user can obtain a one year license for $100 dollars for non-commercial use only </w:t>
      </w:r>
      <w:sdt>
        <w:sdtPr>
          <w:id w:val="-165482619"/>
          <w:citation/>
        </w:sdtPr>
        <w:sdtContent>
          <w:r w:rsidR="00545037">
            <w:fldChar w:fldCharType="begin"/>
          </w:r>
          <w:r w:rsidR="00192C2F">
            <w:instrText xml:space="preserve"> CITATION Esr141 \l 1033 </w:instrText>
          </w:r>
          <w:r w:rsidR="00545037">
            <w:fldChar w:fldCharType="separate"/>
          </w:r>
          <w:r w:rsidR="00431D43">
            <w:rPr>
              <w:noProof/>
            </w:rPr>
            <w:t>(Esri, 2014)</w:t>
          </w:r>
          <w:r w:rsidR="00545037">
            <w:fldChar w:fldCharType="end"/>
          </w:r>
        </w:sdtContent>
      </w:sdt>
      <w:r w:rsidR="00192C2F">
        <w:t>.</w:t>
      </w:r>
      <w:r w:rsidR="00537CDE">
        <w:t xml:space="preserve"> Esri sponsored publications or training tutorials are an additional cost for users not previously familiar with the platform or GIS concepts.</w:t>
      </w:r>
    </w:p>
    <w:p w:rsidR="0047515D" w:rsidRDefault="006543CD" w:rsidP="00931671">
      <w:r>
        <w:t xml:space="preserve">The remaining </w:t>
      </w:r>
      <w:r w:rsidR="00AD3DBF">
        <w:t xml:space="preserve">sections of this documentation will use the ArcGIS platform for </w:t>
      </w:r>
      <w:r w:rsidR="00AF4DC0">
        <w:t xml:space="preserve">any </w:t>
      </w:r>
      <w:r w:rsidR="00AD3DBF">
        <w:t>analysis. This is due to the familiarity of this platform by the author, and the availability of this software package through Penn State University under a student license.</w:t>
      </w:r>
      <w:r w:rsidR="0041109C">
        <w:t xml:space="preserve"> It is recommended by this author that genealogists looking to incorporate GIS into their research examine the previously outlined platforms, as well as others available and weigh both the advantages and disadvantages of each. The spatial questions being researched should also be examined to see if the platform selected </w:t>
      </w:r>
      <w:r w:rsidR="0047515D">
        <w:t>by the user has the functionality needed to h</w:t>
      </w:r>
      <w:r w:rsidR="007731A0">
        <w:t>elp answer the desired questions</w:t>
      </w:r>
      <w:r w:rsidR="0047515D">
        <w:t>.</w:t>
      </w:r>
    </w:p>
    <w:p w:rsidR="00AF4DC0" w:rsidRDefault="007C067E" w:rsidP="00AD202C">
      <w:pPr>
        <w:pStyle w:val="Heading1"/>
      </w:pPr>
      <w:bookmarkStart w:id="83" w:name="_Toc385360343"/>
      <w:r>
        <w:t>Functionality of a GIS</w:t>
      </w:r>
      <w:bookmarkEnd w:id="83"/>
    </w:p>
    <w:p w:rsidR="00FD5995" w:rsidRDefault="007C067E" w:rsidP="00AF4DC0">
      <w:r>
        <w:t xml:space="preserve">The straight-line paternal Hawley lineage introduced earlier in this documentation is the example dataset imported into a GIS. ArcGIS </w:t>
      </w:r>
      <w:r w:rsidR="002C039A">
        <w:t xml:space="preserve">is the software platform used to import, manage, and interact with the geospatial data that is created. </w:t>
      </w:r>
      <w:r w:rsidR="00107314">
        <w:t>The straight-line Hawley lineage records contain both spatial and temporal information that can be utilized within the created GIS. This section outlines how a researcher can interact with this example dataset within a GIS, and what functions are available to aid in genealogy</w:t>
      </w:r>
      <w:r w:rsidR="00FD5995">
        <w:t xml:space="preserve"> research</w:t>
      </w:r>
      <w:r w:rsidR="00107314">
        <w:t>.</w:t>
      </w:r>
    </w:p>
    <w:p w:rsidR="00A31F75" w:rsidRDefault="00A31F75" w:rsidP="00A31F75">
      <w:pPr>
        <w:pStyle w:val="Heading2"/>
      </w:pPr>
      <w:bookmarkStart w:id="84" w:name="_Toc385360344"/>
      <w:r>
        <w:t>Display of Spatial Data</w:t>
      </w:r>
      <w:bookmarkEnd w:id="84"/>
    </w:p>
    <w:p w:rsidR="003B6C80" w:rsidRDefault="0013670C" w:rsidP="0013670C">
      <w:r>
        <w:t>Each row of data within the Hawley dataset contains spatial information in the form of X</w:t>
      </w:r>
      <w:r w:rsidR="00AB2E88">
        <w:t xml:space="preserve"> (Longitude)</w:t>
      </w:r>
      <w:r>
        <w:t xml:space="preserve"> and Y</w:t>
      </w:r>
      <w:r w:rsidR="00AB2E88">
        <w:t xml:space="preserve"> (Latitude)</w:t>
      </w:r>
      <w:r>
        <w:t xml:space="preserve"> coordinate pairs. These coordinate pairs represent the latitude and longitude information that describes where </w:t>
      </w:r>
      <w:r w:rsidR="00DF486A">
        <w:t>a</w:t>
      </w:r>
      <w:r w:rsidR="00AB2E88">
        <w:t xml:space="preserve"> record’s event occurred. The </w:t>
      </w:r>
      <w:r>
        <w:t>longitude</w:t>
      </w:r>
      <w:r w:rsidR="00AB2E88">
        <w:t xml:space="preserve"> and</w:t>
      </w:r>
      <w:r w:rsidR="00AB2E88" w:rsidRPr="00AB2E88">
        <w:t xml:space="preserve"> </w:t>
      </w:r>
      <w:r w:rsidR="00AB2E88">
        <w:t>latitude</w:t>
      </w:r>
      <w:r>
        <w:t xml:space="preserve"> information makes it possible to display all of the records in the Hawley table as a symbol in the GIS. </w:t>
      </w:r>
      <w:r w:rsidR="00545037">
        <w:fldChar w:fldCharType="begin"/>
      </w:r>
      <w:r w:rsidR="00AD4665">
        <w:instrText xml:space="preserve"> REF _Ref382941242 \h </w:instrText>
      </w:r>
      <w:r w:rsidR="00545037">
        <w:fldChar w:fldCharType="separate"/>
      </w:r>
      <w:r w:rsidR="003B1834">
        <w:t xml:space="preserve">Figure </w:t>
      </w:r>
      <w:r w:rsidR="003B1834">
        <w:rPr>
          <w:noProof/>
        </w:rPr>
        <w:t>6</w:t>
      </w:r>
      <w:r w:rsidR="003B1834">
        <w:t>.</w:t>
      </w:r>
      <w:r w:rsidR="003B1834">
        <w:rPr>
          <w:noProof/>
        </w:rPr>
        <w:t>1</w:t>
      </w:r>
      <w:r w:rsidR="00545037">
        <w:fldChar w:fldCharType="end"/>
      </w:r>
      <w:r>
        <w:t xml:space="preserve"> is an example of several records displayed in ArcMap</w:t>
      </w:r>
      <w:r w:rsidR="003B6C80">
        <w:t>.</w:t>
      </w:r>
    </w:p>
    <w:p w:rsidR="003B6C80" w:rsidRDefault="003B6C80" w:rsidP="00F82AD0">
      <w:pPr>
        <w:keepNext/>
        <w:spacing w:after="0" w:line="240" w:lineRule="auto"/>
        <w:jc w:val="center"/>
      </w:pPr>
      <w:r>
        <w:rPr>
          <w:noProof/>
        </w:rPr>
        <w:lastRenderedPageBreak/>
        <w:drawing>
          <wp:inline distT="0" distB="0" distL="0" distR="0">
            <wp:extent cx="2655736" cy="1804946"/>
            <wp:effectExtent l="57150" t="57150" r="106680" b="1193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386D2.tmp"/>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656394" cy="1805393"/>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D4665" w:rsidRDefault="003B6C80" w:rsidP="00AD4665">
      <w:pPr>
        <w:pStyle w:val="Caption"/>
        <w:spacing w:after="0"/>
      </w:pPr>
      <w:bookmarkStart w:id="85" w:name="_Ref382941242"/>
      <w:bookmarkStart w:id="86" w:name="_Toc385361457"/>
      <w:r>
        <w:t xml:space="preserve">Figure </w:t>
      </w:r>
      <w:r w:rsidR="00545037">
        <w:fldChar w:fldCharType="begin"/>
      </w:r>
      <w:r w:rsidR="00340D55">
        <w:instrText xml:space="preserve"> STYLEREF 1 \s </w:instrText>
      </w:r>
      <w:r w:rsidR="00545037">
        <w:fldChar w:fldCharType="separate"/>
      </w:r>
      <w:r w:rsidR="00F30D16">
        <w:rPr>
          <w:noProof/>
        </w:rPr>
        <w:t>6</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1</w:t>
      </w:r>
      <w:r w:rsidR="00545037">
        <w:rPr>
          <w:noProof/>
        </w:rPr>
        <w:fldChar w:fldCharType="end"/>
      </w:r>
      <w:bookmarkEnd w:id="85"/>
      <w:r>
        <w:t>: Several records in the Hawley dataset displayed in ArcMap based on the X and Y coordinate information</w:t>
      </w:r>
      <w:bookmarkEnd w:id="86"/>
    </w:p>
    <w:p w:rsidR="00AD4665" w:rsidRDefault="00AD4665" w:rsidP="00AD4665">
      <w:pPr>
        <w:pStyle w:val="Caption"/>
        <w:spacing w:after="0"/>
      </w:pPr>
    </w:p>
    <w:p w:rsidR="003B6C80" w:rsidRDefault="00BA5B94" w:rsidP="00AD4665">
      <w:r>
        <w:t xml:space="preserve">Other </w:t>
      </w:r>
      <w:r w:rsidR="00AD4665">
        <w:t>spatial data</w:t>
      </w:r>
      <w:r>
        <w:t xml:space="preserve"> layers can be added in the map view</w:t>
      </w:r>
      <w:r w:rsidR="00AD4665">
        <w:t xml:space="preserve"> to provide further resolution and context. </w:t>
      </w:r>
      <w:r w:rsidR="00545037">
        <w:fldChar w:fldCharType="begin"/>
      </w:r>
      <w:r w:rsidR="003B1834">
        <w:instrText xml:space="preserve"> REF _Ref385279977 \h </w:instrText>
      </w:r>
      <w:r w:rsidR="00545037">
        <w:fldChar w:fldCharType="separate"/>
      </w:r>
      <w:r w:rsidR="003B1834">
        <w:t xml:space="preserve">Figure </w:t>
      </w:r>
      <w:r w:rsidR="003B1834">
        <w:rPr>
          <w:noProof/>
        </w:rPr>
        <w:t>6</w:t>
      </w:r>
      <w:r w:rsidR="003B1834">
        <w:t>.</w:t>
      </w:r>
      <w:r w:rsidR="003B1834">
        <w:rPr>
          <w:noProof/>
        </w:rPr>
        <w:t>2</w:t>
      </w:r>
      <w:r w:rsidR="00545037">
        <w:fldChar w:fldCharType="end"/>
      </w:r>
      <w:r w:rsidR="00AD4665">
        <w:t xml:space="preserve"> shows the addition of a U.S. States boundary layer. The data points all fall within the Connecticut state boundary.</w:t>
      </w:r>
    </w:p>
    <w:p w:rsidR="00AD4665" w:rsidRDefault="00AD4665" w:rsidP="00AD4665">
      <w:pPr>
        <w:keepNext/>
        <w:spacing w:after="0" w:line="240" w:lineRule="auto"/>
        <w:jc w:val="center"/>
      </w:pPr>
      <w:r>
        <w:rPr>
          <w:noProof/>
        </w:rPr>
        <w:drawing>
          <wp:inline distT="0" distB="0" distL="0" distR="0">
            <wp:extent cx="5943600" cy="4224876"/>
            <wp:effectExtent l="57150" t="57150" r="114300" b="1187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38B01C.tmp"/>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070"/>
                    <a:stretch/>
                  </pic:blipFill>
                  <pic:spPr bwMode="auto">
                    <a:xfrm>
                      <a:off x="0" y="0"/>
                      <a:ext cx="5943600" cy="422487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D4665" w:rsidRDefault="00AD4665" w:rsidP="00AD4665">
      <w:pPr>
        <w:pStyle w:val="Caption"/>
      </w:pPr>
      <w:bookmarkStart w:id="87" w:name="_Ref385279977"/>
      <w:bookmarkStart w:id="88" w:name="_Toc385361458"/>
      <w:r>
        <w:t xml:space="preserve">Figure </w:t>
      </w:r>
      <w:r w:rsidR="00545037">
        <w:fldChar w:fldCharType="begin"/>
      </w:r>
      <w:r w:rsidR="00340D55">
        <w:instrText xml:space="preserve"> STYLEREF 1 \s </w:instrText>
      </w:r>
      <w:r w:rsidR="00545037">
        <w:fldChar w:fldCharType="separate"/>
      </w:r>
      <w:r w:rsidR="00F30D16">
        <w:rPr>
          <w:noProof/>
        </w:rPr>
        <w:t>6</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2</w:t>
      </w:r>
      <w:r w:rsidR="00545037">
        <w:rPr>
          <w:noProof/>
        </w:rPr>
        <w:fldChar w:fldCharType="end"/>
      </w:r>
      <w:bookmarkEnd w:id="87"/>
      <w:r>
        <w:t>: The sample Hawley dataset records displayed with US State boundaries</w:t>
      </w:r>
      <w:bookmarkEnd w:id="88"/>
    </w:p>
    <w:p w:rsidR="00CB29C9" w:rsidRDefault="00CB29C9" w:rsidP="00CB29C9">
      <w:r>
        <w:t>All of the remaining Hawley dataset records that contain X and Y information are displayable as well. Each spatial record is drawn on the map according to the exact location it falls on the earth.</w:t>
      </w:r>
    </w:p>
    <w:p w:rsidR="00CB29C9" w:rsidRDefault="00CB29C9" w:rsidP="00CB29C9">
      <w:pPr>
        <w:keepNext/>
        <w:spacing w:after="0" w:line="240" w:lineRule="auto"/>
        <w:jc w:val="center"/>
      </w:pPr>
      <w:r>
        <w:rPr>
          <w:noProof/>
        </w:rPr>
        <w:lastRenderedPageBreak/>
        <w:drawing>
          <wp:inline distT="0" distB="0" distL="0" distR="0">
            <wp:extent cx="4915586" cy="5563376"/>
            <wp:effectExtent l="57150" t="57150" r="113665" b="11366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38BB55.tmp"/>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15586" cy="556337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B29C9" w:rsidRDefault="00CB29C9" w:rsidP="00695CE4">
      <w:pPr>
        <w:pStyle w:val="Caption"/>
      </w:pPr>
      <w:bookmarkStart w:id="89" w:name="_Toc385361459"/>
      <w:r>
        <w:t xml:space="preserve">Figure </w:t>
      </w:r>
      <w:r w:rsidR="00545037">
        <w:fldChar w:fldCharType="begin"/>
      </w:r>
      <w:r w:rsidR="00340D55">
        <w:instrText xml:space="preserve"> STYLEREF 1 \s </w:instrText>
      </w:r>
      <w:r w:rsidR="00545037">
        <w:fldChar w:fldCharType="separate"/>
      </w:r>
      <w:r w:rsidR="00F30D16">
        <w:rPr>
          <w:noProof/>
        </w:rPr>
        <w:t>6</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3</w:t>
      </w:r>
      <w:r w:rsidR="00545037">
        <w:rPr>
          <w:noProof/>
        </w:rPr>
        <w:fldChar w:fldCharType="end"/>
      </w:r>
      <w:r>
        <w:t>: The Hawley dataset displayed on more of the US boundary layer</w:t>
      </w:r>
      <w:bookmarkEnd w:id="89"/>
    </w:p>
    <w:p w:rsidR="003018F2" w:rsidRDefault="003018F2" w:rsidP="003018F2">
      <w:pPr>
        <w:pStyle w:val="Heading2"/>
      </w:pPr>
      <w:bookmarkStart w:id="90" w:name="_Toc385360345"/>
      <w:r>
        <w:t>Creation of Map Displays</w:t>
      </w:r>
      <w:bookmarkEnd w:id="90"/>
    </w:p>
    <w:p w:rsidR="00695CE4" w:rsidRDefault="00695CE4" w:rsidP="00695CE4">
      <w:r>
        <w:t xml:space="preserve">The combination of Hawley data records and US State boundaries can be used to produce cartographic products such as maps. Features such as scale bars, north arrows, legends, and more can be added to the display to provide the viewer more information from a mapping perspective. An example output of this process can be seen in </w:t>
      </w:r>
      <w:r w:rsidR="00545037">
        <w:fldChar w:fldCharType="begin"/>
      </w:r>
      <w:r w:rsidR="005B207B">
        <w:instrText xml:space="preserve"> REF _Ref383336681 \h </w:instrText>
      </w:r>
      <w:r w:rsidR="00545037">
        <w:fldChar w:fldCharType="separate"/>
      </w:r>
      <w:r w:rsidR="003B1834">
        <w:t xml:space="preserve">Figure </w:t>
      </w:r>
      <w:r w:rsidR="003B1834">
        <w:rPr>
          <w:noProof/>
        </w:rPr>
        <w:t>6</w:t>
      </w:r>
      <w:r w:rsidR="003B1834">
        <w:t>.</w:t>
      </w:r>
      <w:r w:rsidR="003B1834">
        <w:rPr>
          <w:noProof/>
        </w:rPr>
        <w:t>4</w:t>
      </w:r>
      <w:r w:rsidR="00545037">
        <w:fldChar w:fldCharType="end"/>
      </w:r>
      <w:r>
        <w:t>.</w:t>
      </w:r>
    </w:p>
    <w:p w:rsidR="00E86E60" w:rsidRDefault="00E86E60" w:rsidP="00974960">
      <w:pPr>
        <w:keepNext/>
        <w:spacing w:after="0" w:line="240" w:lineRule="auto"/>
        <w:sectPr w:rsidR="00E86E60" w:rsidSect="00825C95">
          <w:pgSz w:w="12240" w:h="15840" w:code="1"/>
          <w:pgMar w:top="1440" w:right="1440" w:bottom="1440" w:left="1440" w:header="720" w:footer="720" w:gutter="0"/>
          <w:cols w:space="720"/>
          <w:docGrid w:linePitch="360"/>
        </w:sectPr>
      </w:pPr>
    </w:p>
    <w:p w:rsidR="005B207B" w:rsidRDefault="005B207B" w:rsidP="001D3CEC">
      <w:pPr>
        <w:keepNext/>
        <w:spacing w:after="0" w:line="240" w:lineRule="auto"/>
        <w:jc w:val="center"/>
      </w:pPr>
      <w:r>
        <w:rPr>
          <w:noProof/>
        </w:rPr>
        <w:lastRenderedPageBreak/>
        <w:drawing>
          <wp:inline distT="0" distB="0" distL="0" distR="0">
            <wp:extent cx="6631533" cy="8582025"/>
            <wp:effectExtent l="57150" t="57150" r="112395" b="1047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Hawley_Locations_03232014.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42471" cy="859618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B207B" w:rsidRDefault="005B207B" w:rsidP="001D3CEC">
      <w:pPr>
        <w:pStyle w:val="Caption"/>
        <w:ind w:left="360"/>
      </w:pPr>
      <w:bookmarkStart w:id="91" w:name="_Ref383336681"/>
      <w:bookmarkStart w:id="92" w:name="_Toc385361460"/>
      <w:r>
        <w:t xml:space="preserve">Figure </w:t>
      </w:r>
      <w:r w:rsidR="00545037">
        <w:fldChar w:fldCharType="begin"/>
      </w:r>
      <w:r w:rsidR="00340D55">
        <w:instrText xml:space="preserve"> STYLEREF 1 \s </w:instrText>
      </w:r>
      <w:r w:rsidR="00545037">
        <w:fldChar w:fldCharType="separate"/>
      </w:r>
      <w:r w:rsidR="00F30D16">
        <w:rPr>
          <w:noProof/>
        </w:rPr>
        <w:t>6</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4</w:t>
      </w:r>
      <w:r w:rsidR="00545037">
        <w:rPr>
          <w:noProof/>
        </w:rPr>
        <w:fldChar w:fldCharType="end"/>
      </w:r>
      <w:bookmarkEnd w:id="91"/>
      <w:r>
        <w:t>: An example map product created using ArcMap and the Hawley spatial data.</w:t>
      </w:r>
      <w:bookmarkEnd w:id="92"/>
    </w:p>
    <w:p w:rsidR="00E86E60" w:rsidRDefault="00E86E60" w:rsidP="005B207B">
      <w:pPr>
        <w:pStyle w:val="Heading2"/>
        <w:sectPr w:rsidR="00E86E60" w:rsidSect="00E86E60">
          <w:pgSz w:w="12240" w:h="15840" w:code="1"/>
          <w:pgMar w:top="475" w:right="360" w:bottom="360" w:left="475" w:header="720" w:footer="720" w:gutter="0"/>
          <w:cols w:space="720"/>
          <w:docGrid w:linePitch="360"/>
        </w:sectPr>
      </w:pPr>
      <w:bookmarkStart w:id="93" w:name="_Toc385360346"/>
    </w:p>
    <w:p w:rsidR="005B207B" w:rsidRDefault="005B207B" w:rsidP="005B207B">
      <w:pPr>
        <w:pStyle w:val="Heading2"/>
      </w:pPr>
      <w:r>
        <w:lastRenderedPageBreak/>
        <w:t xml:space="preserve">Spatial </w:t>
      </w:r>
      <w:r w:rsidR="009845A2">
        <w:t>Queries</w:t>
      </w:r>
      <w:bookmarkEnd w:id="93"/>
    </w:p>
    <w:p w:rsidR="005B207B" w:rsidRDefault="005B207B" w:rsidP="005B207B">
      <w:r>
        <w:t>One of the most useful functions of a GIS is the ability to apply “spatial queries” to the data. Simply put, this is asking a spatial related question, and using the data within the GIS to answer it. A simple example of this</w:t>
      </w:r>
      <w:r w:rsidR="009845A2">
        <w:t xml:space="preserve"> method</w:t>
      </w:r>
      <w:r>
        <w:t xml:space="preserve"> is applying a query to the data to help answer “Which states in the United States contain Hawley events?” </w:t>
      </w:r>
      <w:r w:rsidR="00DF486A">
        <w:t>T</w:t>
      </w:r>
      <w:r>
        <w:t xml:space="preserve">he Hawley data points can be used to select the states they are located in. This selection is now the answer to the spatial query. The resulting state records and a map of the result can be seen in </w:t>
      </w:r>
      <w:r w:rsidR="00545037">
        <w:fldChar w:fldCharType="begin"/>
      </w:r>
      <w:r w:rsidR="00AD5149">
        <w:instrText xml:space="preserve"> REF _Ref383338475 \h </w:instrText>
      </w:r>
      <w:r w:rsidR="00545037">
        <w:fldChar w:fldCharType="separate"/>
      </w:r>
      <w:r w:rsidR="003B1834">
        <w:t xml:space="preserve">Figure </w:t>
      </w:r>
      <w:r w:rsidR="003B1834">
        <w:rPr>
          <w:noProof/>
        </w:rPr>
        <w:t>6</w:t>
      </w:r>
      <w:r w:rsidR="003B1834">
        <w:t>.</w:t>
      </w:r>
      <w:r w:rsidR="003B1834">
        <w:rPr>
          <w:noProof/>
        </w:rPr>
        <w:t>5</w:t>
      </w:r>
      <w:r w:rsidR="00545037">
        <w:fldChar w:fldCharType="end"/>
      </w:r>
      <w:r w:rsidR="003B17E8">
        <w:t xml:space="preserve"> and </w:t>
      </w:r>
      <w:r w:rsidR="00545037">
        <w:fldChar w:fldCharType="begin"/>
      </w:r>
      <w:r w:rsidR="00AD5149">
        <w:instrText xml:space="preserve"> REF _Ref383338491 \h </w:instrText>
      </w:r>
      <w:r w:rsidR="00545037">
        <w:fldChar w:fldCharType="separate"/>
      </w:r>
      <w:r w:rsidR="003B1834">
        <w:t xml:space="preserve">Figure </w:t>
      </w:r>
      <w:r w:rsidR="003B1834">
        <w:rPr>
          <w:noProof/>
        </w:rPr>
        <w:t>6</w:t>
      </w:r>
      <w:r w:rsidR="003B1834">
        <w:t>.</w:t>
      </w:r>
      <w:r w:rsidR="003B1834">
        <w:rPr>
          <w:noProof/>
        </w:rPr>
        <w:t>6</w:t>
      </w:r>
      <w:r w:rsidR="00545037">
        <w:fldChar w:fldCharType="end"/>
      </w:r>
      <w:r w:rsidR="003B17E8">
        <w:t xml:space="preserve"> below</w:t>
      </w:r>
      <w:r>
        <w:t>.</w:t>
      </w:r>
    </w:p>
    <w:p w:rsidR="003B17E8" w:rsidRDefault="003B17E8" w:rsidP="004750EA">
      <w:pPr>
        <w:keepNext/>
        <w:spacing w:after="0" w:line="240" w:lineRule="auto"/>
        <w:jc w:val="center"/>
      </w:pPr>
      <w:r>
        <w:rPr>
          <w:noProof/>
        </w:rPr>
        <w:drawing>
          <wp:inline distT="0" distB="0" distL="0" distR="0">
            <wp:extent cx="4296375" cy="1695687"/>
            <wp:effectExtent l="57150" t="57150" r="123825" b="11430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D481DB.tmp"/>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96375" cy="169568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B207B" w:rsidRDefault="003B17E8" w:rsidP="003B17E8">
      <w:pPr>
        <w:pStyle w:val="Caption"/>
      </w:pPr>
      <w:bookmarkStart w:id="94" w:name="_Ref383338475"/>
      <w:bookmarkStart w:id="95" w:name="_Toc385361461"/>
      <w:r>
        <w:t xml:space="preserve">Figure </w:t>
      </w:r>
      <w:r w:rsidR="00545037">
        <w:fldChar w:fldCharType="begin"/>
      </w:r>
      <w:r w:rsidR="00340D55">
        <w:instrText xml:space="preserve"> STYLEREF 1 \s </w:instrText>
      </w:r>
      <w:r w:rsidR="00545037">
        <w:fldChar w:fldCharType="separate"/>
      </w:r>
      <w:r w:rsidR="00F30D16">
        <w:rPr>
          <w:noProof/>
        </w:rPr>
        <w:t>6</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5</w:t>
      </w:r>
      <w:r w:rsidR="00545037">
        <w:rPr>
          <w:noProof/>
        </w:rPr>
        <w:fldChar w:fldCharType="end"/>
      </w:r>
      <w:bookmarkEnd w:id="94"/>
      <w:r>
        <w:t>: The spatial selection result for the 10 states that contain Hawley data points</w:t>
      </w:r>
      <w:bookmarkEnd w:id="95"/>
    </w:p>
    <w:p w:rsidR="001D3CEC" w:rsidRDefault="001D3CEC" w:rsidP="004750EA">
      <w:pPr>
        <w:keepNext/>
        <w:spacing w:after="0" w:line="240" w:lineRule="auto"/>
        <w:sectPr w:rsidR="001D3CEC" w:rsidSect="00825C95">
          <w:pgSz w:w="12240" w:h="15840" w:code="1"/>
          <w:pgMar w:top="1440" w:right="1440" w:bottom="1440" w:left="1440" w:header="720" w:footer="720" w:gutter="0"/>
          <w:cols w:space="720"/>
          <w:docGrid w:linePitch="360"/>
        </w:sectPr>
      </w:pPr>
    </w:p>
    <w:p w:rsidR="003B17E8" w:rsidRDefault="003B17E8" w:rsidP="001D3CEC">
      <w:pPr>
        <w:keepNext/>
        <w:spacing w:after="0" w:line="240" w:lineRule="auto"/>
        <w:jc w:val="center"/>
      </w:pPr>
      <w:r>
        <w:rPr>
          <w:noProof/>
        </w:rPr>
        <w:lastRenderedPageBreak/>
        <w:drawing>
          <wp:inline distT="0" distB="0" distL="0" distR="0">
            <wp:extent cx="6624172" cy="8572500"/>
            <wp:effectExtent l="57150" t="57150" r="120015" b="11430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Hawley_Locations_States_03232014.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36923" cy="858900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B17E8" w:rsidRPr="003B17E8" w:rsidRDefault="003B17E8" w:rsidP="001D3CEC">
      <w:pPr>
        <w:pStyle w:val="Caption"/>
        <w:ind w:left="450"/>
      </w:pPr>
      <w:bookmarkStart w:id="96" w:name="_Ref383338491"/>
      <w:bookmarkStart w:id="97" w:name="_Toc385361462"/>
      <w:r>
        <w:t xml:space="preserve">Figure </w:t>
      </w:r>
      <w:r w:rsidR="00545037">
        <w:fldChar w:fldCharType="begin"/>
      </w:r>
      <w:r w:rsidR="00340D55">
        <w:instrText xml:space="preserve"> STYLEREF 1 \s </w:instrText>
      </w:r>
      <w:r w:rsidR="00545037">
        <w:fldChar w:fldCharType="separate"/>
      </w:r>
      <w:r w:rsidR="00F30D16">
        <w:rPr>
          <w:noProof/>
        </w:rPr>
        <w:t>6</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6</w:t>
      </w:r>
      <w:r w:rsidR="00545037">
        <w:rPr>
          <w:noProof/>
        </w:rPr>
        <w:fldChar w:fldCharType="end"/>
      </w:r>
      <w:bookmarkEnd w:id="96"/>
      <w:r>
        <w:t>: A map showing the selected state features in green from the spatial query.</w:t>
      </w:r>
      <w:bookmarkEnd w:id="97"/>
    </w:p>
    <w:p w:rsidR="001D3CEC" w:rsidRDefault="001D3CEC" w:rsidP="00695CE4">
      <w:pPr>
        <w:sectPr w:rsidR="001D3CEC" w:rsidSect="001D3CEC">
          <w:pgSz w:w="12240" w:h="15840" w:code="1"/>
          <w:pgMar w:top="475" w:right="360" w:bottom="360" w:left="475" w:header="720" w:footer="720" w:gutter="0"/>
          <w:cols w:space="720"/>
          <w:docGrid w:linePitch="360"/>
        </w:sectPr>
      </w:pPr>
    </w:p>
    <w:p w:rsidR="00695CE4" w:rsidRDefault="00126AEF" w:rsidP="00695CE4">
      <w:r>
        <w:lastRenderedPageBreak/>
        <w:t xml:space="preserve">When a higher level of resolution is desired, a county data layer can be added and queried in the exact same way. </w:t>
      </w:r>
      <w:r w:rsidR="009C7C9C">
        <w:t xml:space="preserve">The results of this spatial selection process is shown in </w:t>
      </w:r>
      <w:r w:rsidR="00545037">
        <w:fldChar w:fldCharType="begin"/>
      </w:r>
      <w:r w:rsidR="00AD5149">
        <w:instrText xml:space="preserve"> REF _Ref383338436 \h </w:instrText>
      </w:r>
      <w:r w:rsidR="00545037">
        <w:fldChar w:fldCharType="separate"/>
      </w:r>
      <w:r w:rsidR="003B1834">
        <w:t xml:space="preserve">Figure </w:t>
      </w:r>
      <w:r w:rsidR="003B1834">
        <w:rPr>
          <w:noProof/>
        </w:rPr>
        <w:t>6</w:t>
      </w:r>
      <w:r w:rsidR="003B1834">
        <w:t>.</w:t>
      </w:r>
      <w:r w:rsidR="003B1834">
        <w:rPr>
          <w:noProof/>
        </w:rPr>
        <w:t>7</w:t>
      </w:r>
      <w:r w:rsidR="00545037">
        <w:fldChar w:fldCharType="end"/>
      </w:r>
      <w:r w:rsidR="009C7C9C">
        <w:t xml:space="preserve"> and </w:t>
      </w:r>
      <w:r w:rsidR="00545037">
        <w:fldChar w:fldCharType="begin"/>
      </w:r>
      <w:r w:rsidR="00AD5149">
        <w:instrText xml:space="preserve"> REF _Ref383338451 \h </w:instrText>
      </w:r>
      <w:r w:rsidR="00545037">
        <w:fldChar w:fldCharType="separate"/>
      </w:r>
      <w:r w:rsidR="003B1834">
        <w:t xml:space="preserve">Figure </w:t>
      </w:r>
      <w:r w:rsidR="003B1834">
        <w:rPr>
          <w:noProof/>
        </w:rPr>
        <w:t>6</w:t>
      </w:r>
      <w:r w:rsidR="003B1834">
        <w:t>.</w:t>
      </w:r>
      <w:r w:rsidR="003B1834">
        <w:rPr>
          <w:noProof/>
        </w:rPr>
        <w:t>8</w:t>
      </w:r>
      <w:r w:rsidR="00545037">
        <w:fldChar w:fldCharType="end"/>
      </w:r>
      <w:r w:rsidR="009C7C9C">
        <w:t>.</w:t>
      </w:r>
    </w:p>
    <w:p w:rsidR="009C7C9C" w:rsidRDefault="009C7C9C" w:rsidP="009C7C9C">
      <w:pPr>
        <w:keepNext/>
        <w:spacing w:after="0" w:line="240" w:lineRule="auto"/>
        <w:jc w:val="center"/>
      </w:pPr>
      <w:r>
        <w:rPr>
          <w:noProof/>
        </w:rPr>
        <w:drawing>
          <wp:inline distT="0" distB="0" distL="0" distR="0">
            <wp:extent cx="3743847" cy="3229426"/>
            <wp:effectExtent l="57150" t="57150" r="104775" b="1238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D4C17A.tmp"/>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43847" cy="322942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C7C9C" w:rsidRDefault="009C7C9C" w:rsidP="001D3CEC">
      <w:pPr>
        <w:pStyle w:val="Caption"/>
      </w:pPr>
      <w:bookmarkStart w:id="98" w:name="_Ref383338436"/>
      <w:bookmarkStart w:id="99" w:name="_Toc385361463"/>
      <w:r>
        <w:t xml:space="preserve">Figure </w:t>
      </w:r>
      <w:r w:rsidR="00545037">
        <w:fldChar w:fldCharType="begin"/>
      </w:r>
      <w:r w:rsidR="00340D55">
        <w:instrText xml:space="preserve"> STYLEREF 1 \s </w:instrText>
      </w:r>
      <w:r w:rsidR="00545037">
        <w:fldChar w:fldCharType="separate"/>
      </w:r>
      <w:r w:rsidR="00F30D16">
        <w:rPr>
          <w:noProof/>
        </w:rPr>
        <w:t>6</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7</w:t>
      </w:r>
      <w:r w:rsidR="00545037">
        <w:rPr>
          <w:noProof/>
        </w:rPr>
        <w:fldChar w:fldCharType="end"/>
      </w:r>
      <w:bookmarkEnd w:id="98"/>
      <w:r>
        <w:t>: Result of a county level selection, where all of the counties in the US that contain Hawley events are selected.</w:t>
      </w:r>
      <w:bookmarkEnd w:id="99"/>
    </w:p>
    <w:p w:rsidR="00DA7A30" w:rsidRPr="00D51612" w:rsidRDefault="00DA7A30" w:rsidP="00D51612"/>
    <w:p w:rsidR="001D3CEC" w:rsidRDefault="001D3CEC" w:rsidP="009C7C9C">
      <w:pPr>
        <w:keepNext/>
        <w:spacing w:after="0" w:line="240" w:lineRule="auto"/>
        <w:sectPr w:rsidR="001D3CEC" w:rsidSect="00825C95">
          <w:pgSz w:w="12240" w:h="15840" w:code="1"/>
          <w:pgMar w:top="1440" w:right="1440" w:bottom="1440" w:left="1440" w:header="720" w:footer="720" w:gutter="0"/>
          <w:cols w:space="720"/>
          <w:docGrid w:linePitch="360"/>
        </w:sectPr>
      </w:pPr>
    </w:p>
    <w:p w:rsidR="009C7C9C" w:rsidRDefault="009C7C9C" w:rsidP="001D3CEC">
      <w:pPr>
        <w:keepNext/>
        <w:spacing w:after="0" w:line="240" w:lineRule="auto"/>
        <w:jc w:val="center"/>
      </w:pPr>
      <w:r>
        <w:rPr>
          <w:noProof/>
        </w:rPr>
        <w:lastRenderedPageBreak/>
        <w:drawing>
          <wp:inline distT="0" distB="0" distL="0" distR="0">
            <wp:extent cx="6624172" cy="8572500"/>
            <wp:effectExtent l="57150" t="57150" r="120015" b="11430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Hawley_Locations_Counties_03232014.jp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37703" cy="859001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C7C9C" w:rsidRDefault="009C7C9C" w:rsidP="001D3CEC">
      <w:pPr>
        <w:pStyle w:val="Caption"/>
        <w:ind w:left="450"/>
      </w:pPr>
      <w:bookmarkStart w:id="100" w:name="_Ref383338451"/>
      <w:bookmarkStart w:id="101" w:name="_Toc385361464"/>
      <w:r>
        <w:t xml:space="preserve">Figure </w:t>
      </w:r>
      <w:r w:rsidR="00545037">
        <w:fldChar w:fldCharType="begin"/>
      </w:r>
      <w:r w:rsidR="00340D55">
        <w:instrText xml:space="preserve"> STYLEREF 1 \s </w:instrText>
      </w:r>
      <w:r w:rsidR="00545037">
        <w:fldChar w:fldCharType="separate"/>
      </w:r>
      <w:r w:rsidR="00F30D16">
        <w:rPr>
          <w:noProof/>
        </w:rPr>
        <w:t>6</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8</w:t>
      </w:r>
      <w:r w:rsidR="00545037">
        <w:rPr>
          <w:noProof/>
        </w:rPr>
        <w:fldChar w:fldCharType="end"/>
      </w:r>
      <w:bookmarkEnd w:id="100"/>
      <w:r>
        <w:t xml:space="preserve">: </w:t>
      </w:r>
      <w:r w:rsidRPr="006C5499">
        <w:t xml:space="preserve">A map showing the </w:t>
      </w:r>
      <w:r>
        <w:t xml:space="preserve">selected </w:t>
      </w:r>
      <w:r w:rsidR="009845A2">
        <w:t>county features</w:t>
      </w:r>
      <w:r>
        <w:t xml:space="preserve"> in orange</w:t>
      </w:r>
      <w:r w:rsidRPr="006C5499">
        <w:t xml:space="preserve"> from the spatial query.</w:t>
      </w:r>
      <w:bookmarkEnd w:id="101"/>
    </w:p>
    <w:p w:rsidR="001D3CEC" w:rsidRDefault="001D3CEC" w:rsidP="00A63F31">
      <w:pPr>
        <w:pStyle w:val="Heading2"/>
        <w:sectPr w:rsidR="001D3CEC" w:rsidSect="001D3CEC">
          <w:pgSz w:w="12240" w:h="15840" w:code="1"/>
          <w:pgMar w:top="475" w:right="360" w:bottom="360" w:left="475" w:header="720" w:footer="720" w:gutter="0"/>
          <w:cols w:space="720"/>
          <w:docGrid w:linePitch="360"/>
        </w:sectPr>
      </w:pPr>
      <w:bookmarkStart w:id="102" w:name="_Toc385360347"/>
    </w:p>
    <w:p w:rsidR="00A63F31" w:rsidRDefault="00A63F31" w:rsidP="00A63F31">
      <w:pPr>
        <w:pStyle w:val="Heading2"/>
      </w:pPr>
      <w:r>
        <w:lastRenderedPageBreak/>
        <w:t>Distance Measurement</w:t>
      </w:r>
      <w:bookmarkEnd w:id="102"/>
    </w:p>
    <w:p w:rsidR="00A63F31" w:rsidRDefault="00363506" w:rsidP="00A63F31">
      <w:r>
        <w:t>All of the data layers</w:t>
      </w:r>
      <w:r w:rsidR="00D25071">
        <w:t xml:space="preserve"> within the GIS are spatially</w:t>
      </w:r>
      <w:r>
        <w:t xml:space="preserve"> enabled, and are referenced on a coordinate system. This allows for the direct measurement of real world distances from one piece of information to another. For example, the distance from one Hawley data point to another nearby Hawley data point can be measured using measurement tools that are built into ArcMap.</w:t>
      </w:r>
    </w:p>
    <w:p w:rsidR="00363506" w:rsidRDefault="00363506" w:rsidP="00363506">
      <w:pPr>
        <w:keepNext/>
        <w:spacing w:after="0" w:line="240" w:lineRule="auto"/>
      </w:pPr>
      <w:r>
        <w:rPr>
          <w:noProof/>
        </w:rPr>
        <w:drawing>
          <wp:inline distT="0" distB="0" distL="0" distR="0">
            <wp:extent cx="5943600" cy="4815840"/>
            <wp:effectExtent l="57150" t="57150" r="114300" b="1181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D43ED.tmp"/>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8158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63506" w:rsidRPr="00A63F31" w:rsidRDefault="00363506" w:rsidP="00363506">
      <w:pPr>
        <w:pStyle w:val="Caption"/>
      </w:pPr>
      <w:bookmarkStart w:id="103" w:name="_Toc385361465"/>
      <w:r>
        <w:t xml:space="preserve">Figure </w:t>
      </w:r>
      <w:r w:rsidR="00545037">
        <w:fldChar w:fldCharType="begin"/>
      </w:r>
      <w:r w:rsidR="00340D55">
        <w:instrText xml:space="preserve"> STYLEREF 1 \s </w:instrText>
      </w:r>
      <w:r w:rsidR="00545037">
        <w:fldChar w:fldCharType="separate"/>
      </w:r>
      <w:r w:rsidR="00F30D16">
        <w:rPr>
          <w:noProof/>
        </w:rPr>
        <w:t>6</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9</w:t>
      </w:r>
      <w:r w:rsidR="00545037">
        <w:rPr>
          <w:noProof/>
        </w:rPr>
        <w:fldChar w:fldCharType="end"/>
      </w:r>
      <w:r>
        <w:t xml:space="preserve">: A distance measurement between two Hawley data points in Connecticut measuring </w:t>
      </w:r>
      <w:r w:rsidR="00211711">
        <w:t>approximately</w:t>
      </w:r>
      <w:r>
        <w:t xml:space="preserve"> 5.9 miles</w:t>
      </w:r>
      <w:r w:rsidR="00211711">
        <w:t>.</w:t>
      </w:r>
      <w:bookmarkEnd w:id="103"/>
    </w:p>
    <w:p w:rsidR="009845A2" w:rsidRDefault="009845A2" w:rsidP="009845A2">
      <w:pPr>
        <w:pStyle w:val="Heading2"/>
      </w:pPr>
      <w:bookmarkStart w:id="104" w:name="_Toc385360348"/>
      <w:r>
        <w:t>Buffer/Proximity Queries</w:t>
      </w:r>
      <w:bookmarkEnd w:id="104"/>
    </w:p>
    <w:p w:rsidR="00247600" w:rsidRDefault="00D37892" w:rsidP="00D37892">
      <w:r>
        <w:t xml:space="preserve">A buffer or proximity query is a type of spatial query similar to the one applied to the Hawley records in the previous sub-section. Instead of using one data layer to select information from another data layer, we can use one (or several) specific features to select other nearby features. An example of this query is </w:t>
      </w:r>
      <w:r>
        <w:lastRenderedPageBreak/>
        <w:t>“Which Hawley records are within 50 miles of Harnett County</w:t>
      </w:r>
      <w:r w:rsidR="00247600">
        <w:t>, NC”. To answer this question, first a 50</w:t>
      </w:r>
      <w:r w:rsidR="00C03106">
        <w:t>-</w:t>
      </w:r>
      <w:r w:rsidR="00247600">
        <w:t>mile buffer is created around Harnett County, NC.</w:t>
      </w:r>
    </w:p>
    <w:p w:rsidR="00B659E0" w:rsidRDefault="00247600" w:rsidP="00B659E0">
      <w:pPr>
        <w:keepNext/>
        <w:spacing w:after="0" w:line="240" w:lineRule="auto"/>
      </w:pPr>
      <w:r>
        <w:rPr>
          <w:noProof/>
        </w:rPr>
        <w:drawing>
          <wp:inline distT="0" distB="0" distL="0" distR="0">
            <wp:extent cx="5943600" cy="2665095"/>
            <wp:effectExtent l="57150" t="57150" r="114300" b="11620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D4DE10.tmp"/>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66509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47600" w:rsidRDefault="00B659E0" w:rsidP="00B659E0">
      <w:pPr>
        <w:pStyle w:val="Caption"/>
      </w:pPr>
      <w:bookmarkStart w:id="105" w:name="_Toc385361466"/>
      <w:r>
        <w:t xml:space="preserve">Figure </w:t>
      </w:r>
      <w:r w:rsidR="00545037">
        <w:fldChar w:fldCharType="begin"/>
      </w:r>
      <w:r w:rsidR="00340D55">
        <w:instrText xml:space="preserve"> STYLEREF 1 \s </w:instrText>
      </w:r>
      <w:r w:rsidR="00545037">
        <w:fldChar w:fldCharType="separate"/>
      </w:r>
      <w:r w:rsidR="00F30D16">
        <w:rPr>
          <w:noProof/>
        </w:rPr>
        <w:t>6</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10</w:t>
      </w:r>
      <w:r w:rsidR="00545037">
        <w:rPr>
          <w:noProof/>
        </w:rPr>
        <w:fldChar w:fldCharType="end"/>
      </w:r>
      <w:r>
        <w:t>: A 50 mile buffer shown in light blue around Harnett County.</w:t>
      </w:r>
      <w:bookmarkEnd w:id="105"/>
    </w:p>
    <w:p w:rsidR="00247600" w:rsidRDefault="00247600" w:rsidP="00D37892">
      <w:r>
        <w:t>Then, this buffer is used to select all of the Hawley spatial records that fall inside the 50 mile range.</w:t>
      </w:r>
    </w:p>
    <w:p w:rsidR="00B659E0" w:rsidRDefault="00B659E0" w:rsidP="00B659E0">
      <w:pPr>
        <w:keepNext/>
        <w:spacing w:after="0" w:line="240" w:lineRule="auto"/>
      </w:pPr>
      <w:r>
        <w:rPr>
          <w:noProof/>
        </w:rPr>
        <w:drawing>
          <wp:inline distT="0" distB="0" distL="0" distR="0">
            <wp:extent cx="5943600" cy="2484120"/>
            <wp:effectExtent l="57150" t="57150" r="114300" b="10668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D4A8B1.tmp"/>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48412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659E0" w:rsidRDefault="00B659E0" w:rsidP="00B659E0">
      <w:pPr>
        <w:pStyle w:val="Caption"/>
      </w:pPr>
      <w:bookmarkStart w:id="106" w:name="_Toc385361467"/>
      <w:r>
        <w:t xml:space="preserve">Figure </w:t>
      </w:r>
      <w:r w:rsidR="00545037">
        <w:fldChar w:fldCharType="begin"/>
      </w:r>
      <w:r w:rsidR="00340D55">
        <w:instrText xml:space="preserve"> STYLEREF 1 \s </w:instrText>
      </w:r>
      <w:r w:rsidR="00545037">
        <w:fldChar w:fldCharType="separate"/>
      </w:r>
      <w:r w:rsidR="00F30D16">
        <w:rPr>
          <w:noProof/>
        </w:rPr>
        <w:t>6</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11</w:t>
      </w:r>
      <w:r w:rsidR="00545037">
        <w:rPr>
          <w:noProof/>
        </w:rPr>
        <w:fldChar w:fldCharType="end"/>
      </w:r>
      <w:r>
        <w:t>: All Hawley records that are within 50 miles of Harnett County are highlighted in yellow.</w:t>
      </w:r>
      <w:bookmarkEnd w:id="106"/>
    </w:p>
    <w:p w:rsidR="00B659E0" w:rsidRDefault="00B659E0" w:rsidP="00B659E0">
      <w:r>
        <w:t xml:space="preserve">The information for all of the selected records </w:t>
      </w:r>
      <w:r w:rsidR="00E37E10">
        <w:t xml:space="preserve">is </w:t>
      </w:r>
      <w:r>
        <w:t>now accessible</w:t>
      </w:r>
      <w:r w:rsidR="00E36D02">
        <w:t>.</w:t>
      </w:r>
    </w:p>
    <w:p w:rsidR="00E36D02" w:rsidRDefault="00E36D02" w:rsidP="00E36D02">
      <w:pPr>
        <w:keepNext/>
        <w:spacing w:after="0" w:line="240" w:lineRule="auto"/>
      </w:pPr>
      <w:r>
        <w:rPr>
          <w:noProof/>
        </w:rPr>
        <w:lastRenderedPageBreak/>
        <w:drawing>
          <wp:inline distT="0" distB="0" distL="0" distR="0">
            <wp:extent cx="5943600" cy="3649345"/>
            <wp:effectExtent l="57150" t="57150" r="114300" b="1225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D4F932.tmp"/>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64934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36D02" w:rsidRPr="00B659E0" w:rsidRDefault="00E36D02" w:rsidP="00E36D02">
      <w:pPr>
        <w:pStyle w:val="Caption"/>
      </w:pPr>
      <w:bookmarkStart w:id="107" w:name="_Toc385361468"/>
      <w:r>
        <w:t xml:space="preserve">Figure </w:t>
      </w:r>
      <w:r w:rsidR="00545037">
        <w:fldChar w:fldCharType="begin"/>
      </w:r>
      <w:r w:rsidR="00340D55">
        <w:instrText xml:space="preserve"> STYLEREF 1 \s </w:instrText>
      </w:r>
      <w:r w:rsidR="00545037">
        <w:fldChar w:fldCharType="separate"/>
      </w:r>
      <w:r w:rsidR="00F30D16">
        <w:rPr>
          <w:noProof/>
        </w:rPr>
        <w:t>6</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12</w:t>
      </w:r>
      <w:r w:rsidR="00545037">
        <w:rPr>
          <w:noProof/>
        </w:rPr>
        <w:fldChar w:fldCharType="end"/>
      </w:r>
      <w:r>
        <w:t>: The table information for all of the selected records, showing the name, sex, date, and event information for each record.</w:t>
      </w:r>
      <w:bookmarkEnd w:id="107"/>
    </w:p>
    <w:p w:rsidR="009C4868" w:rsidRDefault="009C4868" w:rsidP="00AD202C">
      <w:pPr>
        <w:pStyle w:val="Heading1"/>
      </w:pPr>
      <w:bookmarkStart w:id="108" w:name="_Toc385360349"/>
      <w:r>
        <w:t xml:space="preserve">Answering </w:t>
      </w:r>
      <w:r w:rsidR="00311CB2">
        <w:t xml:space="preserve">Genealogy </w:t>
      </w:r>
      <w:r>
        <w:t>Spatial Questions</w:t>
      </w:r>
      <w:r w:rsidR="00314892">
        <w:t xml:space="preserve"> with GIS</w:t>
      </w:r>
      <w:bookmarkEnd w:id="108"/>
    </w:p>
    <w:p w:rsidR="005524D9" w:rsidRDefault="009C4868" w:rsidP="009C4868">
      <w:r>
        <w:t>The non-exhaustive list of functions described in the previous section can be used to answer many spatial, temporal, and data related questions about a genealogical dataset.</w:t>
      </w:r>
      <w:r w:rsidR="007212A6">
        <w:t xml:space="preserve"> The construction of a robust genealogic database and importing into a GIS platform gives a researcher the ability to glean far more about the spatial characteristics of a family. This section aims to </w:t>
      </w:r>
      <w:r w:rsidR="003F3012">
        <w:t>overview</w:t>
      </w:r>
      <w:r w:rsidR="007212A6">
        <w:t xml:space="preserve"> the ways in </w:t>
      </w:r>
      <w:r w:rsidR="003F3012">
        <w:t xml:space="preserve">which a </w:t>
      </w:r>
      <w:r w:rsidR="007212A6">
        <w:t>populated family database can be used to describe the Hawley family lineage, and answer specific questions about the family.</w:t>
      </w:r>
      <w:r w:rsidR="00AB4326">
        <w:t xml:space="preserve"> An additional paternal line has been added to the Hawley family database to add </w:t>
      </w:r>
      <w:r w:rsidR="00C109F9">
        <w:t>more diversity of generational information</w:t>
      </w:r>
      <w:r w:rsidR="00C03106">
        <w:t>, in this case one that a researcher would rely solely on the Society database rather than the vast array of other materials available to my specific family line</w:t>
      </w:r>
      <w:r w:rsidR="00C109F9">
        <w:t>.</w:t>
      </w:r>
      <w:r w:rsidR="0096040C">
        <w:t xml:space="preserve"> This paternal line is constructed using the same base data sources overviewed at the beginning of this documentation.</w:t>
      </w:r>
      <w:r w:rsidR="007212A6">
        <w:t xml:space="preserve">  </w:t>
      </w:r>
    </w:p>
    <w:p w:rsidR="005524D9" w:rsidRDefault="005524D9" w:rsidP="009C4868"/>
    <w:p w:rsidR="005524D9" w:rsidRDefault="005524D9" w:rsidP="009C4868"/>
    <w:p w:rsidR="005524D9" w:rsidRDefault="005524D9" w:rsidP="009C4868">
      <w:pPr>
        <w:sectPr w:rsidR="005524D9" w:rsidSect="00825C95">
          <w:pgSz w:w="12240" w:h="15840" w:code="1"/>
          <w:pgMar w:top="1440" w:right="1440" w:bottom="1440" w:left="1440" w:header="720" w:footer="720" w:gutter="0"/>
          <w:cols w:space="720"/>
          <w:docGrid w:linePitch="360"/>
        </w:sectPr>
      </w:pPr>
    </w:p>
    <w:p w:rsidR="005524D9" w:rsidRDefault="005524D9" w:rsidP="005524D9">
      <w:pPr>
        <w:keepNext/>
        <w:spacing w:after="0" w:line="240" w:lineRule="auto"/>
      </w:pPr>
      <w:r>
        <w:rPr>
          <w:noProof/>
        </w:rPr>
        <w:lastRenderedPageBreak/>
        <w:drawing>
          <wp:inline distT="0" distB="0" distL="0" distR="0">
            <wp:extent cx="9493857" cy="6461663"/>
            <wp:effectExtent l="57150" t="57150" r="107950" b="1111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C60CA14.tmp"/>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607927" cy="65393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524D9" w:rsidRDefault="005524D9" w:rsidP="005524D9">
      <w:pPr>
        <w:pStyle w:val="Caption"/>
      </w:pPr>
      <w:bookmarkStart w:id="109" w:name="_Toc385361469"/>
      <w:r>
        <w:t xml:space="preserve">Figure </w:t>
      </w:r>
      <w:r w:rsidR="00545037">
        <w:fldChar w:fldCharType="begin"/>
      </w:r>
      <w:r w:rsidR="00340D55">
        <w:instrText xml:space="preserve"> STYLEREF 1 \s </w:instrText>
      </w:r>
      <w:r w:rsidR="00545037">
        <w:fldChar w:fldCharType="separate"/>
      </w:r>
      <w:r w:rsidR="00F30D16">
        <w:rPr>
          <w:noProof/>
        </w:rPr>
        <w:t>7</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1</w:t>
      </w:r>
      <w:r w:rsidR="00545037">
        <w:rPr>
          <w:noProof/>
        </w:rPr>
        <w:fldChar w:fldCharType="end"/>
      </w:r>
      <w:r>
        <w:t>: 2nd paternal family line entered into the Hawley genealogy GIS database</w:t>
      </w:r>
      <w:r w:rsidR="00573D92">
        <w:t xml:space="preserve"> from Joseph Hawley (1603 – 1690) to Marshall N. Hawley (1932 – 1983)</w:t>
      </w:r>
      <w:bookmarkEnd w:id="109"/>
    </w:p>
    <w:p w:rsidR="00BF262F" w:rsidRDefault="00BF262F" w:rsidP="005524D9">
      <w:pPr>
        <w:jc w:val="center"/>
        <w:sectPr w:rsidR="00BF262F" w:rsidSect="005524D9">
          <w:pgSz w:w="15840" w:h="12240" w:orient="landscape" w:code="1"/>
          <w:pgMar w:top="302" w:right="835" w:bottom="547" w:left="360" w:header="720" w:footer="720" w:gutter="0"/>
          <w:cols w:space="720"/>
          <w:docGrid w:linePitch="360"/>
        </w:sectPr>
      </w:pPr>
    </w:p>
    <w:p w:rsidR="00C60CAF" w:rsidRDefault="001D4701" w:rsidP="00C60CAF">
      <w:pPr>
        <w:pStyle w:val="Heading2"/>
      </w:pPr>
      <w:bookmarkStart w:id="110" w:name="_Toc385360350"/>
      <w:r>
        <w:lastRenderedPageBreak/>
        <w:t>How can the movement of the Hawley family be described?</w:t>
      </w:r>
      <w:bookmarkEnd w:id="110"/>
    </w:p>
    <w:p w:rsidR="00DE743E" w:rsidRDefault="00DD6FC5" w:rsidP="00FF22D6">
      <w:r>
        <w:t xml:space="preserve">Since the Hawley database contains both spatial and temporal information, this question is answered by using a combination of several functions within GIS. </w:t>
      </w:r>
      <w:r w:rsidR="00DE743E">
        <w:t xml:space="preserve">Initially, the “events of origin” are displayed as a layer of point symbols </w:t>
      </w:r>
      <w:r w:rsidR="001D3384">
        <w:t>on top</w:t>
      </w:r>
      <w:r w:rsidR="00DE743E">
        <w:t xml:space="preserve"> of a United States Boundaries layer. The events of origin in this case is all of the event records related to Joseph and Katherine, the oldest original two members of the Hawley family at the starting point </w:t>
      </w:r>
      <w:r w:rsidR="00B80A61">
        <w:t>of the Hawley lines of lineage</w:t>
      </w:r>
      <w:r w:rsidR="00DE743E">
        <w:t>.</w:t>
      </w:r>
    </w:p>
    <w:p w:rsidR="00DE743E" w:rsidRDefault="00DE743E" w:rsidP="00DE743E">
      <w:pPr>
        <w:keepNext/>
        <w:spacing w:after="0" w:line="240" w:lineRule="auto"/>
      </w:pPr>
      <w:r>
        <w:rPr>
          <w:noProof/>
        </w:rPr>
        <w:drawing>
          <wp:inline distT="0" distB="0" distL="0" distR="0">
            <wp:extent cx="4763165" cy="4696480"/>
            <wp:effectExtent l="57150" t="57150" r="113665" b="1231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34839D.tmp"/>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63165" cy="46964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E743E" w:rsidRDefault="00DE743E" w:rsidP="00DE743E">
      <w:pPr>
        <w:pStyle w:val="Caption"/>
      </w:pPr>
      <w:bookmarkStart w:id="111" w:name="_Toc385361470"/>
      <w:r>
        <w:t xml:space="preserve">Figure </w:t>
      </w:r>
      <w:r w:rsidR="00545037">
        <w:fldChar w:fldCharType="begin"/>
      </w:r>
      <w:r w:rsidR="00340D55">
        <w:instrText xml:space="preserve"> STYLEREF 1 \s </w:instrText>
      </w:r>
      <w:r w:rsidR="00545037">
        <w:fldChar w:fldCharType="separate"/>
      </w:r>
      <w:r w:rsidR="00F30D16">
        <w:rPr>
          <w:noProof/>
        </w:rPr>
        <w:t>7</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2</w:t>
      </w:r>
      <w:r w:rsidR="00545037">
        <w:rPr>
          <w:noProof/>
        </w:rPr>
        <w:fldChar w:fldCharType="end"/>
      </w:r>
      <w:r>
        <w:t>: Events related to Joseph and Katherine Hawley symbolized on a United States Boundaries layer</w:t>
      </w:r>
      <w:bookmarkEnd w:id="111"/>
    </w:p>
    <w:p w:rsidR="00736F45" w:rsidRDefault="00736F45" w:rsidP="00FF22D6">
      <w:r>
        <w:t xml:space="preserve">Next, two additional layers are symbolized on top of the United States Boundaries layer. </w:t>
      </w:r>
      <w:r w:rsidR="009B3FB5">
        <w:t>The first layer is</w:t>
      </w:r>
      <w:r>
        <w:t xml:space="preserve"> all event records related to the initial Hawley line starting with Samuel Hawley to Ian Hawley.</w:t>
      </w:r>
    </w:p>
    <w:p w:rsidR="00736F45" w:rsidRDefault="00736F45" w:rsidP="00736F45">
      <w:pPr>
        <w:keepNext/>
        <w:spacing w:after="0" w:line="240" w:lineRule="auto"/>
      </w:pPr>
      <w:r>
        <w:rPr>
          <w:noProof/>
        </w:rPr>
        <w:lastRenderedPageBreak/>
        <w:drawing>
          <wp:inline distT="0" distB="0" distL="0" distR="0">
            <wp:extent cx="4620270" cy="5449060"/>
            <wp:effectExtent l="57150" t="57150" r="123190" b="11366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346D60.tmp"/>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20270" cy="544906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6F45" w:rsidRDefault="00736F45" w:rsidP="00736F45">
      <w:pPr>
        <w:pStyle w:val="Caption"/>
      </w:pPr>
      <w:bookmarkStart w:id="112" w:name="_Toc385361471"/>
      <w:r>
        <w:t xml:space="preserve">Figure </w:t>
      </w:r>
      <w:r w:rsidR="00545037">
        <w:fldChar w:fldCharType="begin"/>
      </w:r>
      <w:r w:rsidR="00340D55">
        <w:instrText xml:space="preserve"> STYLEREF 1 \s </w:instrText>
      </w:r>
      <w:r w:rsidR="00545037">
        <w:fldChar w:fldCharType="separate"/>
      </w:r>
      <w:r w:rsidR="00F30D16">
        <w:rPr>
          <w:noProof/>
        </w:rPr>
        <w:t>7</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3</w:t>
      </w:r>
      <w:r w:rsidR="00545037">
        <w:rPr>
          <w:noProof/>
        </w:rPr>
        <w:fldChar w:fldCharType="end"/>
      </w:r>
      <w:r>
        <w:t>: The initial Hawley line added to the United States Boundaries layer.</w:t>
      </w:r>
      <w:bookmarkEnd w:id="112"/>
    </w:p>
    <w:p w:rsidR="009B3FB5" w:rsidRDefault="009B3FB5" w:rsidP="00FF22D6">
      <w:r>
        <w:t>The second layer is all of the event records related to the additional Hawley line from John Hawley to Marshal N. Hawley. Each layer is symbolized with a different color scheme for visual clarity of all three layers. A map layout is also applied for additional information and perspective.</w:t>
      </w:r>
      <w:r w:rsidR="007D7D01">
        <w:t xml:space="preserve"> The arrows mark a general moment trend (with a few event exceptions) of the two Hawley Lines.</w:t>
      </w:r>
    </w:p>
    <w:p w:rsidR="00454D1D" w:rsidRDefault="00454D1D">
      <w:pPr>
        <w:spacing w:line="259" w:lineRule="auto"/>
      </w:pPr>
      <w:r>
        <w:br w:type="page"/>
      </w:r>
    </w:p>
    <w:p w:rsidR="00454D1D" w:rsidRDefault="00454D1D" w:rsidP="00FF22D6">
      <w:pPr>
        <w:sectPr w:rsidR="00454D1D" w:rsidSect="00454D1D">
          <w:pgSz w:w="12240" w:h="15840" w:code="1"/>
          <w:pgMar w:top="1440" w:right="1440" w:bottom="1440" w:left="1440" w:header="720" w:footer="720" w:gutter="0"/>
          <w:cols w:space="720"/>
          <w:docGrid w:linePitch="360"/>
        </w:sectPr>
      </w:pPr>
    </w:p>
    <w:p w:rsidR="001043BF" w:rsidRDefault="00545037" w:rsidP="00D10383">
      <w:pPr>
        <w:spacing w:after="0" w:line="240" w:lineRule="auto"/>
        <w:jc w:val="center"/>
      </w:pPr>
      <w:r>
        <w:rPr>
          <w:noProof/>
        </w:rPr>
        <w:lastRenderedPageBreak/>
        <w:pict>
          <v:shapetype id="_x0000_t32" coordsize="21600,21600" o:spt="32" o:oned="t" path="m,l21600,21600e" filled="f">
            <v:path arrowok="t" fillok="f" o:connecttype="none"/>
            <o:lock v:ext="edit" shapetype="t"/>
          </v:shapetype>
          <v:shape id="Straight Arrow Connector 93" o:spid="_x0000_s1039" type="#_x0000_t32" style="position:absolute;left:0;text-align:left;margin-left:365.7pt;margin-top:208.55pt;width:56.3pt;height:134pt;flip:x;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" strokecolor="#2e74b5 [2404]" strokeweight="3pt">
            <v:stroke endarrow="block" joinstyle="miter"/>
          </v:shape>
        </w:pict>
      </w:r>
      <w:r>
        <w:rPr>
          <w:noProof/>
        </w:rPr>
        <w:pict>
          <v:shape id="Straight Arrow Connector 94" o:spid="_x0000_s1038" type="#_x0000_t32" style="position:absolute;left:0;text-align:left;margin-left:172.8pt;margin-top:199.1pt;width:249.15pt;height:34.45pt;flip:x;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" strokecolor="#538135 [2409]" strokeweight="3pt">
            <v:stroke endarrow="block" joinstyle="miter"/>
          </v:shape>
        </w:pict>
      </w:r>
      <w:r w:rsidR="00454D1D">
        <w:rPr>
          <w:noProof/>
        </w:rPr>
        <w:drawing>
          <wp:inline distT="0" distB="0" distL="0" distR="0">
            <wp:extent cx="6654341" cy="8611262"/>
            <wp:effectExtent l="57150" t="57150" r="108585" b="11366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Hawley_Two_Lines_of_Lineage.jp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94448" cy="866316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11C6" w:rsidRDefault="001043BF" w:rsidP="002E11C6">
      <w:pPr>
        <w:pStyle w:val="Caption"/>
        <w:ind w:left="450"/>
        <w:sectPr w:rsidR="002E11C6" w:rsidSect="00454D1D">
          <w:pgSz w:w="12240" w:h="15840" w:code="1"/>
          <w:pgMar w:top="475" w:right="360" w:bottom="360" w:left="475" w:header="720" w:footer="720" w:gutter="0"/>
          <w:cols w:space="720"/>
          <w:docGrid w:linePitch="360"/>
        </w:sectPr>
      </w:pPr>
      <w:bookmarkStart w:id="113" w:name="_Toc385361472"/>
      <w:r>
        <w:t xml:space="preserve">Figure </w:t>
      </w:r>
      <w:r w:rsidR="00545037">
        <w:fldChar w:fldCharType="begin"/>
      </w:r>
      <w:r w:rsidR="00340D55">
        <w:instrText xml:space="preserve"> STYLEREF 1 \s </w:instrText>
      </w:r>
      <w:r w:rsidR="00545037">
        <w:fldChar w:fldCharType="separate"/>
      </w:r>
      <w:r w:rsidR="00F30D16">
        <w:rPr>
          <w:noProof/>
        </w:rPr>
        <w:t>7</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4</w:t>
      </w:r>
      <w:r w:rsidR="00545037">
        <w:rPr>
          <w:noProof/>
        </w:rPr>
        <w:fldChar w:fldCharType="end"/>
      </w:r>
      <w:r>
        <w:t xml:space="preserve">: </w:t>
      </w:r>
      <w:r w:rsidR="009478C6">
        <w:t>M</w:t>
      </w:r>
      <w:r>
        <w:t>ap depicting the historical Hawley event</w:t>
      </w:r>
      <w:r w:rsidR="009478C6">
        <w:t xml:space="preserve"> locations in the United States, with arrows labeling the genera</w:t>
      </w:r>
      <w:r w:rsidR="002E11C6">
        <w:t>l movement of two paternal lines.</w:t>
      </w:r>
      <w:bookmarkEnd w:id="113"/>
    </w:p>
    <w:p w:rsidR="00610E8E" w:rsidRDefault="00610E8E" w:rsidP="00FF22D6">
      <w:r>
        <w:lastRenderedPageBreak/>
        <w:t xml:space="preserve">This trend is examined by accessing the temporal information within each record. The spatial records are limited from display based on the information within the date field. This </w:t>
      </w:r>
      <w:r w:rsidR="00B47DCD">
        <w:t xml:space="preserve">functionality </w:t>
      </w:r>
      <w:r>
        <w:t>creates the possibility of exa</w:t>
      </w:r>
      <w:r w:rsidR="00B47DCD">
        <w:t>mining the Hawley events at regular temporal intervals. The f</w:t>
      </w:r>
      <w:r w:rsidR="008C1CF2">
        <w:t>ollowing series of maps display</w:t>
      </w:r>
      <w:r w:rsidR="00B47DCD">
        <w:t xml:space="preserve"> the movement of both Hawley paternal lines for each century, starting with the 1600s. The events are shown cumulatively from the time periods of 1600 to 1700, 1600 to 1800, 1600 to 1900, and finally 1600 to 2000. During each timeframe, spatial queries are applied to select the states and counties that Hawley events occur. The expectation is that more states and counties become selected as members of the Hawley lines move throughout the United States.</w:t>
      </w:r>
    </w:p>
    <w:p w:rsidR="004D0396" w:rsidRDefault="004D0396" w:rsidP="00FF22D6"/>
    <w:p w:rsidR="00864BC6" w:rsidRDefault="00864BC6" w:rsidP="00FF22D6"/>
    <w:p w:rsidR="00864BC6" w:rsidRDefault="00864BC6">
      <w:pPr>
        <w:spacing w:line="259" w:lineRule="auto"/>
      </w:pPr>
      <w:r>
        <w:br w:type="page"/>
      </w:r>
    </w:p>
    <w:p w:rsidR="00864BC6" w:rsidRDefault="00864BC6" w:rsidP="00FF22D6">
      <w:pPr>
        <w:sectPr w:rsidR="00864BC6" w:rsidSect="002E11C6">
          <w:pgSz w:w="12240" w:h="15840" w:code="1"/>
          <w:pgMar w:top="1440" w:right="1440" w:bottom="1440" w:left="1440" w:header="720" w:footer="720" w:gutter="0"/>
          <w:cols w:space="720"/>
          <w:docGrid w:linePitch="360"/>
        </w:sectPr>
      </w:pPr>
    </w:p>
    <w:p w:rsidR="00E524DE" w:rsidRDefault="00864BC6" w:rsidP="00E524DE">
      <w:pPr>
        <w:keepNext/>
        <w:spacing w:after="0" w:line="240" w:lineRule="auto"/>
        <w:jc w:val="center"/>
      </w:pPr>
      <w:r>
        <w:rPr>
          <w:noProof/>
        </w:rPr>
        <w:lastRenderedPageBreak/>
        <w:drawing>
          <wp:inline distT="0" distB="0" distL="0" distR="0">
            <wp:extent cx="6642054" cy="8595360"/>
            <wp:effectExtent l="57150" t="57150" r="121285" b="11049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Hawley_1600_1700.jp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53223" cy="860981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64BC6" w:rsidRDefault="00E524DE" w:rsidP="00E524DE">
      <w:pPr>
        <w:pStyle w:val="Caption"/>
        <w:ind w:left="360"/>
      </w:pPr>
      <w:bookmarkStart w:id="114" w:name="_Toc385361473"/>
      <w:r>
        <w:t xml:space="preserve">Figure </w:t>
      </w:r>
      <w:r w:rsidR="00545037">
        <w:fldChar w:fldCharType="begin"/>
      </w:r>
      <w:r w:rsidR="00340D55">
        <w:instrText xml:space="preserve"> STYLEREF 1 \s </w:instrText>
      </w:r>
      <w:r w:rsidR="00545037">
        <w:fldChar w:fldCharType="separate"/>
      </w:r>
      <w:r w:rsidR="00F30D16">
        <w:rPr>
          <w:noProof/>
        </w:rPr>
        <w:t>7</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5</w:t>
      </w:r>
      <w:r w:rsidR="00545037">
        <w:rPr>
          <w:noProof/>
        </w:rPr>
        <w:fldChar w:fldCharType="end"/>
      </w:r>
      <w:r>
        <w:t>: Historical Hawley event locations from the years 1600 to 1700</w:t>
      </w:r>
      <w:bookmarkEnd w:id="114"/>
    </w:p>
    <w:p w:rsidR="00E524DE" w:rsidRDefault="009B130E" w:rsidP="00E524DE">
      <w:pPr>
        <w:keepNext/>
        <w:spacing w:after="0" w:line="240" w:lineRule="auto"/>
        <w:jc w:val="center"/>
      </w:pPr>
      <w:r>
        <w:rPr>
          <w:noProof/>
        </w:rPr>
        <w:lastRenderedPageBreak/>
        <w:drawing>
          <wp:inline distT="0" distB="0" distL="0" distR="0">
            <wp:extent cx="6666632" cy="8627165"/>
            <wp:effectExtent l="57150" t="57150" r="115570" b="1168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Hawley_1600_1800.jp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73227" cy="86357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A1343" w:rsidRDefault="00E524DE" w:rsidP="00E524DE">
      <w:pPr>
        <w:pStyle w:val="Caption"/>
        <w:ind w:left="360"/>
      </w:pPr>
      <w:bookmarkStart w:id="115" w:name="_Toc385361474"/>
      <w:r>
        <w:t xml:space="preserve">Figure </w:t>
      </w:r>
      <w:r w:rsidR="00545037">
        <w:fldChar w:fldCharType="begin"/>
      </w:r>
      <w:r w:rsidR="00340D55">
        <w:instrText xml:space="preserve"> STYLEREF 1 \s </w:instrText>
      </w:r>
      <w:r w:rsidR="00545037">
        <w:fldChar w:fldCharType="separate"/>
      </w:r>
      <w:r w:rsidR="00F30D16">
        <w:rPr>
          <w:noProof/>
        </w:rPr>
        <w:t>7</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6</w:t>
      </w:r>
      <w:r w:rsidR="00545037">
        <w:rPr>
          <w:noProof/>
        </w:rPr>
        <w:fldChar w:fldCharType="end"/>
      </w:r>
      <w:r w:rsidRPr="00551408">
        <w:t>: Historical Hawley event loc</w:t>
      </w:r>
      <w:r>
        <w:t>ations from the years 1600 to 18</w:t>
      </w:r>
      <w:r w:rsidRPr="00551408">
        <w:t>00</w:t>
      </w:r>
      <w:bookmarkEnd w:id="115"/>
    </w:p>
    <w:p w:rsidR="00A71482" w:rsidRDefault="00EA4B44" w:rsidP="00A71482">
      <w:pPr>
        <w:keepNext/>
        <w:spacing w:after="0" w:line="240" w:lineRule="auto"/>
        <w:jc w:val="center"/>
      </w:pPr>
      <w:r>
        <w:rPr>
          <w:noProof/>
        </w:rPr>
        <w:lastRenderedPageBreak/>
        <w:drawing>
          <wp:inline distT="0" distB="0" distL="0" distR="0">
            <wp:extent cx="6648199" cy="8603311"/>
            <wp:effectExtent l="57150" t="57150" r="114935" b="1219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Hawley_1600_1900.jpg"/>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58254" cy="861632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A4B44" w:rsidRDefault="00A71482" w:rsidP="00A71482">
      <w:pPr>
        <w:pStyle w:val="Caption"/>
        <w:ind w:left="360"/>
      </w:pPr>
      <w:bookmarkStart w:id="116" w:name="_Toc385361475"/>
      <w:r>
        <w:t xml:space="preserve">Figure </w:t>
      </w:r>
      <w:r w:rsidR="00545037">
        <w:fldChar w:fldCharType="begin"/>
      </w:r>
      <w:r w:rsidR="00340D55">
        <w:instrText xml:space="preserve"> STYLEREF 1 \s </w:instrText>
      </w:r>
      <w:r w:rsidR="00545037">
        <w:fldChar w:fldCharType="separate"/>
      </w:r>
      <w:r w:rsidR="00F30D16">
        <w:rPr>
          <w:noProof/>
        </w:rPr>
        <w:t>7</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7</w:t>
      </w:r>
      <w:r w:rsidR="00545037">
        <w:rPr>
          <w:noProof/>
        </w:rPr>
        <w:fldChar w:fldCharType="end"/>
      </w:r>
      <w:r>
        <w:t xml:space="preserve">: </w:t>
      </w:r>
      <w:r w:rsidRPr="00095F06">
        <w:t>Historical Hawley event loc</w:t>
      </w:r>
      <w:r>
        <w:t>ations from the years 1600 to 19</w:t>
      </w:r>
      <w:r w:rsidRPr="00095F06">
        <w:t>00</w:t>
      </w:r>
      <w:bookmarkEnd w:id="116"/>
    </w:p>
    <w:p w:rsidR="00E616E4" w:rsidRDefault="00EA4B44" w:rsidP="00E616E4">
      <w:pPr>
        <w:keepNext/>
        <w:spacing w:after="0" w:line="240" w:lineRule="auto"/>
        <w:jc w:val="center"/>
      </w:pPr>
      <w:r>
        <w:rPr>
          <w:noProof/>
        </w:rPr>
        <w:lastRenderedPageBreak/>
        <w:drawing>
          <wp:inline distT="0" distB="0" distL="0" distR="0">
            <wp:extent cx="6672776" cy="8635116"/>
            <wp:effectExtent l="57150" t="57150" r="109220" b="10922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Hawley_1600_2000.jpg"/>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85257" cy="865126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82C26" w:rsidRDefault="00E616E4" w:rsidP="00FE258D">
      <w:pPr>
        <w:pStyle w:val="Caption"/>
        <w:ind w:left="360"/>
      </w:pPr>
      <w:bookmarkStart w:id="117" w:name="_Toc385361476"/>
      <w:r>
        <w:t xml:space="preserve">Figure </w:t>
      </w:r>
      <w:r w:rsidR="00545037">
        <w:fldChar w:fldCharType="begin"/>
      </w:r>
      <w:r w:rsidR="00340D55">
        <w:instrText xml:space="preserve"> STYLEREF 1 \s </w:instrText>
      </w:r>
      <w:r w:rsidR="00545037">
        <w:fldChar w:fldCharType="separate"/>
      </w:r>
      <w:r w:rsidR="00F30D16">
        <w:rPr>
          <w:noProof/>
        </w:rPr>
        <w:t>7</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8</w:t>
      </w:r>
      <w:r w:rsidR="00545037">
        <w:rPr>
          <w:noProof/>
        </w:rPr>
        <w:fldChar w:fldCharType="end"/>
      </w:r>
      <w:r>
        <w:t xml:space="preserve">: </w:t>
      </w:r>
      <w:r w:rsidRPr="00917A03">
        <w:t>Historical Hawley event loc</w:t>
      </w:r>
      <w:r>
        <w:t>ations from the years 1600 to 20</w:t>
      </w:r>
      <w:r w:rsidRPr="00917A03">
        <w:t>00</w:t>
      </w:r>
      <w:bookmarkEnd w:id="117"/>
    </w:p>
    <w:p w:rsidR="009B376E" w:rsidRDefault="009B376E">
      <w:pPr>
        <w:spacing w:line="259" w:lineRule="auto"/>
        <w:sectPr w:rsidR="009B376E" w:rsidSect="00864BC6">
          <w:pgSz w:w="12240" w:h="15840" w:code="1"/>
          <w:pgMar w:top="475" w:right="360" w:bottom="360" w:left="475" w:header="720" w:footer="720" w:gutter="0"/>
          <w:cols w:space="720"/>
          <w:docGrid w:linePitch="360"/>
        </w:sectPr>
      </w:pPr>
    </w:p>
    <w:p w:rsidR="003D4632" w:rsidRDefault="00545037" w:rsidP="003D4632">
      <w:pPr>
        <w:keepNext/>
        <w:spacing w:after="0" w:line="240" w:lineRule="auto"/>
      </w:pPr>
      <w:r>
        <w:rPr>
          <w:noProof/>
        </w:rPr>
        <w:lastRenderedPageBreak/>
        <w:pict>
          <v:shape id="Straight Arrow Connector 101" o:spid="_x0000_s1037" type="#_x0000_t32" style="position:absolute;margin-left:28.75pt;margin-top:214.5pt;width:481.5pt;height:3.75pt;flip:y;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" strokecolor="#7030a0" strokeweight="4.5pt">
            <v:stroke endarrow="block" joinstyle="miter"/>
          </v:shape>
        </w:pict>
      </w:r>
      <w:r w:rsidR="009B376E">
        <w:rPr>
          <w:noProof/>
        </w:rPr>
        <w:drawing>
          <wp:inline distT="0" distB="0" distL="0" distR="0">
            <wp:extent cx="9226550" cy="5005070"/>
            <wp:effectExtent l="57150" t="57150" r="107950" b="11938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BC7FFC.tmp"/>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226550" cy="500507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D4632" w:rsidRDefault="003D4632" w:rsidP="003D4632">
      <w:pPr>
        <w:pStyle w:val="Caption"/>
      </w:pPr>
      <w:bookmarkStart w:id="118" w:name="_Toc385361477"/>
      <w:r>
        <w:t xml:space="preserve">Figure </w:t>
      </w:r>
      <w:r w:rsidR="00545037">
        <w:fldChar w:fldCharType="begin"/>
      </w:r>
      <w:r w:rsidR="00340D55">
        <w:instrText xml:space="preserve"> STYLEREF 1 \s </w:instrText>
      </w:r>
      <w:r w:rsidR="00545037">
        <w:fldChar w:fldCharType="separate"/>
      </w:r>
      <w:r w:rsidR="00F30D16">
        <w:rPr>
          <w:noProof/>
        </w:rPr>
        <w:t>7</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9</w:t>
      </w:r>
      <w:r w:rsidR="00545037">
        <w:rPr>
          <w:noProof/>
        </w:rPr>
        <w:fldChar w:fldCharType="end"/>
      </w:r>
      <w:r>
        <w:t>: A tabular view of all four time groups. Each time group table contains the county and state name records of where Hawley events occur.</w:t>
      </w:r>
      <w:bookmarkEnd w:id="118"/>
    </w:p>
    <w:p w:rsidR="000F75DB" w:rsidRDefault="000F75DB" w:rsidP="00556A8A"/>
    <w:p w:rsidR="00FA44E5" w:rsidRDefault="00CD342F" w:rsidP="00556A8A">
      <w:pPr>
        <w:sectPr w:rsidR="00FA44E5" w:rsidSect="009B376E">
          <w:pgSz w:w="15840" w:h="12240" w:orient="landscape" w:code="1"/>
          <w:pgMar w:top="360" w:right="835" w:bottom="547" w:left="475" w:header="720" w:footer="720" w:gutter="0"/>
          <w:cols w:space="720"/>
          <w:docGrid w:linePitch="360"/>
        </w:sectPr>
      </w:pPr>
      <w:r>
        <w:t xml:space="preserve">Additionally, </w:t>
      </w:r>
      <w:hyperlink r:id="rId67" w:history="1">
        <w:r>
          <w:rPr>
            <w:rStyle w:val="Hyperlink"/>
          </w:rPr>
          <w:t>clicking this hyperlink</w:t>
        </w:r>
      </w:hyperlink>
      <w:r>
        <w:t xml:space="preserve"> will play a short 1 minute video of the Hawley events in the United States from 1603 – 2013. The events appear in their spatial locations as the years advance, and the map shows the dispersion of Hawley events throughout this timeframe.</w:t>
      </w:r>
      <w:r w:rsidR="009B376E">
        <w:br w:type="page"/>
      </w:r>
    </w:p>
    <w:p w:rsidR="00BA23A9" w:rsidRDefault="00BA23A9" w:rsidP="00BA23A9">
      <w:pPr>
        <w:pStyle w:val="Heading2"/>
      </w:pPr>
      <w:bookmarkStart w:id="119" w:name="_Toc385360351"/>
      <w:r>
        <w:lastRenderedPageBreak/>
        <w:t xml:space="preserve">How does the </w:t>
      </w:r>
      <w:r w:rsidR="00D77A81">
        <w:t xml:space="preserve">total life-path </w:t>
      </w:r>
      <w:r>
        <w:t>distance</w:t>
      </w:r>
      <w:r w:rsidR="00D77A81">
        <w:t xml:space="preserve"> of</w:t>
      </w:r>
      <w:r>
        <w:t xml:space="preserve"> </w:t>
      </w:r>
      <w:r w:rsidR="00AC7D11">
        <w:t xml:space="preserve">Hawley </w:t>
      </w:r>
      <w:r>
        <w:t>events change over time?</w:t>
      </w:r>
      <w:bookmarkEnd w:id="119"/>
    </w:p>
    <w:p w:rsidR="00BA23A9" w:rsidRDefault="00BA23A9" w:rsidP="00BA23A9">
      <w:r>
        <w:t>The Hawley database contains time information and spatial locations</w:t>
      </w:r>
      <w:r w:rsidR="00D77A81">
        <w:t xml:space="preserve"> for each event that has a location listed from the base data sources used</w:t>
      </w:r>
      <w:r>
        <w:t xml:space="preserve">. GIS can be used to measure the </w:t>
      </w:r>
      <w:r w:rsidR="00D77A81">
        <w:t xml:space="preserve">total </w:t>
      </w:r>
      <w:r>
        <w:t xml:space="preserve">distance of </w:t>
      </w:r>
      <w:r w:rsidR="00D77A81">
        <w:t xml:space="preserve">these </w:t>
      </w:r>
      <w:r>
        <w:t>event</w:t>
      </w:r>
      <w:r w:rsidR="00D77A81">
        <w:t>s</w:t>
      </w:r>
      <w:r>
        <w:t xml:space="preserve">, to help describe movement distances over time. This aims to act as a piece of information that helps to describe how a family’s movement distances have changed throughout history. It is expected that the </w:t>
      </w:r>
      <w:r w:rsidR="00D77A81">
        <w:t xml:space="preserve">total life-path </w:t>
      </w:r>
      <w:r>
        <w:t>distances would increase as dates become more recent, due to advancements in travel technology such as trains and cars, and the increasing travel infrastructure such as rail and roads.</w:t>
      </w:r>
    </w:p>
    <w:p w:rsidR="00F17934" w:rsidRDefault="00BA23A9" w:rsidP="00BA23A9">
      <w:r>
        <w:t>This question is answered by using GIS to connect the same Hawley family member’s event</w:t>
      </w:r>
      <w:r w:rsidR="00802DC9">
        <w:t xml:space="preserve"> locations</w:t>
      </w:r>
      <w:r>
        <w:t xml:space="preserve"> with a line.</w:t>
      </w:r>
      <w:r w:rsidR="007742F0">
        <w:t xml:space="preserve"> This line is stored in its own layer so that the information is able to be analyzed separately.</w:t>
      </w:r>
      <w:r>
        <w:t xml:space="preserve"> </w:t>
      </w:r>
      <w:r w:rsidR="0050073E">
        <w:t>The resulting line</w:t>
      </w:r>
      <w:r>
        <w:t xml:space="preserve"> is measured to find t</w:t>
      </w:r>
      <w:r w:rsidR="007742F0">
        <w:t xml:space="preserve">he </w:t>
      </w:r>
      <w:r w:rsidR="00D77A81">
        <w:t xml:space="preserve">total </w:t>
      </w:r>
      <w:r w:rsidR="007742F0">
        <w:t xml:space="preserve">distance </w:t>
      </w:r>
      <w:r w:rsidR="0050073E">
        <w:t>traveled from event to event along an individual’s life-path</w:t>
      </w:r>
      <w:r w:rsidR="007742F0">
        <w:t xml:space="preserve">. </w:t>
      </w:r>
      <w:r w:rsidR="0050073E">
        <w:t>The</w:t>
      </w:r>
      <w:r w:rsidR="007742F0">
        <w:t xml:space="preserve"> line record is assigned the name of the Hawley family member it represents, and the </w:t>
      </w:r>
      <w:r w:rsidR="00D77A81">
        <w:t xml:space="preserve">start and end </w:t>
      </w:r>
      <w:r w:rsidR="007742F0">
        <w:t xml:space="preserve">dates </w:t>
      </w:r>
      <w:r w:rsidR="00D77A81">
        <w:t>(</w:t>
      </w:r>
      <w:r w:rsidR="007742F0">
        <w:t>from Birth to Death</w:t>
      </w:r>
      <w:r w:rsidR="00D77A81">
        <w:t xml:space="preserve"> or Burial)</w:t>
      </w:r>
      <w:r w:rsidR="007742F0">
        <w:t xml:space="preserve">. </w:t>
      </w:r>
    </w:p>
    <w:p w:rsidR="001B138F" w:rsidRDefault="001B138F" w:rsidP="001B138F">
      <w:pPr>
        <w:keepNext/>
        <w:spacing w:after="0" w:line="240" w:lineRule="auto"/>
      </w:pPr>
      <w:r>
        <w:rPr>
          <w:noProof/>
        </w:rPr>
        <w:drawing>
          <wp:inline distT="0" distB="0" distL="0" distR="0">
            <wp:extent cx="4839375" cy="704948"/>
            <wp:effectExtent l="57150" t="57150" r="113665" b="11430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2E0D870.tmp"/>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39375" cy="70494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73F87" w:rsidRDefault="001B138F" w:rsidP="001B138F">
      <w:pPr>
        <w:pStyle w:val="Caption"/>
      </w:pPr>
      <w:bookmarkStart w:id="120" w:name="_Toc385361478"/>
      <w:r>
        <w:t xml:space="preserve">Figure </w:t>
      </w:r>
      <w:r w:rsidR="00545037">
        <w:fldChar w:fldCharType="begin"/>
      </w:r>
      <w:r w:rsidR="00340D55">
        <w:instrText xml:space="preserve"> STYLEREF 1 \s </w:instrText>
      </w:r>
      <w:r w:rsidR="00545037">
        <w:fldChar w:fldCharType="separate"/>
      </w:r>
      <w:r w:rsidR="00F30D16">
        <w:rPr>
          <w:noProof/>
        </w:rPr>
        <w:t>7</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10</w:t>
      </w:r>
      <w:r w:rsidR="00545037">
        <w:rPr>
          <w:noProof/>
        </w:rPr>
        <w:fldChar w:fldCharType="end"/>
      </w:r>
      <w:r>
        <w:t>: Example format of the resulting Life-Path line for Bennett Alexander Hawley</w:t>
      </w:r>
      <w:bookmarkEnd w:id="120"/>
    </w:p>
    <w:p w:rsidR="00B2664B" w:rsidRDefault="0050073E" w:rsidP="0050073E">
      <w:r>
        <w:t xml:space="preserve">This process is repeated for each Hawley member found in the database. Each person’s event records are connected by a single line, and measured for total distance. The end result is a single line layer with all of the Hawley family members represented with one life-path line per individual. All of this information combined into a single layer should help the analyst or genealogist see how the </w:t>
      </w:r>
      <w:r w:rsidR="007F72CC">
        <w:t xml:space="preserve">life-path </w:t>
      </w:r>
      <w:r>
        <w:t>distances have changed over time.</w:t>
      </w:r>
    </w:p>
    <w:p w:rsidR="00B2664B" w:rsidRDefault="00B2664B" w:rsidP="0050073E">
      <w:pPr>
        <w:sectPr w:rsidR="00B2664B" w:rsidSect="00073F87">
          <w:pgSz w:w="12240" w:h="15840" w:code="1"/>
          <w:pgMar w:top="1440" w:right="1440" w:bottom="1440" w:left="1440" w:header="720" w:footer="720" w:gutter="0"/>
          <w:cols w:space="720"/>
          <w:docGrid w:linePitch="360"/>
        </w:sectPr>
      </w:pPr>
    </w:p>
    <w:p w:rsidR="00F17934" w:rsidRDefault="00F17934" w:rsidP="00B2664B">
      <w:pPr>
        <w:spacing w:after="0" w:line="240" w:lineRule="auto"/>
        <w:jc w:val="center"/>
      </w:pPr>
      <w:r>
        <w:rPr>
          <w:noProof/>
        </w:rPr>
        <w:lastRenderedPageBreak/>
        <w:drawing>
          <wp:inline distT="0" distB="0" distL="0" distR="0">
            <wp:extent cx="6550785" cy="8477250"/>
            <wp:effectExtent l="57150" t="57150" r="116840" b="11430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Bennett A Hawley Life Path.jpg"/>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52744" cy="847978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17934" w:rsidRDefault="00F17934" w:rsidP="0022245F">
      <w:pPr>
        <w:pStyle w:val="Caption"/>
        <w:ind w:left="360"/>
      </w:pPr>
      <w:bookmarkStart w:id="121" w:name="_Toc385361479"/>
      <w:r>
        <w:t xml:space="preserve">Figure </w:t>
      </w:r>
      <w:r w:rsidR="00545037">
        <w:fldChar w:fldCharType="begin"/>
      </w:r>
      <w:r w:rsidR="00340D55">
        <w:instrText xml:space="preserve"> STYLEREF 1 \s </w:instrText>
      </w:r>
      <w:r w:rsidR="00545037">
        <w:fldChar w:fldCharType="separate"/>
      </w:r>
      <w:r w:rsidR="00F30D16">
        <w:rPr>
          <w:noProof/>
        </w:rPr>
        <w:t>7</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11</w:t>
      </w:r>
      <w:r w:rsidR="00545037">
        <w:rPr>
          <w:noProof/>
        </w:rPr>
        <w:fldChar w:fldCharType="end"/>
      </w:r>
      <w:r>
        <w:t>: An example Life-Path for Bennett Alexander Hawley. The total line distance is measured from start to finish to obtain the Life-Path distance.</w:t>
      </w:r>
      <w:bookmarkEnd w:id="121"/>
    </w:p>
    <w:p w:rsidR="00977345" w:rsidRDefault="001F16D3" w:rsidP="00977345">
      <w:pPr>
        <w:keepNext/>
        <w:spacing w:after="0" w:line="240" w:lineRule="auto"/>
        <w:jc w:val="center"/>
      </w:pPr>
      <w:r>
        <w:br w:type="page"/>
      </w:r>
      <w:r w:rsidR="00F50A98">
        <w:rPr>
          <w:noProof/>
        </w:rPr>
        <w:lastRenderedPageBreak/>
        <w:drawing>
          <wp:inline distT="0" distB="0" distL="0" distR="0">
            <wp:extent cx="6602310" cy="8543925"/>
            <wp:effectExtent l="57150" t="57150" r="122555" b="10477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Hawley Database Life Paths.jpg"/>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19036" cy="856556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F16D3" w:rsidRDefault="00977345" w:rsidP="00977345">
      <w:pPr>
        <w:pStyle w:val="Caption"/>
        <w:ind w:left="360"/>
      </w:pPr>
      <w:bookmarkStart w:id="122" w:name="_Toc385361480"/>
      <w:r>
        <w:t xml:space="preserve">Figure </w:t>
      </w:r>
      <w:r w:rsidR="00545037">
        <w:fldChar w:fldCharType="begin"/>
      </w:r>
      <w:r w:rsidR="00340D55">
        <w:instrText xml:space="preserve"> STYLEREF 1 \s </w:instrText>
      </w:r>
      <w:r w:rsidR="00545037">
        <w:fldChar w:fldCharType="separate"/>
      </w:r>
      <w:r w:rsidR="00F30D16">
        <w:rPr>
          <w:noProof/>
        </w:rPr>
        <w:t>7</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12</w:t>
      </w:r>
      <w:r w:rsidR="00545037">
        <w:rPr>
          <w:noProof/>
        </w:rPr>
        <w:fldChar w:fldCharType="end"/>
      </w:r>
      <w:r>
        <w:t xml:space="preserve">: Life-Path lines for </w:t>
      </w:r>
      <w:r w:rsidR="00040CB8">
        <w:t>all members of the Hawley family, connecting the start and end event points for each individual</w:t>
      </w:r>
      <w:r>
        <w:t>.</w:t>
      </w:r>
      <w:bookmarkEnd w:id="122"/>
    </w:p>
    <w:p w:rsidR="00B04C7A" w:rsidRDefault="00B04C7A" w:rsidP="00F91FE6">
      <w:pPr>
        <w:spacing w:line="259" w:lineRule="auto"/>
        <w:sectPr w:rsidR="00B04C7A" w:rsidSect="00B2664B">
          <w:pgSz w:w="12240" w:h="15840" w:code="1"/>
          <w:pgMar w:top="475" w:right="360" w:bottom="360" w:left="475" w:header="720" w:footer="720" w:gutter="0"/>
          <w:cols w:space="720"/>
          <w:docGrid w:linePitch="360"/>
        </w:sectPr>
      </w:pPr>
    </w:p>
    <w:p w:rsidR="00BF2848" w:rsidRDefault="00BF2848" w:rsidP="00BF2848">
      <w:r>
        <w:lastRenderedPageBreak/>
        <w:t>As can be seen in the previous graphic, inspecting all of the life-path features at once is visually confusing and may not reveal much useful information. The real value comes from either inspecting each individual or a group of individuals, or working with the tabular data produced by the creation of the life-path lines. Each line contains temporal elements (generations and start/end years) and a spatial element (total distance in km).</w:t>
      </w:r>
      <w:r w:rsidR="00CD044E">
        <w:t xml:space="preserve"> One way to examine the trend of distance over time, is to total all of the distances for each generation and compare. </w:t>
      </w:r>
    </w:p>
    <w:p w:rsidR="00CE27F7" w:rsidRDefault="00CE27F7" w:rsidP="00CE27F7">
      <w:pPr>
        <w:keepNext/>
        <w:spacing w:after="0" w:line="240" w:lineRule="auto"/>
      </w:pPr>
      <w:r>
        <w:rPr>
          <w:noProof/>
        </w:rPr>
        <w:drawing>
          <wp:inline distT="0" distB="0" distL="0" distR="0">
            <wp:extent cx="4871085" cy="6124575"/>
            <wp:effectExtent l="57150" t="57150" r="120015" b="1238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2E07DD1.tmp"/>
                    <pic:cNvPicPr/>
                  </pic:nvPicPr>
                  <pic:blipFill rotWithShape="1">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877626" cy="6132799"/>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E27F7" w:rsidRDefault="00CE27F7" w:rsidP="00CE27F7">
      <w:pPr>
        <w:pStyle w:val="Caption"/>
      </w:pPr>
      <w:bookmarkStart w:id="123" w:name="_Toc385361481"/>
      <w:r>
        <w:t xml:space="preserve">Figure </w:t>
      </w:r>
      <w:r w:rsidR="00545037">
        <w:fldChar w:fldCharType="begin"/>
      </w:r>
      <w:r w:rsidR="00340D55">
        <w:instrText xml:space="preserve"> STYLEREF 1 \s </w:instrText>
      </w:r>
      <w:r w:rsidR="00545037">
        <w:fldChar w:fldCharType="separate"/>
      </w:r>
      <w:r w:rsidR="00F30D16">
        <w:rPr>
          <w:noProof/>
        </w:rPr>
        <w:t>7</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13</w:t>
      </w:r>
      <w:r w:rsidR="00545037">
        <w:rPr>
          <w:noProof/>
        </w:rPr>
        <w:fldChar w:fldCharType="end"/>
      </w:r>
      <w:r>
        <w:t>: Tabular information of all life-path line features.</w:t>
      </w:r>
      <w:bookmarkEnd w:id="123"/>
    </w:p>
    <w:p w:rsidR="00740D23" w:rsidRDefault="00740D23" w:rsidP="00CE27F7">
      <w:pPr>
        <w:spacing w:after="0" w:line="240" w:lineRule="auto"/>
        <w:sectPr w:rsidR="00740D23" w:rsidSect="00B04C7A">
          <w:pgSz w:w="12240" w:h="15840" w:code="1"/>
          <w:pgMar w:top="1440" w:right="1440" w:bottom="1440" w:left="1440" w:header="720" w:footer="720" w:gutter="0"/>
          <w:cols w:space="720"/>
          <w:docGrid w:linePitch="360"/>
        </w:sectPr>
      </w:pPr>
    </w:p>
    <w:p w:rsidR="00740D23" w:rsidRDefault="00740D23" w:rsidP="00740D23">
      <w:pPr>
        <w:keepNext/>
        <w:spacing w:after="0" w:line="240" w:lineRule="auto"/>
      </w:pPr>
      <w:r>
        <w:rPr>
          <w:noProof/>
        </w:rPr>
        <w:lastRenderedPageBreak/>
        <w:drawing>
          <wp:inline distT="0" distB="0" distL="0" distR="0">
            <wp:extent cx="9553575" cy="6276975"/>
            <wp:effectExtent l="38100" t="38100" r="85725" b="85725"/>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740D23" w:rsidRDefault="00740D23" w:rsidP="00740D23">
      <w:pPr>
        <w:pStyle w:val="Caption"/>
      </w:pPr>
      <w:bookmarkStart w:id="124" w:name="_Toc385361482"/>
      <w:r>
        <w:t xml:space="preserve">Figure </w:t>
      </w:r>
      <w:r w:rsidR="00545037">
        <w:fldChar w:fldCharType="begin"/>
      </w:r>
      <w:r w:rsidR="00340D55">
        <w:instrText xml:space="preserve"> STYLEREF 1 \s </w:instrText>
      </w:r>
      <w:r w:rsidR="00545037">
        <w:fldChar w:fldCharType="separate"/>
      </w:r>
      <w:r w:rsidR="00F30D16">
        <w:rPr>
          <w:noProof/>
        </w:rPr>
        <w:t>7</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14</w:t>
      </w:r>
      <w:r w:rsidR="00545037">
        <w:rPr>
          <w:noProof/>
        </w:rPr>
        <w:fldChar w:fldCharType="end"/>
      </w:r>
      <w:r>
        <w:t>: A bar chart showing the total life-path distances by all Hawley family members in each generation.</w:t>
      </w:r>
      <w:bookmarkEnd w:id="124"/>
    </w:p>
    <w:p w:rsidR="00975E86" w:rsidRDefault="00975E86" w:rsidP="00975E86">
      <w:pPr>
        <w:keepNext/>
        <w:spacing w:after="0" w:line="240" w:lineRule="auto"/>
      </w:pPr>
      <w:r>
        <w:rPr>
          <w:noProof/>
        </w:rPr>
        <w:lastRenderedPageBreak/>
        <w:drawing>
          <wp:inline distT="0" distB="0" distL="0" distR="0">
            <wp:extent cx="9544050" cy="6334125"/>
            <wp:effectExtent l="38100" t="38100" r="95250" b="85725"/>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975E86" w:rsidRDefault="00975E86" w:rsidP="00975E86">
      <w:pPr>
        <w:pStyle w:val="Caption"/>
      </w:pPr>
      <w:bookmarkStart w:id="125" w:name="_Toc385361483"/>
      <w:r>
        <w:t xml:space="preserve">Figure </w:t>
      </w:r>
      <w:r w:rsidR="00545037">
        <w:fldChar w:fldCharType="begin"/>
      </w:r>
      <w:r w:rsidR="00340D55">
        <w:instrText xml:space="preserve"> STYLEREF 1 \s </w:instrText>
      </w:r>
      <w:r w:rsidR="00545037">
        <w:fldChar w:fldCharType="separate"/>
      </w:r>
      <w:r w:rsidR="00F30D16">
        <w:rPr>
          <w:noProof/>
        </w:rPr>
        <w:t>7</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15</w:t>
      </w:r>
      <w:r w:rsidR="00545037">
        <w:rPr>
          <w:noProof/>
        </w:rPr>
        <w:fldChar w:fldCharType="end"/>
      </w:r>
      <w:r>
        <w:t xml:space="preserve">: </w:t>
      </w:r>
      <w:r w:rsidR="00696DC7">
        <w:t>The same bar chart of information with any trans-Atlantic distances excluded in an effort to show the distance trend in the United States only.</w:t>
      </w:r>
      <w:bookmarkEnd w:id="125"/>
      <w:r w:rsidR="00696DC7">
        <w:t xml:space="preserve"> </w:t>
      </w:r>
    </w:p>
    <w:p w:rsidR="005F6A0A" w:rsidRDefault="005F6A0A" w:rsidP="005F6A0A">
      <w:pPr>
        <w:keepNext/>
        <w:spacing w:after="0" w:line="240" w:lineRule="auto"/>
      </w:pPr>
      <w:r>
        <w:rPr>
          <w:noProof/>
        </w:rPr>
        <w:lastRenderedPageBreak/>
        <w:drawing>
          <wp:inline distT="0" distB="0" distL="0" distR="0">
            <wp:extent cx="9544050" cy="6267450"/>
            <wp:effectExtent l="38100" t="38100" r="95250" b="95250"/>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5F6A0A" w:rsidRDefault="005F6A0A" w:rsidP="005F6A0A">
      <w:pPr>
        <w:pStyle w:val="Caption"/>
      </w:pPr>
      <w:bookmarkStart w:id="126" w:name="_Toc385361484"/>
      <w:r>
        <w:t xml:space="preserve">Figure </w:t>
      </w:r>
      <w:r w:rsidR="00545037">
        <w:fldChar w:fldCharType="begin"/>
      </w:r>
      <w:r w:rsidR="00340D55">
        <w:instrText xml:space="preserve"> STYLEREF 1 \s </w:instrText>
      </w:r>
      <w:r w:rsidR="00545037">
        <w:fldChar w:fldCharType="separate"/>
      </w:r>
      <w:r w:rsidR="00F30D16">
        <w:rPr>
          <w:noProof/>
        </w:rPr>
        <w:t>7</w:t>
      </w:r>
      <w:r w:rsidR="00545037">
        <w:rPr>
          <w:noProof/>
        </w:rPr>
        <w:fldChar w:fldCharType="end"/>
      </w:r>
      <w:r w:rsidR="00F30D16">
        <w:t>.</w:t>
      </w:r>
      <w:r w:rsidR="00545037">
        <w:fldChar w:fldCharType="begin"/>
      </w:r>
      <w:r w:rsidR="00340D55">
        <w:instrText xml:space="preserve"> SEQ Figure \* ARABIC \s 1 </w:instrText>
      </w:r>
      <w:r w:rsidR="00545037">
        <w:fldChar w:fldCharType="separate"/>
      </w:r>
      <w:r w:rsidR="00F30D16">
        <w:rPr>
          <w:noProof/>
        </w:rPr>
        <w:t>16</w:t>
      </w:r>
      <w:r w:rsidR="00545037">
        <w:rPr>
          <w:noProof/>
        </w:rPr>
        <w:fldChar w:fldCharType="end"/>
      </w:r>
      <w:r>
        <w:t>: A scatterplot graph with each Hawley member having an observation point on the graph. The Hawley records are ordered in chronologic order from oldest to youngest by start date. The blue trend line shows an increasing upward trend.</w:t>
      </w:r>
      <w:bookmarkEnd w:id="126"/>
    </w:p>
    <w:p w:rsidR="00DF11D4" w:rsidRDefault="00DF11D4" w:rsidP="005F6A0A">
      <w:pPr>
        <w:spacing w:after="0" w:line="240" w:lineRule="auto"/>
        <w:sectPr w:rsidR="00DF11D4" w:rsidSect="00740D23">
          <w:pgSz w:w="15840" w:h="12240" w:orient="landscape" w:code="1"/>
          <w:pgMar w:top="302" w:right="835" w:bottom="547" w:left="360" w:header="720" w:footer="720" w:gutter="0"/>
          <w:cols w:space="720"/>
          <w:docGrid w:linePitch="360"/>
        </w:sectPr>
      </w:pPr>
    </w:p>
    <w:p w:rsidR="0095395D" w:rsidRDefault="0095395D" w:rsidP="00AD202C">
      <w:pPr>
        <w:pStyle w:val="Heading1"/>
      </w:pPr>
      <w:bookmarkStart w:id="127" w:name="_Toc385360352"/>
      <w:r>
        <w:lastRenderedPageBreak/>
        <w:t>Reflections and Conclusions</w:t>
      </w:r>
      <w:bookmarkEnd w:id="127"/>
    </w:p>
    <w:p w:rsidR="00B66EAD" w:rsidRDefault="00404154" w:rsidP="00B66EAD">
      <w:r>
        <w:t xml:space="preserve">The pilot methodologies explained previously are only a few of many ways to produce a GIS that is both usable and useful within the field of genealogic study. </w:t>
      </w:r>
      <w:r w:rsidR="00F0770E">
        <w:t>The intention is to outline several options for creating a GIS, and show how it is useful by giving an overview of GIS functionality. Finally, by answering a few key questions about the collected data, the reader shou</w:t>
      </w:r>
      <w:r w:rsidR="005D709D">
        <w:t>ld be able to grasp how GIS enhances the understanding of the data at hand beyond merely being able to display data points on a map.</w:t>
      </w:r>
    </w:p>
    <w:p w:rsidR="00B46B13" w:rsidRDefault="00B46B13" w:rsidP="00B66EAD">
      <w:r>
        <w:t>There are several paths to the continuation of this pilot. Entering more data records into the Hawley sample database would further enrich the understanding of the Hawley family as a whole. There are many more records found within the Hawley Society’s online database that are available for entering. This would give a greater amount of resolution to the answers of the two questions asked in the previous section. The results particularly of the 2</w:t>
      </w:r>
      <w:r w:rsidRPr="00B46B13">
        <w:rPr>
          <w:vertAlign w:val="superscript"/>
        </w:rPr>
        <w:t>nd</w:t>
      </w:r>
      <w:r>
        <w:t xml:space="preserve"> question “How does the total life-path distance of Hawley events change over time?” would hold much more strength due to the creation of many more family life-paths. The produced trend-line of change in life-path distances over time would be much more reflective of the actual change.</w:t>
      </w:r>
    </w:p>
    <w:p w:rsidR="0085700F" w:rsidRDefault="00B46B13" w:rsidP="00B66EAD">
      <w:r>
        <w:t>More data points would create the possibility of asking a third desired question</w:t>
      </w:r>
      <w:r w:rsidR="0085700F">
        <w:t xml:space="preserve"> that </w:t>
      </w:r>
      <w:r w:rsidR="00B82780">
        <w:t>was</w:t>
      </w:r>
      <w:r w:rsidR="0085700F">
        <w:t xml:space="preserve"> taken out of consideration</w:t>
      </w:r>
      <w:r w:rsidR="00B82780">
        <w:t>. This question is</w:t>
      </w:r>
      <w:r w:rsidR="0085700F">
        <w:t xml:space="preserve"> “How does the distance from birth to death or burial events change over time?” This was due to the lack of Hawley family members with both a recorded birth and death or burial events containing a place name within the sample of this pilot. Answering this question would provide another perspective on how the Hawley family’s movements have changed over time.</w:t>
      </w:r>
    </w:p>
    <w:p w:rsidR="00C74F3A" w:rsidRDefault="00C74F3A" w:rsidP="00B66EAD">
      <w:r>
        <w:t xml:space="preserve">It is not expected that the methods outlined for this pilot are usable by genealogists of any technical skill level. Most of the methods presented require some </w:t>
      </w:r>
      <w:r w:rsidR="003C1C31">
        <w:t>introductory to intermediate</w:t>
      </w:r>
      <w:r>
        <w:t xml:space="preserve"> understanding of the software platforms and functions </w:t>
      </w:r>
      <w:r w:rsidR="003C1C31">
        <w:t>used. An investment of time taking an introductory online course of study, or a self-guided introduction to GIS through either ESRI or another vendor is highly recommended before attempting to construct a usable GIS of any format.</w:t>
      </w:r>
      <w:r w:rsidR="00A62E33">
        <w:t xml:space="preserve"> That being said, once an introductory understanding is obtained, a genealogist would have a very usable tool in learning more about the spatial elements of his or her data. </w:t>
      </w:r>
      <w:r w:rsidR="00B82780">
        <w:t>All of the presented importing platforms provide a unique way of sharing the genealogic information being researched to other researchers, further offering the chance to collaborate with one another. GIS is a pathway to further understanding</w:t>
      </w:r>
      <w:r w:rsidR="00F809A9">
        <w:t xml:space="preserve"> the realm of spatial </w:t>
      </w:r>
      <w:r w:rsidR="00F809A9">
        <w:lastRenderedPageBreak/>
        <w:t>information</w:t>
      </w:r>
      <w:r w:rsidR="00B82780">
        <w:t>, and has the means to greatly improve the field of genealogy</w:t>
      </w:r>
      <w:r w:rsidR="001C3DE1">
        <w:t xml:space="preserve"> research in unique and interesting ways.</w:t>
      </w:r>
    </w:p>
    <w:p w:rsidR="002A17D3" w:rsidRDefault="00B01EED" w:rsidP="00AD202C">
      <w:pPr>
        <w:pStyle w:val="Heading1"/>
      </w:pPr>
      <w:bookmarkStart w:id="128" w:name="_Toc385360353"/>
      <w:r>
        <w:t>Acknowledgements</w:t>
      </w:r>
      <w:bookmarkEnd w:id="128"/>
    </w:p>
    <w:p w:rsidR="003B1834" w:rsidRDefault="00FA42AC" w:rsidP="003B1834">
      <w:r>
        <w:t>I would like to thank my advisor Dr. Deryck Holdsworth for his constant guidance and advice during the process of forming the capstone proposal and final pilot. His expertise proved critical</w:t>
      </w:r>
      <w:r w:rsidR="009D488C">
        <w:t xml:space="preserve"> for</w:t>
      </w:r>
      <w:r>
        <w:t xml:space="preserve"> all aspects of this endeavor, and </w:t>
      </w:r>
      <w:r w:rsidR="009D488C">
        <w:t xml:space="preserve">completion </w:t>
      </w:r>
      <w:r>
        <w:t>would not have been possible without his assistance.</w:t>
      </w:r>
    </w:p>
    <w:p w:rsidR="00FA42AC" w:rsidRDefault="00FA42AC" w:rsidP="003B1834">
      <w:r>
        <w:t xml:space="preserve">I would like to thank Dr. Douglas </w:t>
      </w:r>
      <w:r w:rsidRPr="00190749">
        <w:t>Miller</w:t>
      </w:r>
      <w:r w:rsidR="00190749" w:rsidRPr="00190749">
        <w:t>,</w:t>
      </w:r>
      <w:bookmarkStart w:id="129" w:name="_GoBack"/>
      <w:bookmarkEnd w:id="129"/>
      <w:r w:rsidR="00190749" w:rsidRPr="00190749">
        <w:t xml:space="preserve"> Beth King, and the faculty supporting the Penn State MGIS program for providing an excellent framework </w:t>
      </w:r>
      <w:r w:rsidR="008C2894">
        <w:t>for an</w:t>
      </w:r>
      <w:r w:rsidR="00190749" w:rsidRPr="00190749">
        <w:t xml:space="preserve"> advanced educational experience through the </w:t>
      </w:r>
      <w:r w:rsidR="00190749" w:rsidRPr="00190749">
        <w:rPr>
          <w:rFonts w:cs="Helvetica"/>
          <w:shd w:val="clear" w:color="auto" w:fill="FFFFFF"/>
        </w:rPr>
        <w:t>Dutton e-Education Institute</w:t>
      </w:r>
      <w:r w:rsidR="00190749">
        <w:t>.</w:t>
      </w:r>
    </w:p>
    <w:p w:rsidR="00190749" w:rsidRDefault="005C7FE7" w:rsidP="003B1834">
      <w:r>
        <w:t>I would like to thank Trudy Hawley,</w:t>
      </w:r>
      <w:r w:rsidR="000B7161">
        <w:t xml:space="preserve"> Pam Marlin, and the current president of the Hawley Society Michael Ray for providing me a great partnership and being receptive to the production of this pilot. My hope is for a continuing partnership to continue to support the genealogic and educational work produced by the Hawley Society.</w:t>
      </w:r>
    </w:p>
    <w:p w:rsidR="00F50A8E" w:rsidRDefault="00F50A8E" w:rsidP="003B1834">
      <w:r>
        <w:t>I would like to thank my wife Kimberly Hawley for being a constant</w:t>
      </w:r>
      <w:r w:rsidR="00E56288">
        <w:t xml:space="preserve"> source of</w:t>
      </w:r>
      <w:r>
        <w:t xml:space="preserve"> </w:t>
      </w:r>
      <w:r w:rsidR="00E56288">
        <w:t xml:space="preserve">motivation, support, and </w:t>
      </w:r>
      <w:r w:rsidR="00C20F69">
        <w:t>inspiration</w:t>
      </w:r>
      <w:r w:rsidR="00E56288">
        <w:t xml:space="preserve"> </w:t>
      </w:r>
      <w:r w:rsidR="00652873">
        <w:t>for not only the production of this pilot, but my entire experience with the Penn State MGIS program.</w:t>
      </w:r>
    </w:p>
    <w:p w:rsidR="00652873" w:rsidRPr="00190749" w:rsidRDefault="00652873" w:rsidP="003B1834">
      <w:r>
        <w:t>Finally a special thank you to my son Ian Alexander Hawley, whose birth was the inspiration for researching my family history and forming the basis for this body of work.</w:t>
      </w:r>
    </w:p>
    <w:p w:rsidR="003B1834" w:rsidRDefault="003B1834">
      <w:pPr>
        <w:spacing w:line="259" w:lineRule="auto"/>
      </w:pPr>
      <w:r>
        <w:br w:type="page"/>
      </w:r>
    </w:p>
    <w:p w:rsidR="003B1834" w:rsidRDefault="003B1834" w:rsidP="00AD202C">
      <w:pPr>
        <w:pStyle w:val="Heading1"/>
      </w:pPr>
      <w:bookmarkStart w:id="130" w:name="_Toc385360354"/>
      <w:r>
        <w:lastRenderedPageBreak/>
        <w:t>Table of Figures</w:t>
      </w:r>
      <w:bookmarkEnd w:id="130"/>
    </w:p>
    <w:p w:rsidR="00431D43" w:rsidRDefault="00545037" w:rsidP="00431D43">
      <w:pPr>
        <w:pStyle w:val="TableofFigures"/>
        <w:tabs>
          <w:tab w:val="right" w:leader="dot" w:pos="9350"/>
        </w:tabs>
        <w:spacing w:after="240" w:line="276" w:lineRule="auto"/>
        <w:rPr>
          <w:rFonts w:eastAsiaTheme="minorEastAsia"/>
          <w:noProof/>
        </w:rPr>
      </w:pPr>
      <w:r>
        <w:fldChar w:fldCharType="begin"/>
      </w:r>
      <w:r w:rsidR="003B1834">
        <w:instrText xml:space="preserve"> TOC \h \z \c "Figure" </w:instrText>
      </w:r>
      <w:r>
        <w:fldChar w:fldCharType="separate"/>
      </w:r>
      <w:hyperlink w:anchor="_Toc385361427" w:history="1">
        <w:r w:rsidR="00431D43" w:rsidRPr="000E4990">
          <w:rPr>
            <w:rStyle w:val="Hyperlink"/>
            <w:noProof/>
          </w:rPr>
          <w:t>Figure 3.1: An example entry from the online Hawley Society database. Temporal data is outlined in red, while spatial data is outlined in blue (Hawley, The Hawley Record - Bennett Alexander Hawley, 2014)</w:t>
        </w:r>
        <w:r w:rsidR="00431D43">
          <w:rPr>
            <w:noProof/>
            <w:webHidden/>
          </w:rPr>
          <w:tab/>
        </w:r>
        <w:r>
          <w:rPr>
            <w:noProof/>
            <w:webHidden/>
          </w:rPr>
          <w:fldChar w:fldCharType="begin"/>
        </w:r>
        <w:r w:rsidR="00431D43">
          <w:rPr>
            <w:noProof/>
            <w:webHidden/>
          </w:rPr>
          <w:instrText xml:space="preserve"> PAGEREF _Toc385361427 \h </w:instrText>
        </w:r>
        <w:r>
          <w:rPr>
            <w:noProof/>
            <w:webHidden/>
          </w:rPr>
        </w:r>
        <w:r>
          <w:rPr>
            <w:noProof/>
            <w:webHidden/>
          </w:rPr>
          <w:fldChar w:fldCharType="separate"/>
        </w:r>
        <w:r w:rsidR="00431D43">
          <w:rPr>
            <w:noProof/>
            <w:webHidden/>
          </w:rPr>
          <w:t>8</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28" w:history="1">
        <w:r w:rsidR="00431D43" w:rsidRPr="000E4990">
          <w:rPr>
            <w:rStyle w:val="Hyperlink"/>
            <w:noProof/>
          </w:rPr>
          <w:t>Figure 3.2: The pedigree view for Bennett Alexander Hawley, showing two children Herbert and Mary, and two grandchildren Isaac and Alice (Hawley, The Hawley Record - Bennett Alexander Hawley, 2014)</w:t>
        </w:r>
        <w:r w:rsidR="00431D43">
          <w:rPr>
            <w:noProof/>
            <w:webHidden/>
          </w:rPr>
          <w:tab/>
        </w:r>
        <w:r>
          <w:rPr>
            <w:noProof/>
            <w:webHidden/>
          </w:rPr>
          <w:fldChar w:fldCharType="begin"/>
        </w:r>
        <w:r w:rsidR="00431D43">
          <w:rPr>
            <w:noProof/>
            <w:webHidden/>
          </w:rPr>
          <w:instrText xml:space="preserve"> PAGEREF _Toc385361428 \h </w:instrText>
        </w:r>
        <w:r>
          <w:rPr>
            <w:noProof/>
            <w:webHidden/>
          </w:rPr>
        </w:r>
        <w:r>
          <w:rPr>
            <w:noProof/>
            <w:webHidden/>
          </w:rPr>
          <w:fldChar w:fldCharType="separate"/>
        </w:r>
        <w:r w:rsidR="00431D43">
          <w:rPr>
            <w:noProof/>
            <w:webHidden/>
          </w:rPr>
          <w:t>10</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29" w:history="1">
        <w:r w:rsidR="00431D43" w:rsidRPr="000E4990">
          <w:rPr>
            <w:rStyle w:val="Hyperlink"/>
            <w:noProof/>
          </w:rPr>
          <w:t>Figure 3.3: Personal family document passed down to my father from my grandfather Charles D. Hawley, depicting the lineage of the Hawley family.</w:t>
        </w:r>
        <w:r w:rsidR="00431D43">
          <w:rPr>
            <w:noProof/>
            <w:webHidden/>
          </w:rPr>
          <w:tab/>
        </w:r>
        <w:r>
          <w:rPr>
            <w:noProof/>
            <w:webHidden/>
          </w:rPr>
          <w:fldChar w:fldCharType="begin"/>
        </w:r>
        <w:r w:rsidR="00431D43">
          <w:rPr>
            <w:noProof/>
            <w:webHidden/>
          </w:rPr>
          <w:instrText xml:space="preserve"> PAGEREF _Toc385361429 \h </w:instrText>
        </w:r>
        <w:r>
          <w:rPr>
            <w:noProof/>
            <w:webHidden/>
          </w:rPr>
        </w:r>
        <w:r>
          <w:rPr>
            <w:noProof/>
            <w:webHidden/>
          </w:rPr>
          <w:fldChar w:fldCharType="separate"/>
        </w:r>
        <w:r w:rsidR="00431D43">
          <w:rPr>
            <w:noProof/>
            <w:webHidden/>
          </w:rPr>
          <w:t>11</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30" w:history="1">
        <w:r w:rsidR="00431D43" w:rsidRPr="000E4990">
          <w:rPr>
            <w:rStyle w:val="Hyperlink"/>
            <w:noProof/>
          </w:rPr>
          <w:t>Figure 3.4: A section of the coat-hanger style family document researched by Charles D. Hawley. Temporal data is outlined in red, while spatial data is outlined in blue.</w:t>
        </w:r>
        <w:r w:rsidR="00431D43">
          <w:rPr>
            <w:noProof/>
            <w:webHidden/>
          </w:rPr>
          <w:tab/>
        </w:r>
        <w:r>
          <w:rPr>
            <w:noProof/>
            <w:webHidden/>
          </w:rPr>
          <w:fldChar w:fldCharType="begin"/>
        </w:r>
        <w:r w:rsidR="00431D43">
          <w:rPr>
            <w:noProof/>
            <w:webHidden/>
          </w:rPr>
          <w:instrText xml:space="preserve"> PAGEREF _Toc385361430 \h </w:instrText>
        </w:r>
        <w:r>
          <w:rPr>
            <w:noProof/>
            <w:webHidden/>
          </w:rPr>
        </w:r>
        <w:r>
          <w:rPr>
            <w:noProof/>
            <w:webHidden/>
          </w:rPr>
          <w:fldChar w:fldCharType="separate"/>
        </w:r>
        <w:r w:rsidR="00431D43">
          <w:rPr>
            <w:noProof/>
            <w:webHidden/>
          </w:rPr>
          <w:t>12</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31" w:history="1">
        <w:r w:rsidR="00431D43" w:rsidRPr="000E4990">
          <w:rPr>
            <w:rStyle w:val="Hyperlink"/>
            <w:noProof/>
          </w:rPr>
          <w:t>Figure 3.5: The published obituary of my grandfather Charles D. Hawley highlighting various details about his life, as well as the relationships of other family members. Temporal data is outlined in red, while spatial data is outlined in blue (Salisbury Post, 2014</w:t>
        </w:r>
        <w:r w:rsidR="00431D43">
          <w:rPr>
            <w:noProof/>
            <w:webHidden/>
          </w:rPr>
          <w:tab/>
        </w:r>
        <w:r>
          <w:rPr>
            <w:noProof/>
            <w:webHidden/>
          </w:rPr>
          <w:fldChar w:fldCharType="begin"/>
        </w:r>
        <w:r w:rsidR="00431D43">
          <w:rPr>
            <w:noProof/>
            <w:webHidden/>
          </w:rPr>
          <w:instrText xml:space="preserve"> PAGEREF _Toc385361431 \h </w:instrText>
        </w:r>
        <w:r>
          <w:rPr>
            <w:noProof/>
            <w:webHidden/>
          </w:rPr>
        </w:r>
        <w:r>
          <w:rPr>
            <w:noProof/>
            <w:webHidden/>
          </w:rPr>
          <w:fldChar w:fldCharType="separate"/>
        </w:r>
        <w:r w:rsidR="00431D43">
          <w:rPr>
            <w:noProof/>
            <w:webHidden/>
          </w:rPr>
          <w:t>13</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32" w:history="1">
        <w:r w:rsidR="00431D43" w:rsidRPr="000E4990">
          <w:rPr>
            <w:rStyle w:val="Hyperlink"/>
            <w:noProof/>
          </w:rPr>
          <w:t>Figure 3.6: Census documentation from 1940 of the Richmond City VA area accessible through Ancestry.com (Ancestry.com Operations, Inc., 2012). This document highlights the family members of my great-grandfather Bennett Alexander Hawley, and lists all the family members at this point in time which include my grandfather Charles Darwin Hawley. Spatial information is highlighted in blue, while temporal information is highlighted in red.</w:t>
        </w:r>
        <w:r w:rsidR="00431D43">
          <w:rPr>
            <w:noProof/>
            <w:webHidden/>
          </w:rPr>
          <w:tab/>
        </w:r>
        <w:r>
          <w:rPr>
            <w:noProof/>
            <w:webHidden/>
          </w:rPr>
          <w:fldChar w:fldCharType="begin"/>
        </w:r>
        <w:r w:rsidR="00431D43">
          <w:rPr>
            <w:noProof/>
            <w:webHidden/>
          </w:rPr>
          <w:instrText xml:space="preserve"> PAGEREF _Toc385361432 \h </w:instrText>
        </w:r>
        <w:r>
          <w:rPr>
            <w:noProof/>
            <w:webHidden/>
          </w:rPr>
        </w:r>
        <w:r>
          <w:rPr>
            <w:noProof/>
            <w:webHidden/>
          </w:rPr>
          <w:fldChar w:fldCharType="separate"/>
        </w:r>
        <w:r w:rsidR="00431D43">
          <w:rPr>
            <w:noProof/>
            <w:webHidden/>
          </w:rPr>
          <w:t>15</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33" w:history="1">
        <w:r w:rsidR="00431D43" w:rsidRPr="000E4990">
          <w:rPr>
            <w:rStyle w:val="Hyperlink"/>
            <w:noProof/>
          </w:rPr>
          <w:t>Figure 3.7: A sample of my Hawley family tree constructed using the Ancestry tools and interface shown in “Pedigree Mode”. The tree starts with my son Ian Alexander Hawley, and continues up the family line four generations. Further generations are viewable. Spatial information is highlighted in blue, while temporal information is highlighted in red.</w:t>
        </w:r>
        <w:r w:rsidR="00431D43">
          <w:rPr>
            <w:noProof/>
            <w:webHidden/>
          </w:rPr>
          <w:tab/>
        </w:r>
        <w:r>
          <w:rPr>
            <w:noProof/>
            <w:webHidden/>
          </w:rPr>
          <w:fldChar w:fldCharType="begin"/>
        </w:r>
        <w:r w:rsidR="00431D43">
          <w:rPr>
            <w:noProof/>
            <w:webHidden/>
          </w:rPr>
          <w:instrText xml:space="preserve"> PAGEREF _Toc385361433 \h </w:instrText>
        </w:r>
        <w:r>
          <w:rPr>
            <w:noProof/>
            <w:webHidden/>
          </w:rPr>
        </w:r>
        <w:r>
          <w:rPr>
            <w:noProof/>
            <w:webHidden/>
          </w:rPr>
          <w:fldChar w:fldCharType="separate"/>
        </w:r>
        <w:r w:rsidR="00431D43">
          <w:rPr>
            <w:noProof/>
            <w:webHidden/>
          </w:rPr>
          <w:t>16</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34" w:history="1">
        <w:r w:rsidR="00431D43" w:rsidRPr="000E4990">
          <w:rPr>
            <w:rStyle w:val="Hyperlink"/>
            <w:noProof/>
          </w:rPr>
          <w:t>Figure 4.1: Single line pedigree graphic showing each family member and how they are related to other family members.</w:t>
        </w:r>
        <w:r w:rsidR="00431D43">
          <w:rPr>
            <w:noProof/>
            <w:webHidden/>
          </w:rPr>
          <w:tab/>
        </w:r>
        <w:r>
          <w:rPr>
            <w:noProof/>
            <w:webHidden/>
          </w:rPr>
          <w:fldChar w:fldCharType="begin"/>
        </w:r>
        <w:r w:rsidR="00431D43">
          <w:rPr>
            <w:noProof/>
            <w:webHidden/>
          </w:rPr>
          <w:instrText xml:space="preserve"> PAGEREF _Toc385361434 \h </w:instrText>
        </w:r>
        <w:r>
          <w:rPr>
            <w:noProof/>
            <w:webHidden/>
          </w:rPr>
        </w:r>
        <w:r>
          <w:rPr>
            <w:noProof/>
            <w:webHidden/>
          </w:rPr>
          <w:fldChar w:fldCharType="separate"/>
        </w:r>
        <w:r w:rsidR="00431D43">
          <w:rPr>
            <w:noProof/>
            <w:webHidden/>
          </w:rPr>
          <w:t>19</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35" w:history="1">
        <w:r w:rsidR="00431D43" w:rsidRPr="000E4990">
          <w:rPr>
            <w:rStyle w:val="Hyperlink"/>
            <w:noProof/>
          </w:rPr>
          <w:t>Figure 4.2: Single line pedigree graphic showing the relationships of each family member and life date ranges to aid in communicating a temporal element.</w:t>
        </w:r>
        <w:r w:rsidR="00431D43">
          <w:rPr>
            <w:noProof/>
            <w:webHidden/>
          </w:rPr>
          <w:tab/>
        </w:r>
        <w:r>
          <w:rPr>
            <w:noProof/>
            <w:webHidden/>
          </w:rPr>
          <w:fldChar w:fldCharType="begin"/>
        </w:r>
        <w:r w:rsidR="00431D43">
          <w:rPr>
            <w:noProof/>
            <w:webHidden/>
          </w:rPr>
          <w:instrText xml:space="preserve"> PAGEREF _Toc385361435 \h </w:instrText>
        </w:r>
        <w:r>
          <w:rPr>
            <w:noProof/>
            <w:webHidden/>
          </w:rPr>
        </w:r>
        <w:r>
          <w:rPr>
            <w:noProof/>
            <w:webHidden/>
          </w:rPr>
          <w:fldChar w:fldCharType="separate"/>
        </w:r>
        <w:r w:rsidR="00431D43">
          <w:rPr>
            <w:noProof/>
            <w:webHidden/>
          </w:rPr>
          <w:t>20</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36" w:history="1">
        <w:r w:rsidR="00431D43" w:rsidRPr="000E4990">
          <w:rPr>
            <w:rStyle w:val="Hyperlink"/>
            <w:noProof/>
          </w:rPr>
          <w:t>Figure 4.3: Single line pedigree graphic showing the relationships of each family member and spatial coloration added to help communicate spatial element</w:t>
        </w:r>
        <w:r w:rsidR="00431D43">
          <w:rPr>
            <w:noProof/>
            <w:webHidden/>
          </w:rPr>
          <w:tab/>
        </w:r>
        <w:r>
          <w:rPr>
            <w:noProof/>
            <w:webHidden/>
          </w:rPr>
          <w:fldChar w:fldCharType="begin"/>
        </w:r>
        <w:r w:rsidR="00431D43">
          <w:rPr>
            <w:noProof/>
            <w:webHidden/>
          </w:rPr>
          <w:instrText xml:space="preserve"> PAGEREF _Toc385361436 \h </w:instrText>
        </w:r>
        <w:r>
          <w:rPr>
            <w:noProof/>
            <w:webHidden/>
          </w:rPr>
        </w:r>
        <w:r>
          <w:rPr>
            <w:noProof/>
            <w:webHidden/>
          </w:rPr>
          <w:fldChar w:fldCharType="separate"/>
        </w:r>
        <w:r w:rsidR="00431D43">
          <w:rPr>
            <w:noProof/>
            <w:webHidden/>
          </w:rPr>
          <w:t>22</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37" w:history="1">
        <w:r w:rsidR="00431D43" w:rsidRPr="000E4990">
          <w:rPr>
            <w:rStyle w:val="Hyperlink"/>
            <w:noProof/>
          </w:rPr>
          <w:t>Figure 4.4: Single line pedigree with each family member displayed on a time scale. The length of each family member graphic is dependent on the length of life.</w:t>
        </w:r>
        <w:r w:rsidR="00431D43">
          <w:rPr>
            <w:noProof/>
            <w:webHidden/>
          </w:rPr>
          <w:tab/>
        </w:r>
        <w:r>
          <w:rPr>
            <w:noProof/>
            <w:webHidden/>
          </w:rPr>
          <w:fldChar w:fldCharType="begin"/>
        </w:r>
        <w:r w:rsidR="00431D43">
          <w:rPr>
            <w:noProof/>
            <w:webHidden/>
          </w:rPr>
          <w:instrText xml:space="preserve"> PAGEREF _Toc385361437 \h </w:instrText>
        </w:r>
        <w:r>
          <w:rPr>
            <w:noProof/>
            <w:webHidden/>
          </w:rPr>
        </w:r>
        <w:r>
          <w:rPr>
            <w:noProof/>
            <w:webHidden/>
          </w:rPr>
          <w:fldChar w:fldCharType="separate"/>
        </w:r>
        <w:r w:rsidR="00431D43">
          <w:rPr>
            <w:noProof/>
            <w:webHidden/>
          </w:rPr>
          <w:t>23</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38" w:history="1">
        <w:r w:rsidR="00431D43" w:rsidRPr="000E4990">
          <w:rPr>
            <w:rStyle w:val="Hyperlink"/>
            <w:noProof/>
          </w:rPr>
          <w:t>Figure 4.5: An example life-path graphic describing a spatial element (Rural, Industrial, or Town/City location) over a defined period of time. A legend is included to aid in communication of significant life events along the line (Knowles, 1995).</w:t>
        </w:r>
        <w:r w:rsidR="00431D43">
          <w:rPr>
            <w:noProof/>
            <w:webHidden/>
          </w:rPr>
          <w:tab/>
        </w:r>
        <w:r>
          <w:rPr>
            <w:noProof/>
            <w:webHidden/>
          </w:rPr>
          <w:fldChar w:fldCharType="begin"/>
        </w:r>
        <w:r w:rsidR="00431D43">
          <w:rPr>
            <w:noProof/>
            <w:webHidden/>
          </w:rPr>
          <w:instrText xml:space="preserve"> PAGEREF _Toc385361438 \h </w:instrText>
        </w:r>
        <w:r>
          <w:rPr>
            <w:noProof/>
            <w:webHidden/>
          </w:rPr>
        </w:r>
        <w:r>
          <w:rPr>
            <w:noProof/>
            <w:webHidden/>
          </w:rPr>
          <w:fldChar w:fldCharType="separate"/>
        </w:r>
        <w:r w:rsidR="00431D43">
          <w:rPr>
            <w:noProof/>
            <w:webHidden/>
          </w:rPr>
          <w:t>24</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39" w:history="1">
        <w:r w:rsidR="00431D43" w:rsidRPr="000E4990">
          <w:rPr>
            <w:rStyle w:val="Hyperlink"/>
            <w:noProof/>
          </w:rPr>
          <w:t>Figure 4.6: A more complex life-path graphic showing an individual with more life events and more spatial element changes during a defined period of time (Knowles, 1995)..</w:t>
        </w:r>
        <w:r w:rsidR="00431D43">
          <w:rPr>
            <w:noProof/>
            <w:webHidden/>
          </w:rPr>
          <w:tab/>
        </w:r>
        <w:r>
          <w:rPr>
            <w:noProof/>
            <w:webHidden/>
          </w:rPr>
          <w:fldChar w:fldCharType="begin"/>
        </w:r>
        <w:r w:rsidR="00431D43">
          <w:rPr>
            <w:noProof/>
            <w:webHidden/>
          </w:rPr>
          <w:instrText xml:space="preserve"> PAGEREF _Toc385361439 \h </w:instrText>
        </w:r>
        <w:r>
          <w:rPr>
            <w:noProof/>
            <w:webHidden/>
          </w:rPr>
        </w:r>
        <w:r>
          <w:rPr>
            <w:noProof/>
            <w:webHidden/>
          </w:rPr>
          <w:fldChar w:fldCharType="separate"/>
        </w:r>
        <w:r w:rsidR="00431D43">
          <w:rPr>
            <w:noProof/>
            <w:webHidden/>
          </w:rPr>
          <w:t>25</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40" w:history="1">
        <w:r w:rsidR="00431D43" w:rsidRPr="000E4990">
          <w:rPr>
            <w:rStyle w:val="Hyperlink"/>
            <w:noProof/>
          </w:rPr>
          <w:t>Figure 4.8: xkcd web comic # 657 depicting a life-path line style graphic of the original Star Wars Trilogy. In this segment the locations of each character in "Episode 4: A New Hope" are depicated as lines through time running togeather when the characters in the story are located spatially in the same location (Munroe, 2014).</w:t>
        </w:r>
        <w:r w:rsidR="00431D43">
          <w:rPr>
            <w:noProof/>
            <w:webHidden/>
          </w:rPr>
          <w:tab/>
        </w:r>
        <w:r>
          <w:rPr>
            <w:noProof/>
            <w:webHidden/>
          </w:rPr>
          <w:fldChar w:fldCharType="begin"/>
        </w:r>
        <w:r w:rsidR="00431D43">
          <w:rPr>
            <w:noProof/>
            <w:webHidden/>
          </w:rPr>
          <w:instrText xml:space="preserve"> PAGEREF _Toc385361440 \h </w:instrText>
        </w:r>
        <w:r>
          <w:rPr>
            <w:noProof/>
            <w:webHidden/>
          </w:rPr>
        </w:r>
        <w:r>
          <w:rPr>
            <w:noProof/>
            <w:webHidden/>
          </w:rPr>
          <w:fldChar w:fldCharType="separate"/>
        </w:r>
        <w:r w:rsidR="00431D43">
          <w:rPr>
            <w:noProof/>
            <w:webHidden/>
          </w:rPr>
          <w:t>26</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41" w:history="1">
        <w:r w:rsidR="00431D43" w:rsidRPr="000E4990">
          <w:rPr>
            <w:rStyle w:val="Hyperlink"/>
            <w:noProof/>
          </w:rPr>
          <w:t>Figure 4.9: A basic "Space-time path" graphic. The spatio element is shown on a flat plane, with the time element moving from lower to higher off the plane. Older periods of time are shown lower (such as the 1600s) and more current periods of time are shown higher (such as the 1900s). A line connects each spatial observation, which shows where the population occurred during what timeframe (Yu &amp; Shaw, 2005).</w:t>
        </w:r>
        <w:r w:rsidR="00431D43">
          <w:rPr>
            <w:noProof/>
            <w:webHidden/>
          </w:rPr>
          <w:tab/>
        </w:r>
        <w:r>
          <w:rPr>
            <w:noProof/>
            <w:webHidden/>
          </w:rPr>
          <w:fldChar w:fldCharType="begin"/>
        </w:r>
        <w:r w:rsidR="00431D43">
          <w:rPr>
            <w:noProof/>
            <w:webHidden/>
          </w:rPr>
          <w:instrText xml:space="preserve"> PAGEREF _Toc385361441 \h </w:instrText>
        </w:r>
        <w:r>
          <w:rPr>
            <w:noProof/>
            <w:webHidden/>
          </w:rPr>
        </w:r>
        <w:r>
          <w:rPr>
            <w:noProof/>
            <w:webHidden/>
          </w:rPr>
          <w:fldChar w:fldCharType="separate"/>
        </w:r>
        <w:r w:rsidR="00431D43">
          <w:rPr>
            <w:noProof/>
            <w:webHidden/>
          </w:rPr>
          <w:t>27</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42" w:history="1">
        <w:r w:rsidR="00431D43" w:rsidRPr="000E4990">
          <w:rPr>
            <w:rStyle w:val="Hyperlink"/>
            <w:noProof/>
          </w:rPr>
          <w:t>Figure 4.10: Time-space lines on a map of the United States showing the locations and movements of Chinese immigrants from 1874 to 1905 (McGlinn, 1995).</w:t>
        </w:r>
        <w:r w:rsidR="00431D43">
          <w:rPr>
            <w:noProof/>
            <w:webHidden/>
          </w:rPr>
          <w:tab/>
        </w:r>
        <w:r>
          <w:rPr>
            <w:noProof/>
            <w:webHidden/>
          </w:rPr>
          <w:fldChar w:fldCharType="begin"/>
        </w:r>
        <w:r w:rsidR="00431D43">
          <w:rPr>
            <w:noProof/>
            <w:webHidden/>
          </w:rPr>
          <w:instrText xml:space="preserve"> PAGEREF _Toc385361442 \h </w:instrText>
        </w:r>
        <w:r>
          <w:rPr>
            <w:noProof/>
            <w:webHidden/>
          </w:rPr>
        </w:r>
        <w:r>
          <w:rPr>
            <w:noProof/>
            <w:webHidden/>
          </w:rPr>
          <w:fldChar w:fldCharType="separate"/>
        </w:r>
        <w:r w:rsidR="00431D43">
          <w:rPr>
            <w:noProof/>
            <w:webHidden/>
          </w:rPr>
          <w:t>28</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43" w:history="1">
        <w:r w:rsidR="00431D43" w:rsidRPr="000E4990">
          <w:rPr>
            <w:rStyle w:val="Hyperlink"/>
            <w:noProof/>
          </w:rPr>
          <w:t>Figure 5.1: Basic structure of a single record to be used in a genealogy GIS. This record contains information related to the birth of Charles Darwin Hawley in Richmond, VA.</w:t>
        </w:r>
        <w:r w:rsidR="00431D43">
          <w:rPr>
            <w:noProof/>
            <w:webHidden/>
          </w:rPr>
          <w:tab/>
        </w:r>
        <w:r>
          <w:rPr>
            <w:noProof/>
            <w:webHidden/>
          </w:rPr>
          <w:fldChar w:fldCharType="begin"/>
        </w:r>
        <w:r w:rsidR="00431D43">
          <w:rPr>
            <w:noProof/>
            <w:webHidden/>
          </w:rPr>
          <w:instrText xml:space="preserve"> PAGEREF _Toc385361443 \h </w:instrText>
        </w:r>
        <w:r>
          <w:rPr>
            <w:noProof/>
            <w:webHidden/>
          </w:rPr>
        </w:r>
        <w:r>
          <w:rPr>
            <w:noProof/>
            <w:webHidden/>
          </w:rPr>
          <w:fldChar w:fldCharType="separate"/>
        </w:r>
        <w:r w:rsidR="00431D43">
          <w:rPr>
            <w:noProof/>
            <w:webHidden/>
          </w:rPr>
          <w:t>29</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44" w:history="1">
        <w:r w:rsidR="00431D43" w:rsidRPr="000E4990">
          <w:rPr>
            <w:rStyle w:val="Hyperlink"/>
            <w:noProof/>
          </w:rPr>
          <w:t>Figure 5.2: Temporal information is introduced to the table record by the addition of a "Date" column.</w:t>
        </w:r>
        <w:r w:rsidR="00431D43">
          <w:rPr>
            <w:noProof/>
            <w:webHidden/>
          </w:rPr>
          <w:tab/>
        </w:r>
        <w:r>
          <w:rPr>
            <w:noProof/>
            <w:webHidden/>
          </w:rPr>
          <w:fldChar w:fldCharType="begin"/>
        </w:r>
        <w:r w:rsidR="00431D43">
          <w:rPr>
            <w:noProof/>
            <w:webHidden/>
          </w:rPr>
          <w:instrText xml:space="preserve"> PAGEREF _Toc385361444 \h </w:instrText>
        </w:r>
        <w:r>
          <w:rPr>
            <w:noProof/>
            <w:webHidden/>
          </w:rPr>
        </w:r>
        <w:r>
          <w:rPr>
            <w:noProof/>
            <w:webHidden/>
          </w:rPr>
          <w:fldChar w:fldCharType="separate"/>
        </w:r>
        <w:r w:rsidR="00431D43">
          <w:rPr>
            <w:noProof/>
            <w:webHidden/>
          </w:rPr>
          <w:t>30</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45" w:history="1">
        <w:r w:rsidR="00431D43" w:rsidRPr="000E4990">
          <w:rPr>
            <w:rStyle w:val="Hyperlink"/>
            <w:noProof/>
          </w:rPr>
          <w:t>Figure 5.3: Additional records are added for Charles Darwin Hawley, one for each documented event.</w:t>
        </w:r>
        <w:r w:rsidR="00431D43">
          <w:rPr>
            <w:noProof/>
            <w:webHidden/>
          </w:rPr>
          <w:tab/>
        </w:r>
        <w:r>
          <w:rPr>
            <w:noProof/>
            <w:webHidden/>
          </w:rPr>
          <w:fldChar w:fldCharType="begin"/>
        </w:r>
        <w:r w:rsidR="00431D43">
          <w:rPr>
            <w:noProof/>
            <w:webHidden/>
          </w:rPr>
          <w:instrText xml:space="preserve"> PAGEREF _Toc385361445 \h </w:instrText>
        </w:r>
        <w:r>
          <w:rPr>
            <w:noProof/>
            <w:webHidden/>
          </w:rPr>
        </w:r>
        <w:r>
          <w:rPr>
            <w:noProof/>
            <w:webHidden/>
          </w:rPr>
          <w:fldChar w:fldCharType="separate"/>
        </w:r>
        <w:r w:rsidR="00431D43">
          <w:rPr>
            <w:noProof/>
            <w:webHidden/>
          </w:rPr>
          <w:t>30</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46" w:history="1">
        <w:r w:rsidR="00431D43" w:rsidRPr="000E4990">
          <w:rPr>
            <w:rStyle w:val="Hyperlink"/>
            <w:noProof/>
          </w:rPr>
          <w:t>Figure 5.4: Additional columns are added to hold more information about each record.</w:t>
        </w:r>
        <w:r w:rsidR="00431D43">
          <w:rPr>
            <w:noProof/>
            <w:webHidden/>
          </w:rPr>
          <w:tab/>
        </w:r>
        <w:r>
          <w:rPr>
            <w:noProof/>
            <w:webHidden/>
          </w:rPr>
          <w:fldChar w:fldCharType="begin"/>
        </w:r>
        <w:r w:rsidR="00431D43">
          <w:rPr>
            <w:noProof/>
            <w:webHidden/>
          </w:rPr>
          <w:instrText xml:space="preserve"> PAGEREF _Toc385361446 \h </w:instrText>
        </w:r>
        <w:r>
          <w:rPr>
            <w:noProof/>
            <w:webHidden/>
          </w:rPr>
        </w:r>
        <w:r>
          <w:rPr>
            <w:noProof/>
            <w:webHidden/>
          </w:rPr>
          <w:fldChar w:fldCharType="separate"/>
        </w:r>
        <w:r w:rsidR="00431D43">
          <w:rPr>
            <w:noProof/>
            <w:webHidden/>
          </w:rPr>
          <w:t>31</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47" w:history="1">
        <w:r w:rsidR="00431D43" w:rsidRPr="000E4990">
          <w:rPr>
            <w:rStyle w:val="Hyperlink"/>
            <w:noProof/>
          </w:rPr>
          <w:t>Figure 5.5: Additional columns are added to hold each "part" of the Full_Name column.</w:t>
        </w:r>
        <w:r w:rsidR="00431D43">
          <w:rPr>
            <w:noProof/>
            <w:webHidden/>
          </w:rPr>
          <w:tab/>
        </w:r>
        <w:r>
          <w:rPr>
            <w:noProof/>
            <w:webHidden/>
          </w:rPr>
          <w:fldChar w:fldCharType="begin"/>
        </w:r>
        <w:r w:rsidR="00431D43">
          <w:rPr>
            <w:noProof/>
            <w:webHidden/>
          </w:rPr>
          <w:instrText xml:space="preserve"> PAGEREF _Toc385361447 \h </w:instrText>
        </w:r>
        <w:r>
          <w:rPr>
            <w:noProof/>
            <w:webHidden/>
          </w:rPr>
        </w:r>
        <w:r>
          <w:rPr>
            <w:noProof/>
            <w:webHidden/>
          </w:rPr>
          <w:fldChar w:fldCharType="separate"/>
        </w:r>
        <w:r w:rsidR="00431D43">
          <w:rPr>
            <w:noProof/>
            <w:webHidden/>
          </w:rPr>
          <w:t>31</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48" w:history="1">
        <w:r w:rsidR="00431D43" w:rsidRPr="000E4990">
          <w:rPr>
            <w:rStyle w:val="Hyperlink"/>
            <w:noProof/>
          </w:rPr>
          <w:t>Figure 5.6: Additional columns added to hold each "part" of the Location column.</w:t>
        </w:r>
        <w:r w:rsidR="00431D43">
          <w:rPr>
            <w:noProof/>
            <w:webHidden/>
          </w:rPr>
          <w:tab/>
        </w:r>
        <w:r>
          <w:rPr>
            <w:noProof/>
            <w:webHidden/>
          </w:rPr>
          <w:fldChar w:fldCharType="begin"/>
        </w:r>
        <w:r w:rsidR="00431D43">
          <w:rPr>
            <w:noProof/>
            <w:webHidden/>
          </w:rPr>
          <w:instrText xml:space="preserve"> PAGEREF _Toc385361448 \h </w:instrText>
        </w:r>
        <w:r>
          <w:rPr>
            <w:noProof/>
            <w:webHidden/>
          </w:rPr>
        </w:r>
        <w:r>
          <w:rPr>
            <w:noProof/>
            <w:webHidden/>
          </w:rPr>
          <w:fldChar w:fldCharType="separate"/>
        </w:r>
        <w:r w:rsidR="00431D43">
          <w:rPr>
            <w:noProof/>
            <w:webHidden/>
          </w:rPr>
          <w:t>31</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49" w:history="1">
        <w:r w:rsidR="00431D43" w:rsidRPr="000E4990">
          <w:rPr>
            <w:rStyle w:val="Hyperlink"/>
            <w:noProof/>
          </w:rPr>
          <w:t>Figure 5.7: X and Y columns are added and each location Long/Lat coordinate pairs are entered.</w:t>
        </w:r>
        <w:r w:rsidR="00431D43">
          <w:rPr>
            <w:noProof/>
            <w:webHidden/>
          </w:rPr>
          <w:tab/>
        </w:r>
        <w:r>
          <w:rPr>
            <w:noProof/>
            <w:webHidden/>
          </w:rPr>
          <w:fldChar w:fldCharType="begin"/>
        </w:r>
        <w:r w:rsidR="00431D43">
          <w:rPr>
            <w:noProof/>
            <w:webHidden/>
          </w:rPr>
          <w:instrText xml:space="preserve"> PAGEREF _Toc385361449 \h </w:instrText>
        </w:r>
        <w:r>
          <w:rPr>
            <w:noProof/>
            <w:webHidden/>
          </w:rPr>
        </w:r>
        <w:r>
          <w:rPr>
            <w:noProof/>
            <w:webHidden/>
          </w:rPr>
          <w:fldChar w:fldCharType="separate"/>
        </w:r>
        <w:r w:rsidR="00431D43">
          <w:rPr>
            <w:noProof/>
            <w:webHidden/>
          </w:rPr>
          <w:t>32</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50" w:history="1">
        <w:r w:rsidR="00431D43" w:rsidRPr="000E4990">
          <w:rPr>
            <w:rStyle w:val="Hyperlink"/>
            <w:noProof/>
          </w:rPr>
          <w:t>Figure 5.8: A section of the fully formatted records for several family members. These records describe information about name, sex, date of event, event, location, age, and generation in the family line.</w:t>
        </w:r>
        <w:r w:rsidR="00431D43">
          <w:rPr>
            <w:noProof/>
            <w:webHidden/>
          </w:rPr>
          <w:tab/>
        </w:r>
        <w:r>
          <w:rPr>
            <w:noProof/>
            <w:webHidden/>
          </w:rPr>
          <w:fldChar w:fldCharType="begin"/>
        </w:r>
        <w:r w:rsidR="00431D43">
          <w:rPr>
            <w:noProof/>
            <w:webHidden/>
          </w:rPr>
          <w:instrText xml:space="preserve"> PAGEREF _Toc385361450 \h </w:instrText>
        </w:r>
        <w:r>
          <w:rPr>
            <w:noProof/>
            <w:webHidden/>
          </w:rPr>
        </w:r>
        <w:r>
          <w:rPr>
            <w:noProof/>
            <w:webHidden/>
          </w:rPr>
          <w:fldChar w:fldCharType="separate"/>
        </w:r>
        <w:r w:rsidR="00431D43">
          <w:rPr>
            <w:noProof/>
            <w:webHidden/>
          </w:rPr>
          <w:t>33</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51" w:history="1">
        <w:r w:rsidR="00431D43" w:rsidRPr="000E4990">
          <w:rPr>
            <w:rStyle w:val="Hyperlink"/>
            <w:noProof/>
          </w:rPr>
          <w:t>Figure 5.9: Image of fusion table records</w:t>
        </w:r>
        <w:r w:rsidR="00431D43">
          <w:rPr>
            <w:noProof/>
            <w:webHidden/>
          </w:rPr>
          <w:tab/>
        </w:r>
        <w:r>
          <w:rPr>
            <w:noProof/>
            <w:webHidden/>
          </w:rPr>
          <w:fldChar w:fldCharType="begin"/>
        </w:r>
        <w:r w:rsidR="00431D43">
          <w:rPr>
            <w:noProof/>
            <w:webHidden/>
          </w:rPr>
          <w:instrText xml:space="preserve"> PAGEREF _Toc385361451 \h </w:instrText>
        </w:r>
        <w:r>
          <w:rPr>
            <w:noProof/>
            <w:webHidden/>
          </w:rPr>
        </w:r>
        <w:r>
          <w:rPr>
            <w:noProof/>
            <w:webHidden/>
          </w:rPr>
          <w:fldChar w:fldCharType="separate"/>
        </w:r>
        <w:r w:rsidR="00431D43">
          <w:rPr>
            <w:noProof/>
            <w:webHidden/>
          </w:rPr>
          <w:t>34</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52" w:history="1">
        <w:r w:rsidR="00431D43" w:rsidRPr="000E4990">
          <w:rPr>
            <w:rStyle w:val="Hyperlink"/>
            <w:noProof/>
          </w:rPr>
          <w:t>Figure 5.10: Image of google map with data produced from Fusion table data.</w:t>
        </w:r>
        <w:r w:rsidR="00431D43">
          <w:rPr>
            <w:noProof/>
            <w:webHidden/>
          </w:rPr>
          <w:tab/>
        </w:r>
        <w:r>
          <w:rPr>
            <w:noProof/>
            <w:webHidden/>
          </w:rPr>
          <w:fldChar w:fldCharType="begin"/>
        </w:r>
        <w:r w:rsidR="00431D43">
          <w:rPr>
            <w:noProof/>
            <w:webHidden/>
          </w:rPr>
          <w:instrText xml:space="preserve"> PAGEREF _Toc385361452 \h </w:instrText>
        </w:r>
        <w:r>
          <w:rPr>
            <w:noProof/>
            <w:webHidden/>
          </w:rPr>
        </w:r>
        <w:r>
          <w:rPr>
            <w:noProof/>
            <w:webHidden/>
          </w:rPr>
          <w:fldChar w:fldCharType="separate"/>
        </w:r>
        <w:r w:rsidR="00431D43">
          <w:rPr>
            <w:noProof/>
            <w:webHidden/>
          </w:rPr>
          <w:t>35</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53" w:history="1">
        <w:r w:rsidR="00431D43" w:rsidRPr="000E4990">
          <w:rPr>
            <w:rStyle w:val="Hyperlink"/>
            <w:noProof/>
          </w:rPr>
          <w:t>Figure 5.11: An imported table in CartoDB</w:t>
        </w:r>
        <w:r w:rsidR="00431D43">
          <w:rPr>
            <w:noProof/>
            <w:webHidden/>
          </w:rPr>
          <w:tab/>
        </w:r>
        <w:r>
          <w:rPr>
            <w:noProof/>
            <w:webHidden/>
          </w:rPr>
          <w:fldChar w:fldCharType="begin"/>
        </w:r>
        <w:r w:rsidR="00431D43">
          <w:rPr>
            <w:noProof/>
            <w:webHidden/>
          </w:rPr>
          <w:instrText xml:space="preserve"> PAGEREF _Toc385361453 \h </w:instrText>
        </w:r>
        <w:r>
          <w:rPr>
            <w:noProof/>
            <w:webHidden/>
          </w:rPr>
        </w:r>
        <w:r>
          <w:rPr>
            <w:noProof/>
            <w:webHidden/>
          </w:rPr>
          <w:fldChar w:fldCharType="separate"/>
        </w:r>
        <w:r w:rsidR="00431D43">
          <w:rPr>
            <w:noProof/>
            <w:webHidden/>
          </w:rPr>
          <w:t>37</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54" w:history="1">
        <w:r w:rsidR="00431D43" w:rsidRPr="000E4990">
          <w:rPr>
            <w:rStyle w:val="Hyperlink"/>
            <w:noProof/>
          </w:rPr>
          <w:t>Figure 5.12: Image of CartoDB map with symbols</w:t>
        </w:r>
        <w:r w:rsidR="00431D43">
          <w:rPr>
            <w:noProof/>
            <w:webHidden/>
          </w:rPr>
          <w:tab/>
        </w:r>
        <w:r>
          <w:rPr>
            <w:noProof/>
            <w:webHidden/>
          </w:rPr>
          <w:fldChar w:fldCharType="begin"/>
        </w:r>
        <w:r w:rsidR="00431D43">
          <w:rPr>
            <w:noProof/>
            <w:webHidden/>
          </w:rPr>
          <w:instrText xml:space="preserve"> PAGEREF _Toc385361454 \h </w:instrText>
        </w:r>
        <w:r>
          <w:rPr>
            <w:noProof/>
            <w:webHidden/>
          </w:rPr>
        </w:r>
        <w:r>
          <w:rPr>
            <w:noProof/>
            <w:webHidden/>
          </w:rPr>
          <w:fldChar w:fldCharType="separate"/>
        </w:r>
        <w:r w:rsidR="00431D43">
          <w:rPr>
            <w:noProof/>
            <w:webHidden/>
          </w:rPr>
          <w:t>38</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55" w:history="1">
        <w:r w:rsidR="00431D43" w:rsidRPr="000E4990">
          <w:rPr>
            <w:rStyle w:val="Hyperlink"/>
            <w:noProof/>
          </w:rPr>
          <w:t>Figure 5.13: QGIS map view after importing a table of records.</w:t>
        </w:r>
        <w:r w:rsidR="00431D43">
          <w:rPr>
            <w:noProof/>
            <w:webHidden/>
          </w:rPr>
          <w:tab/>
        </w:r>
        <w:r>
          <w:rPr>
            <w:noProof/>
            <w:webHidden/>
          </w:rPr>
          <w:fldChar w:fldCharType="begin"/>
        </w:r>
        <w:r w:rsidR="00431D43">
          <w:rPr>
            <w:noProof/>
            <w:webHidden/>
          </w:rPr>
          <w:instrText xml:space="preserve"> PAGEREF _Toc385361455 \h </w:instrText>
        </w:r>
        <w:r>
          <w:rPr>
            <w:noProof/>
            <w:webHidden/>
          </w:rPr>
        </w:r>
        <w:r>
          <w:rPr>
            <w:noProof/>
            <w:webHidden/>
          </w:rPr>
          <w:fldChar w:fldCharType="separate"/>
        </w:r>
        <w:r w:rsidR="00431D43">
          <w:rPr>
            <w:noProof/>
            <w:webHidden/>
          </w:rPr>
          <w:t>39</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56" w:history="1">
        <w:r w:rsidR="00431D43" w:rsidRPr="000E4990">
          <w:rPr>
            <w:rStyle w:val="Hyperlink"/>
            <w:noProof/>
          </w:rPr>
          <w:t>Figure 5.14: Imported data points into an ArcGIS map session, with background US map data shown.</w:t>
        </w:r>
        <w:r w:rsidR="00431D43">
          <w:rPr>
            <w:noProof/>
            <w:webHidden/>
          </w:rPr>
          <w:tab/>
        </w:r>
        <w:r>
          <w:rPr>
            <w:noProof/>
            <w:webHidden/>
          </w:rPr>
          <w:fldChar w:fldCharType="begin"/>
        </w:r>
        <w:r w:rsidR="00431D43">
          <w:rPr>
            <w:noProof/>
            <w:webHidden/>
          </w:rPr>
          <w:instrText xml:space="preserve"> PAGEREF _Toc385361456 \h </w:instrText>
        </w:r>
        <w:r>
          <w:rPr>
            <w:noProof/>
            <w:webHidden/>
          </w:rPr>
        </w:r>
        <w:r>
          <w:rPr>
            <w:noProof/>
            <w:webHidden/>
          </w:rPr>
          <w:fldChar w:fldCharType="separate"/>
        </w:r>
        <w:r w:rsidR="00431D43">
          <w:rPr>
            <w:noProof/>
            <w:webHidden/>
          </w:rPr>
          <w:t>41</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57" w:history="1">
        <w:r w:rsidR="00431D43" w:rsidRPr="000E4990">
          <w:rPr>
            <w:rStyle w:val="Hyperlink"/>
            <w:noProof/>
          </w:rPr>
          <w:t>Figure 6.1: Several records in the Hawley dataset displayed in ArcMap based on the X and Y coordinate information</w:t>
        </w:r>
        <w:r w:rsidR="00431D43">
          <w:rPr>
            <w:noProof/>
            <w:webHidden/>
          </w:rPr>
          <w:tab/>
        </w:r>
        <w:r>
          <w:rPr>
            <w:noProof/>
            <w:webHidden/>
          </w:rPr>
          <w:fldChar w:fldCharType="begin"/>
        </w:r>
        <w:r w:rsidR="00431D43">
          <w:rPr>
            <w:noProof/>
            <w:webHidden/>
          </w:rPr>
          <w:instrText xml:space="preserve"> PAGEREF _Toc385361457 \h </w:instrText>
        </w:r>
        <w:r>
          <w:rPr>
            <w:noProof/>
            <w:webHidden/>
          </w:rPr>
        </w:r>
        <w:r>
          <w:rPr>
            <w:noProof/>
            <w:webHidden/>
          </w:rPr>
          <w:fldChar w:fldCharType="separate"/>
        </w:r>
        <w:r w:rsidR="00431D43">
          <w:rPr>
            <w:noProof/>
            <w:webHidden/>
          </w:rPr>
          <w:t>43</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58" w:history="1">
        <w:r w:rsidR="00431D43" w:rsidRPr="000E4990">
          <w:rPr>
            <w:rStyle w:val="Hyperlink"/>
            <w:noProof/>
          </w:rPr>
          <w:t>Figure 6.2: The sample Hawley dataset records displayed with US State boundaries</w:t>
        </w:r>
        <w:r w:rsidR="00431D43">
          <w:rPr>
            <w:noProof/>
            <w:webHidden/>
          </w:rPr>
          <w:tab/>
        </w:r>
        <w:r>
          <w:rPr>
            <w:noProof/>
            <w:webHidden/>
          </w:rPr>
          <w:fldChar w:fldCharType="begin"/>
        </w:r>
        <w:r w:rsidR="00431D43">
          <w:rPr>
            <w:noProof/>
            <w:webHidden/>
          </w:rPr>
          <w:instrText xml:space="preserve"> PAGEREF _Toc385361458 \h </w:instrText>
        </w:r>
        <w:r>
          <w:rPr>
            <w:noProof/>
            <w:webHidden/>
          </w:rPr>
        </w:r>
        <w:r>
          <w:rPr>
            <w:noProof/>
            <w:webHidden/>
          </w:rPr>
          <w:fldChar w:fldCharType="separate"/>
        </w:r>
        <w:r w:rsidR="00431D43">
          <w:rPr>
            <w:noProof/>
            <w:webHidden/>
          </w:rPr>
          <w:t>43</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59" w:history="1">
        <w:r w:rsidR="00431D43" w:rsidRPr="000E4990">
          <w:rPr>
            <w:rStyle w:val="Hyperlink"/>
            <w:noProof/>
          </w:rPr>
          <w:t>Figure 6.3: The Hawley dataset displayed on more of the US boundary layer</w:t>
        </w:r>
        <w:r w:rsidR="00431D43">
          <w:rPr>
            <w:noProof/>
            <w:webHidden/>
          </w:rPr>
          <w:tab/>
        </w:r>
        <w:r>
          <w:rPr>
            <w:noProof/>
            <w:webHidden/>
          </w:rPr>
          <w:fldChar w:fldCharType="begin"/>
        </w:r>
        <w:r w:rsidR="00431D43">
          <w:rPr>
            <w:noProof/>
            <w:webHidden/>
          </w:rPr>
          <w:instrText xml:space="preserve"> PAGEREF _Toc385361459 \h </w:instrText>
        </w:r>
        <w:r>
          <w:rPr>
            <w:noProof/>
            <w:webHidden/>
          </w:rPr>
        </w:r>
        <w:r>
          <w:rPr>
            <w:noProof/>
            <w:webHidden/>
          </w:rPr>
          <w:fldChar w:fldCharType="separate"/>
        </w:r>
        <w:r w:rsidR="00431D43">
          <w:rPr>
            <w:noProof/>
            <w:webHidden/>
          </w:rPr>
          <w:t>44</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60" w:history="1">
        <w:r w:rsidR="00431D43" w:rsidRPr="000E4990">
          <w:rPr>
            <w:rStyle w:val="Hyperlink"/>
            <w:noProof/>
          </w:rPr>
          <w:t>Figure 6.4: An example map product created using ArcMap and the Hawley spatial data.</w:t>
        </w:r>
        <w:r w:rsidR="00431D43">
          <w:rPr>
            <w:noProof/>
            <w:webHidden/>
          </w:rPr>
          <w:tab/>
        </w:r>
        <w:r>
          <w:rPr>
            <w:noProof/>
            <w:webHidden/>
          </w:rPr>
          <w:fldChar w:fldCharType="begin"/>
        </w:r>
        <w:r w:rsidR="00431D43">
          <w:rPr>
            <w:noProof/>
            <w:webHidden/>
          </w:rPr>
          <w:instrText xml:space="preserve"> PAGEREF _Toc385361460 \h </w:instrText>
        </w:r>
        <w:r>
          <w:rPr>
            <w:noProof/>
            <w:webHidden/>
          </w:rPr>
        </w:r>
        <w:r>
          <w:rPr>
            <w:noProof/>
            <w:webHidden/>
          </w:rPr>
          <w:fldChar w:fldCharType="separate"/>
        </w:r>
        <w:r w:rsidR="00431D43">
          <w:rPr>
            <w:noProof/>
            <w:webHidden/>
          </w:rPr>
          <w:t>45</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61" w:history="1">
        <w:r w:rsidR="00431D43" w:rsidRPr="000E4990">
          <w:rPr>
            <w:rStyle w:val="Hyperlink"/>
            <w:noProof/>
          </w:rPr>
          <w:t>Figure 6.5: The spatial selection result for the 10 states that contain Hawley data points</w:t>
        </w:r>
        <w:r w:rsidR="00431D43">
          <w:rPr>
            <w:noProof/>
            <w:webHidden/>
          </w:rPr>
          <w:tab/>
        </w:r>
        <w:r>
          <w:rPr>
            <w:noProof/>
            <w:webHidden/>
          </w:rPr>
          <w:fldChar w:fldCharType="begin"/>
        </w:r>
        <w:r w:rsidR="00431D43">
          <w:rPr>
            <w:noProof/>
            <w:webHidden/>
          </w:rPr>
          <w:instrText xml:space="preserve"> PAGEREF _Toc385361461 \h </w:instrText>
        </w:r>
        <w:r>
          <w:rPr>
            <w:noProof/>
            <w:webHidden/>
          </w:rPr>
        </w:r>
        <w:r>
          <w:rPr>
            <w:noProof/>
            <w:webHidden/>
          </w:rPr>
          <w:fldChar w:fldCharType="separate"/>
        </w:r>
        <w:r w:rsidR="00431D43">
          <w:rPr>
            <w:noProof/>
            <w:webHidden/>
          </w:rPr>
          <w:t>46</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62" w:history="1">
        <w:r w:rsidR="00431D43" w:rsidRPr="000E4990">
          <w:rPr>
            <w:rStyle w:val="Hyperlink"/>
            <w:noProof/>
          </w:rPr>
          <w:t>Figure 6.6: A map showing the selected state features in green from the spatial query.</w:t>
        </w:r>
        <w:r w:rsidR="00431D43">
          <w:rPr>
            <w:noProof/>
            <w:webHidden/>
          </w:rPr>
          <w:tab/>
        </w:r>
        <w:r>
          <w:rPr>
            <w:noProof/>
            <w:webHidden/>
          </w:rPr>
          <w:fldChar w:fldCharType="begin"/>
        </w:r>
        <w:r w:rsidR="00431D43">
          <w:rPr>
            <w:noProof/>
            <w:webHidden/>
          </w:rPr>
          <w:instrText xml:space="preserve"> PAGEREF _Toc385361462 \h </w:instrText>
        </w:r>
        <w:r>
          <w:rPr>
            <w:noProof/>
            <w:webHidden/>
          </w:rPr>
        </w:r>
        <w:r>
          <w:rPr>
            <w:noProof/>
            <w:webHidden/>
          </w:rPr>
          <w:fldChar w:fldCharType="separate"/>
        </w:r>
        <w:r w:rsidR="00431D43">
          <w:rPr>
            <w:noProof/>
            <w:webHidden/>
          </w:rPr>
          <w:t>47</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63" w:history="1">
        <w:r w:rsidR="00431D43" w:rsidRPr="000E4990">
          <w:rPr>
            <w:rStyle w:val="Hyperlink"/>
            <w:noProof/>
          </w:rPr>
          <w:t>Figure 6.7: Result of a county level selection, where all of the counties in the US that contain Hawley events are selected.</w:t>
        </w:r>
        <w:r w:rsidR="00431D43">
          <w:rPr>
            <w:noProof/>
            <w:webHidden/>
          </w:rPr>
          <w:tab/>
        </w:r>
        <w:r>
          <w:rPr>
            <w:noProof/>
            <w:webHidden/>
          </w:rPr>
          <w:fldChar w:fldCharType="begin"/>
        </w:r>
        <w:r w:rsidR="00431D43">
          <w:rPr>
            <w:noProof/>
            <w:webHidden/>
          </w:rPr>
          <w:instrText xml:space="preserve"> PAGEREF _Toc385361463 \h </w:instrText>
        </w:r>
        <w:r>
          <w:rPr>
            <w:noProof/>
            <w:webHidden/>
          </w:rPr>
        </w:r>
        <w:r>
          <w:rPr>
            <w:noProof/>
            <w:webHidden/>
          </w:rPr>
          <w:fldChar w:fldCharType="separate"/>
        </w:r>
        <w:r w:rsidR="00431D43">
          <w:rPr>
            <w:noProof/>
            <w:webHidden/>
          </w:rPr>
          <w:t>48</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64" w:history="1">
        <w:r w:rsidR="00431D43" w:rsidRPr="000E4990">
          <w:rPr>
            <w:rStyle w:val="Hyperlink"/>
            <w:noProof/>
          </w:rPr>
          <w:t>Figure 6.8: A map showing the selected county features in orange from the spatial query.</w:t>
        </w:r>
        <w:r w:rsidR="00431D43">
          <w:rPr>
            <w:noProof/>
            <w:webHidden/>
          </w:rPr>
          <w:tab/>
        </w:r>
        <w:r>
          <w:rPr>
            <w:noProof/>
            <w:webHidden/>
          </w:rPr>
          <w:fldChar w:fldCharType="begin"/>
        </w:r>
        <w:r w:rsidR="00431D43">
          <w:rPr>
            <w:noProof/>
            <w:webHidden/>
          </w:rPr>
          <w:instrText xml:space="preserve"> PAGEREF _Toc385361464 \h </w:instrText>
        </w:r>
        <w:r>
          <w:rPr>
            <w:noProof/>
            <w:webHidden/>
          </w:rPr>
        </w:r>
        <w:r>
          <w:rPr>
            <w:noProof/>
            <w:webHidden/>
          </w:rPr>
          <w:fldChar w:fldCharType="separate"/>
        </w:r>
        <w:r w:rsidR="00431D43">
          <w:rPr>
            <w:noProof/>
            <w:webHidden/>
          </w:rPr>
          <w:t>49</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65" w:history="1">
        <w:r w:rsidR="00431D43" w:rsidRPr="000E4990">
          <w:rPr>
            <w:rStyle w:val="Hyperlink"/>
            <w:noProof/>
          </w:rPr>
          <w:t>Figure 6.9: A distance measurement between two Hawley data points in Connecticut measuring approximately 5.9 miles.</w:t>
        </w:r>
        <w:r w:rsidR="00431D43">
          <w:rPr>
            <w:noProof/>
            <w:webHidden/>
          </w:rPr>
          <w:tab/>
        </w:r>
        <w:r>
          <w:rPr>
            <w:noProof/>
            <w:webHidden/>
          </w:rPr>
          <w:fldChar w:fldCharType="begin"/>
        </w:r>
        <w:r w:rsidR="00431D43">
          <w:rPr>
            <w:noProof/>
            <w:webHidden/>
          </w:rPr>
          <w:instrText xml:space="preserve"> PAGEREF _Toc385361465 \h </w:instrText>
        </w:r>
        <w:r>
          <w:rPr>
            <w:noProof/>
            <w:webHidden/>
          </w:rPr>
        </w:r>
        <w:r>
          <w:rPr>
            <w:noProof/>
            <w:webHidden/>
          </w:rPr>
          <w:fldChar w:fldCharType="separate"/>
        </w:r>
        <w:r w:rsidR="00431D43">
          <w:rPr>
            <w:noProof/>
            <w:webHidden/>
          </w:rPr>
          <w:t>50</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66" w:history="1">
        <w:r w:rsidR="00431D43" w:rsidRPr="000E4990">
          <w:rPr>
            <w:rStyle w:val="Hyperlink"/>
            <w:noProof/>
          </w:rPr>
          <w:t>Figure 6.10: A 50 mile buffer shown in light blue around Harnett County.</w:t>
        </w:r>
        <w:r w:rsidR="00431D43">
          <w:rPr>
            <w:noProof/>
            <w:webHidden/>
          </w:rPr>
          <w:tab/>
        </w:r>
        <w:r>
          <w:rPr>
            <w:noProof/>
            <w:webHidden/>
          </w:rPr>
          <w:fldChar w:fldCharType="begin"/>
        </w:r>
        <w:r w:rsidR="00431D43">
          <w:rPr>
            <w:noProof/>
            <w:webHidden/>
          </w:rPr>
          <w:instrText xml:space="preserve"> PAGEREF _Toc385361466 \h </w:instrText>
        </w:r>
        <w:r>
          <w:rPr>
            <w:noProof/>
            <w:webHidden/>
          </w:rPr>
        </w:r>
        <w:r>
          <w:rPr>
            <w:noProof/>
            <w:webHidden/>
          </w:rPr>
          <w:fldChar w:fldCharType="separate"/>
        </w:r>
        <w:r w:rsidR="00431D43">
          <w:rPr>
            <w:noProof/>
            <w:webHidden/>
          </w:rPr>
          <w:t>51</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67" w:history="1">
        <w:r w:rsidR="00431D43" w:rsidRPr="000E4990">
          <w:rPr>
            <w:rStyle w:val="Hyperlink"/>
            <w:noProof/>
          </w:rPr>
          <w:t>Figure 6.11: All Hawley records that are within 50 miles of Harnett County are highlighted in yellow.</w:t>
        </w:r>
        <w:r w:rsidR="00431D43">
          <w:rPr>
            <w:noProof/>
            <w:webHidden/>
          </w:rPr>
          <w:tab/>
        </w:r>
        <w:r>
          <w:rPr>
            <w:noProof/>
            <w:webHidden/>
          </w:rPr>
          <w:fldChar w:fldCharType="begin"/>
        </w:r>
        <w:r w:rsidR="00431D43">
          <w:rPr>
            <w:noProof/>
            <w:webHidden/>
          </w:rPr>
          <w:instrText xml:space="preserve"> PAGEREF _Toc385361467 \h </w:instrText>
        </w:r>
        <w:r>
          <w:rPr>
            <w:noProof/>
            <w:webHidden/>
          </w:rPr>
        </w:r>
        <w:r>
          <w:rPr>
            <w:noProof/>
            <w:webHidden/>
          </w:rPr>
          <w:fldChar w:fldCharType="separate"/>
        </w:r>
        <w:r w:rsidR="00431D43">
          <w:rPr>
            <w:noProof/>
            <w:webHidden/>
          </w:rPr>
          <w:t>51</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68" w:history="1">
        <w:r w:rsidR="00431D43" w:rsidRPr="000E4990">
          <w:rPr>
            <w:rStyle w:val="Hyperlink"/>
            <w:noProof/>
          </w:rPr>
          <w:t>Figure 6.12: The table information for all of the selected records, showing the name, sex, date, and event information for each record.</w:t>
        </w:r>
        <w:r w:rsidR="00431D43">
          <w:rPr>
            <w:noProof/>
            <w:webHidden/>
          </w:rPr>
          <w:tab/>
        </w:r>
        <w:r>
          <w:rPr>
            <w:noProof/>
            <w:webHidden/>
          </w:rPr>
          <w:fldChar w:fldCharType="begin"/>
        </w:r>
        <w:r w:rsidR="00431D43">
          <w:rPr>
            <w:noProof/>
            <w:webHidden/>
          </w:rPr>
          <w:instrText xml:space="preserve"> PAGEREF _Toc385361468 \h </w:instrText>
        </w:r>
        <w:r>
          <w:rPr>
            <w:noProof/>
            <w:webHidden/>
          </w:rPr>
        </w:r>
        <w:r>
          <w:rPr>
            <w:noProof/>
            <w:webHidden/>
          </w:rPr>
          <w:fldChar w:fldCharType="separate"/>
        </w:r>
        <w:r w:rsidR="00431D43">
          <w:rPr>
            <w:noProof/>
            <w:webHidden/>
          </w:rPr>
          <w:t>52</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69" w:history="1">
        <w:r w:rsidR="00431D43" w:rsidRPr="000E4990">
          <w:rPr>
            <w:rStyle w:val="Hyperlink"/>
            <w:noProof/>
          </w:rPr>
          <w:t>Figure 7.1: 2nd paternal family line entered into the Hawley genealogy GIS database from Joseph Hawley (1603 – 1690) to Marshall N. Hawley (1932 – 1983)</w:t>
        </w:r>
        <w:r w:rsidR="00431D43">
          <w:rPr>
            <w:noProof/>
            <w:webHidden/>
          </w:rPr>
          <w:tab/>
        </w:r>
        <w:r>
          <w:rPr>
            <w:noProof/>
            <w:webHidden/>
          </w:rPr>
          <w:fldChar w:fldCharType="begin"/>
        </w:r>
        <w:r w:rsidR="00431D43">
          <w:rPr>
            <w:noProof/>
            <w:webHidden/>
          </w:rPr>
          <w:instrText xml:space="preserve"> PAGEREF _Toc385361469 \h </w:instrText>
        </w:r>
        <w:r>
          <w:rPr>
            <w:noProof/>
            <w:webHidden/>
          </w:rPr>
        </w:r>
        <w:r>
          <w:rPr>
            <w:noProof/>
            <w:webHidden/>
          </w:rPr>
          <w:fldChar w:fldCharType="separate"/>
        </w:r>
        <w:r w:rsidR="00431D43">
          <w:rPr>
            <w:noProof/>
            <w:webHidden/>
          </w:rPr>
          <w:t>53</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70" w:history="1">
        <w:r w:rsidR="00431D43" w:rsidRPr="000E4990">
          <w:rPr>
            <w:rStyle w:val="Hyperlink"/>
            <w:noProof/>
          </w:rPr>
          <w:t>Figure 7.2: Events related to Joseph and Katherine Hawley symbolized on a United States Boundaries layer</w:t>
        </w:r>
        <w:r w:rsidR="00431D43">
          <w:rPr>
            <w:noProof/>
            <w:webHidden/>
          </w:rPr>
          <w:tab/>
        </w:r>
        <w:r>
          <w:rPr>
            <w:noProof/>
            <w:webHidden/>
          </w:rPr>
          <w:fldChar w:fldCharType="begin"/>
        </w:r>
        <w:r w:rsidR="00431D43">
          <w:rPr>
            <w:noProof/>
            <w:webHidden/>
          </w:rPr>
          <w:instrText xml:space="preserve"> PAGEREF _Toc385361470 \h </w:instrText>
        </w:r>
        <w:r>
          <w:rPr>
            <w:noProof/>
            <w:webHidden/>
          </w:rPr>
        </w:r>
        <w:r>
          <w:rPr>
            <w:noProof/>
            <w:webHidden/>
          </w:rPr>
          <w:fldChar w:fldCharType="separate"/>
        </w:r>
        <w:r w:rsidR="00431D43">
          <w:rPr>
            <w:noProof/>
            <w:webHidden/>
          </w:rPr>
          <w:t>54</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71" w:history="1">
        <w:r w:rsidR="00431D43" w:rsidRPr="000E4990">
          <w:rPr>
            <w:rStyle w:val="Hyperlink"/>
            <w:noProof/>
          </w:rPr>
          <w:t>Figure 7.3: The initial Hawley line added to the United States Boundaries layer.</w:t>
        </w:r>
        <w:r w:rsidR="00431D43">
          <w:rPr>
            <w:noProof/>
            <w:webHidden/>
          </w:rPr>
          <w:tab/>
        </w:r>
        <w:r>
          <w:rPr>
            <w:noProof/>
            <w:webHidden/>
          </w:rPr>
          <w:fldChar w:fldCharType="begin"/>
        </w:r>
        <w:r w:rsidR="00431D43">
          <w:rPr>
            <w:noProof/>
            <w:webHidden/>
          </w:rPr>
          <w:instrText xml:space="preserve"> PAGEREF _Toc385361471 \h </w:instrText>
        </w:r>
        <w:r>
          <w:rPr>
            <w:noProof/>
            <w:webHidden/>
          </w:rPr>
        </w:r>
        <w:r>
          <w:rPr>
            <w:noProof/>
            <w:webHidden/>
          </w:rPr>
          <w:fldChar w:fldCharType="separate"/>
        </w:r>
        <w:r w:rsidR="00431D43">
          <w:rPr>
            <w:noProof/>
            <w:webHidden/>
          </w:rPr>
          <w:t>55</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72" w:history="1">
        <w:r w:rsidR="00431D43" w:rsidRPr="000E4990">
          <w:rPr>
            <w:rStyle w:val="Hyperlink"/>
            <w:noProof/>
          </w:rPr>
          <w:t>Figure 7.4: Map depicting the historical Hawley event locations in the United States, with arrows labeling the general movement of two paternal lines.</w:t>
        </w:r>
        <w:r w:rsidR="00431D43">
          <w:rPr>
            <w:noProof/>
            <w:webHidden/>
          </w:rPr>
          <w:tab/>
        </w:r>
        <w:r>
          <w:rPr>
            <w:noProof/>
            <w:webHidden/>
          </w:rPr>
          <w:fldChar w:fldCharType="begin"/>
        </w:r>
        <w:r w:rsidR="00431D43">
          <w:rPr>
            <w:noProof/>
            <w:webHidden/>
          </w:rPr>
          <w:instrText xml:space="preserve"> PAGEREF _Toc385361472 \h </w:instrText>
        </w:r>
        <w:r>
          <w:rPr>
            <w:noProof/>
            <w:webHidden/>
          </w:rPr>
        </w:r>
        <w:r>
          <w:rPr>
            <w:noProof/>
            <w:webHidden/>
          </w:rPr>
          <w:fldChar w:fldCharType="separate"/>
        </w:r>
        <w:r w:rsidR="00431D43">
          <w:rPr>
            <w:noProof/>
            <w:webHidden/>
          </w:rPr>
          <w:t>56</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73" w:history="1">
        <w:r w:rsidR="00431D43" w:rsidRPr="000E4990">
          <w:rPr>
            <w:rStyle w:val="Hyperlink"/>
            <w:noProof/>
          </w:rPr>
          <w:t>Figure 7.5: Historical Hawley event locations from the years 1600 to 1700</w:t>
        </w:r>
        <w:r w:rsidR="00431D43">
          <w:rPr>
            <w:noProof/>
            <w:webHidden/>
          </w:rPr>
          <w:tab/>
        </w:r>
        <w:r>
          <w:rPr>
            <w:noProof/>
            <w:webHidden/>
          </w:rPr>
          <w:fldChar w:fldCharType="begin"/>
        </w:r>
        <w:r w:rsidR="00431D43">
          <w:rPr>
            <w:noProof/>
            <w:webHidden/>
          </w:rPr>
          <w:instrText xml:space="preserve"> PAGEREF _Toc385361473 \h </w:instrText>
        </w:r>
        <w:r>
          <w:rPr>
            <w:noProof/>
            <w:webHidden/>
          </w:rPr>
        </w:r>
        <w:r>
          <w:rPr>
            <w:noProof/>
            <w:webHidden/>
          </w:rPr>
          <w:fldChar w:fldCharType="separate"/>
        </w:r>
        <w:r w:rsidR="00431D43">
          <w:rPr>
            <w:noProof/>
            <w:webHidden/>
          </w:rPr>
          <w:t>58</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74" w:history="1">
        <w:r w:rsidR="00431D43" w:rsidRPr="000E4990">
          <w:rPr>
            <w:rStyle w:val="Hyperlink"/>
            <w:noProof/>
          </w:rPr>
          <w:t>Figure 7.6: Historical Hawley event locations from the years 1600 to 1800</w:t>
        </w:r>
        <w:r w:rsidR="00431D43">
          <w:rPr>
            <w:noProof/>
            <w:webHidden/>
          </w:rPr>
          <w:tab/>
        </w:r>
        <w:r>
          <w:rPr>
            <w:noProof/>
            <w:webHidden/>
          </w:rPr>
          <w:fldChar w:fldCharType="begin"/>
        </w:r>
        <w:r w:rsidR="00431D43">
          <w:rPr>
            <w:noProof/>
            <w:webHidden/>
          </w:rPr>
          <w:instrText xml:space="preserve"> PAGEREF _Toc385361474 \h </w:instrText>
        </w:r>
        <w:r>
          <w:rPr>
            <w:noProof/>
            <w:webHidden/>
          </w:rPr>
        </w:r>
        <w:r>
          <w:rPr>
            <w:noProof/>
            <w:webHidden/>
          </w:rPr>
          <w:fldChar w:fldCharType="separate"/>
        </w:r>
        <w:r w:rsidR="00431D43">
          <w:rPr>
            <w:noProof/>
            <w:webHidden/>
          </w:rPr>
          <w:t>59</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75" w:history="1">
        <w:r w:rsidR="00431D43" w:rsidRPr="000E4990">
          <w:rPr>
            <w:rStyle w:val="Hyperlink"/>
            <w:noProof/>
          </w:rPr>
          <w:t>Figure 7.7: Historical Hawley event locations from the years 1600 to 1900</w:t>
        </w:r>
        <w:r w:rsidR="00431D43">
          <w:rPr>
            <w:noProof/>
            <w:webHidden/>
          </w:rPr>
          <w:tab/>
        </w:r>
        <w:r>
          <w:rPr>
            <w:noProof/>
            <w:webHidden/>
          </w:rPr>
          <w:fldChar w:fldCharType="begin"/>
        </w:r>
        <w:r w:rsidR="00431D43">
          <w:rPr>
            <w:noProof/>
            <w:webHidden/>
          </w:rPr>
          <w:instrText xml:space="preserve"> PAGEREF _Toc385361475 \h </w:instrText>
        </w:r>
        <w:r>
          <w:rPr>
            <w:noProof/>
            <w:webHidden/>
          </w:rPr>
        </w:r>
        <w:r>
          <w:rPr>
            <w:noProof/>
            <w:webHidden/>
          </w:rPr>
          <w:fldChar w:fldCharType="separate"/>
        </w:r>
        <w:r w:rsidR="00431D43">
          <w:rPr>
            <w:noProof/>
            <w:webHidden/>
          </w:rPr>
          <w:t>60</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76" w:history="1">
        <w:r w:rsidR="00431D43" w:rsidRPr="000E4990">
          <w:rPr>
            <w:rStyle w:val="Hyperlink"/>
            <w:noProof/>
          </w:rPr>
          <w:t>Figure 7.8: Historical Hawley event locations from the years 1600 to 2000</w:t>
        </w:r>
        <w:r w:rsidR="00431D43">
          <w:rPr>
            <w:noProof/>
            <w:webHidden/>
          </w:rPr>
          <w:tab/>
        </w:r>
        <w:r>
          <w:rPr>
            <w:noProof/>
            <w:webHidden/>
          </w:rPr>
          <w:fldChar w:fldCharType="begin"/>
        </w:r>
        <w:r w:rsidR="00431D43">
          <w:rPr>
            <w:noProof/>
            <w:webHidden/>
          </w:rPr>
          <w:instrText xml:space="preserve"> PAGEREF _Toc385361476 \h </w:instrText>
        </w:r>
        <w:r>
          <w:rPr>
            <w:noProof/>
            <w:webHidden/>
          </w:rPr>
        </w:r>
        <w:r>
          <w:rPr>
            <w:noProof/>
            <w:webHidden/>
          </w:rPr>
          <w:fldChar w:fldCharType="separate"/>
        </w:r>
        <w:r w:rsidR="00431D43">
          <w:rPr>
            <w:noProof/>
            <w:webHidden/>
          </w:rPr>
          <w:t>61</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77" w:history="1">
        <w:r w:rsidR="00431D43" w:rsidRPr="000E4990">
          <w:rPr>
            <w:rStyle w:val="Hyperlink"/>
            <w:noProof/>
          </w:rPr>
          <w:t>Figure 7.9: A tabular view of all four time groups. Each time group table contains the county and state name records of where Hawley events occur.</w:t>
        </w:r>
        <w:r w:rsidR="00431D43">
          <w:rPr>
            <w:noProof/>
            <w:webHidden/>
          </w:rPr>
          <w:tab/>
        </w:r>
        <w:r>
          <w:rPr>
            <w:noProof/>
            <w:webHidden/>
          </w:rPr>
          <w:fldChar w:fldCharType="begin"/>
        </w:r>
        <w:r w:rsidR="00431D43">
          <w:rPr>
            <w:noProof/>
            <w:webHidden/>
          </w:rPr>
          <w:instrText xml:space="preserve"> PAGEREF _Toc385361477 \h </w:instrText>
        </w:r>
        <w:r>
          <w:rPr>
            <w:noProof/>
            <w:webHidden/>
          </w:rPr>
        </w:r>
        <w:r>
          <w:rPr>
            <w:noProof/>
            <w:webHidden/>
          </w:rPr>
          <w:fldChar w:fldCharType="separate"/>
        </w:r>
        <w:r w:rsidR="00431D43">
          <w:rPr>
            <w:noProof/>
            <w:webHidden/>
          </w:rPr>
          <w:t>62</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78" w:history="1">
        <w:r w:rsidR="00431D43" w:rsidRPr="000E4990">
          <w:rPr>
            <w:rStyle w:val="Hyperlink"/>
            <w:noProof/>
          </w:rPr>
          <w:t>Figure 7.10: Example format of the resulting Life-Path line for Bennett Alexander Hawley</w:t>
        </w:r>
        <w:r w:rsidR="00431D43">
          <w:rPr>
            <w:noProof/>
            <w:webHidden/>
          </w:rPr>
          <w:tab/>
        </w:r>
        <w:r>
          <w:rPr>
            <w:noProof/>
            <w:webHidden/>
          </w:rPr>
          <w:fldChar w:fldCharType="begin"/>
        </w:r>
        <w:r w:rsidR="00431D43">
          <w:rPr>
            <w:noProof/>
            <w:webHidden/>
          </w:rPr>
          <w:instrText xml:space="preserve"> PAGEREF _Toc385361478 \h </w:instrText>
        </w:r>
        <w:r>
          <w:rPr>
            <w:noProof/>
            <w:webHidden/>
          </w:rPr>
        </w:r>
        <w:r>
          <w:rPr>
            <w:noProof/>
            <w:webHidden/>
          </w:rPr>
          <w:fldChar w:fldCharType="separate"/>
        </w:r>
        <w:r w:rsidR="00431D43">
          <w:rPr>
            <w:noProof/>
            <w:webHidden/>
          </w:rPr>
          <w:t>63</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79" w:history="1">
        <w:r w:rsidR="00431D43" w:rsidRPr="000E4990">
          <w:rPr>
            <w:rStyle w:val="Hyperlink"/>
            <w:noProof/>
          </w:rPr>
          <w:t>Figure 7.11: An example Life-Path for Bennett Alexander Hawley. The total line distance is measured from start to finish to obtain the Life-Path distance.</w:t>
        </w:r>
        <w:r w:rsidR="00431D43">
          <w:rPr>
            <w:noProof/>
            <w:webHidden/>
          </w:rPr>
          <w:tab/>
        </w:r>
        <w:r>
          <w:rPr>
            <w:noProof/>
            <w:webHidden/>
          </w:rPr>
          <w:fldChar w:fldCharType="begin"/>
        </w:r>
        <w:r w:rsidR="00431D43">
          <w:rPr>
            <w:noProof/>
            <w:webHidden/>
          </w:rPr>
          <w:instrText xml:space="preserve"> PAGEREF _Toc385361479 \h </w:instrText>
        </w:r>
        <w:r>
          <w:rPr>
            <w:noProof/>
            <w:webHidden/>
          </w:rPr>
        </w:r>
        <w:r>
          <w:rPr>
            <w:noProof/>
            <w:webHidden/>
          </w:rPr>
          <w:fldChar w:fldCharType="separate"/>
        </w:r>
        <w:r w:rsidR="00431D43">
          <w:rPr>
            <w:noProof/>
            <w:webHidden/>
          </w:rPr>
          <w:t>64</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80" w:history="1">
        <w:r w:rsidR="00431D43" w:rsidRPr="000E4990">
          <w:rPr>
            <w:rStyle w:val="Hyperlink"/>
            <w:noProof/>
          </w:rPr>
          <w:t>Figure 7.12: Life-Path lines for all members of the Hawley family, connecting the start and end event points for each individual.</w:t>
        </w:r>
        <w:r w:rsidR="00431D43">
          <w:rPr>
            <w:noProof/>
            <w:webHidden/>
          </w:rPr>
          <w:tab/>
        </w:r>
        <w:r>
          <w:rPr>
            <w:noProof/>
            <w:webHidden/>
          </w:rPr>
          <w:fldChar w:fldCharType="begin"/>
        </w:r>
        <w:r w:rsidR="00431D43">
          <w:rPr>
            <w:noProof/>
            <w:webHidden/>
          </w:rPr>
          <w:instrText xml:space="preserve"> PAGEREF _Toc385361480 \h </w:instrText>
        </w:r>
        <w:r>
          <w:rPr>
            <w:noProof/>
            <w:webHidden/>
          </w:rPr>
        </w:r>
        <w:r>
          <w:rPr>
            <w:noProof/>
            <w:webHidden/>
          </w:rPr>
          <w:fldChar w:fldCharType="separate"/>
        </w:r>
        <w:r w:rsidR="00431D43">
          <w:rPr>
            <w:noProof/>
            <w:webHidden/>
          </w:rPr>
          <w:t>65</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81" w:history="1">
        <w:r w:rsidR="00431D43" w:rsidRPr="000E4990">
          <w:rPr>
            <w:rStyle w:val="Hyperlink"/>
            <w:noProof/>
          </w:rPr>
          <w:t>Figure 7.13: Tabular information of all life-path line features.</w:t>
        </w:r>
        <w:r w:rsidR="00431D43">
          <w:rPr>
            <w:noProof/>
            <w:webHidden/>
          </w:rPr>
          <w:tab/>
        </w:r>
        <w:r>
          <w:rPr>
            <w:noProof/>
            <w:webHidden/>
          </w:rPr>
          <w:fldChar w:fldCharType="begin"/>
        </w:r>
        <w:r w:rsidR="00431D43">
          <w:rPr>
            <w:noProof/>
            <w:webHidden/>
          </w:rPr>
          <w:instrText xml:space="preserve"> PAGEREF _Toc385361481 \h </w:instrText>
        </w:r>
        <w:r>
          <w:rPr>
            <w:noProof/>
            <w:webHidden/>
          </w:rPr>
        </w:r>
        <w:r>
          <w:rPr>
            <w:noProof/>
            <w:webHidden/>
          </w:rPr>
          <w:fldChar w:fldCharType="separate"/>
        </w:r>
        <w:r w:rsidR="00431D43">
          <w:rPr>
            <w:noProof/>
            <w:webHidden/>
          </w:rPr>
          <w:t>66</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82" w:history="1">
        <w:r w:rsidR="00431D43" w:rsidRPr="000E4990">
          <w:rPr>
            <w:rStyle w:val="Hyperlink"/>
            <w:noProof/>
          </w:rPr>
          <w:t>Figure 7.14: A bar chart showing the total life-path distances by all Hawley family members in each generation.</w:t>
        </w:r>
        <w:r w:rsidR="00431D43">
          <w:rPr>
            <w:noProof/>
            <w:webHidden/>
          </w:rPr>
          <w:tab/>
        </w:r>
        <w:r>
          <w:rPr>
            <w:noProof/>
            <w:webHidden/>
          </w:rPr>
          <w:fldChar w:fldCharType="begin"/>
        </w:r>
        <w:r w:rsidR="00431D43">
          <w:rPr>
            <w:noProof/>
            <w:webHidden/>
          </w:rPr>
          <w:instrText xml:space="preserve"> PAGEREF _Toc385361482 \h </w:instrText>
        </w:r>
        <w:r>
          <w:rPr>
            <w:noProof/>
            <w:webHidden/>
          </w:rPr>
        </w:r>
        <w:r>
          <w:rPr>
            <w:noProof/>
            <w:webHidden/>
          </w:rPr>
          <w:fldChar w:fldCharType="separate"/>
        </w:r>
        <w:r w:rsidR="00431D43">
          <w:rPr>
            <w:noProof/>
            <w:webHidden/>
          </w:rPr>
          <w:t>67</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83" w:history="1">
        <w:r w:rsidR="00431D43" w:rsidRPr="000E4990">
          <w:rPr>
            <w:rStyle w:val="Hyperlink"/>
            <w:noProof/>
          </w:rPr>
          <w:t>Figure 7.15: The same bar chart of information with any trans-Atlantic distances excluded in an effort to show the distance trend in the United States only.</w:t>
        </w:r>
        <w:r w:rsidR="00431D43">
          <w:rPr>
            <w:noProof/>
            <w:webHidden/>
          </w:rPr>
          <w:tab/>
        </w:r>
        <w:r>
          <w:rPr>
            <w:noProof/>
            <w:webHidden/>
          </w:rPr>
          <w:fldChar w:fldCharType="begin"/>
        </w:r>
        <w:r w:rsidR="00431D43">
          <w:rPr>
            <w:noProof/>
            <w:webHidden/>
          </w:rPr>
          <w:instrText xml:space="preserve"> PAGEREF _Toc385361483 \h </w:instrText>
        </w:r>
        <w:r>
          <w:rPr>
            <w:noProof/>
            <w:webHidden/>
          </w:rPr>
        </w:r>
        <w:r>
          <w:rPr>
            <w:noProof/>
            <w:webHidden/>
          </w:rPr>
          <w:fldChar w:fldCharType="separate"/>
        </w:r>
        <w:r w:rsidR="00431D43">
          <w:rPr>
            <w:noProof/>
            <w:webHidden/>
          </w:rPr>
          <w:t>68</w:t>
        </w:r>
        <w:r>
          <w:rPr>
            <w:noProof/>
            <w:webHidden/>
          </w:rPr>
          <w:fldChar w:fldCharType="end"/>
        </w:r>
      </w:hyperlink>
    </w:p>
    <w:p w:rsidR="00431D43" w:rsidRDefault="00545037" w:rsidP="00431D43">
      <w:pPr>
        <w:pStyle w:val="TableofFigures"/>
        <w:tabs>
          <w:tab w:val="right" w:leader="dot" w:pos="9350"/>
        </w:tabs>
        <w:spacing w:after="240" w:line="276" w:lineRule="auto"/>
        <w:rPr>
          <w:rFonts w:eastAsiaTheme="minorEastAsia"/>
          <w:noProof/>
        </w:rPr>
      </w:pPr>
      <w:hyperlink w:anchor="_Toc385361484" w:history="1">
        <w:r w:rsidR="00431D43" w:rsidRPr="000E4990">
          <w:rPr>
            <w:rStyle w:val="Hyperlink"/>
            <w:noProof/>
          </w:rPr>
          <w:t>Figure 7.16: A scatterplot graph with each Hawley member having an observation point on the graph. The Hawley records are ordered in chronologic order from oldest to youngest by start date. The blue trend line shows an increasing upward trend.</w:t>
        </w:r>
        <w:r w:rsidR="00431D43">
          <w:rPr>
            <w:noProof/>
            <w:webHidden/>
          </w:rPr>
          <w:tab/>
        </w:r>
        <w:r>
          <w:rPr>
            <w:noProof/>
            <w:webHidden/>
          </w:rPr>
          <w:fldChar w:fldCharType="begin"/>
        </w:r>
        <w:r w:rsidR="00431D43">
          <w:rPr>
            <w:noProof/>
            <w:webHidden/>
          </w:rPr>
          <w:instrText xml:space="preserve"> PAGEREF _Toc385361484 \h </w:instrText>
        </w:r>
        <w:r>
          <w:rPr>
            <w:noProof/>
            <w:webHidden/>
          </w:rPr>
        </w:r>
        <w:r>
          <w:rPr>
            <w:noProof/>
            <w:webHidden/>
          </w:rPr>
          <w:fldChar w:fldCharType="separate"/>
        </w:r>
        <w:r w:rsidR="00431D43">
          <w:rPr>
            <w:noProof/>
            <w:webHidden/>
          </w:rPr>
          <w:t>69</w:t>
        </w:r>
        <w:r>
          <w:rPr>
            <w:noProof/>
            <w:webHidden/>
          </w:rPr>
          <w:fldChar w:fldCharType="end"/>
        </w:r>
      </w:hyperlink>
    </w:p>
    <w:p w:rsidR="003B1834" w:rsidRPr="003B1834" w:rsidRDefault="00545037" w:rsidP="003B1834">
      <w:pPr>
        <w:spacing w:after="120"/>
      </w:pPr>
      <w:r>
        <w:fldChar w:fldCharType="end"/>
      </w:r>
    </w:p>
    <w:p w:rsidR="00B01EED" w:rsidRPr="00B01EED" w:rsidRDefault="00B01EED" w:rsidP="00B01EED"/>
    <w:p w:rsidR="009B376E" w:rsidRPr="009B376E" w:rsidRDefault="00F91FE6" w:rsidP="00AD202C">
      <w:pPr>
        <w:pStyle w:val="Heading1"/>
        <w:numPr>
          <w:ilvl w:val="0"/>
          <w:numId w:val="0"/>
        </w:numPr>
      </w:pPr>
      <w:r>
        <w:br w:type="page"/>
      </w:r>
    </w:p>
    <w:bookmarkStart w:id="131" w:name="_Toc385360355" w:displacedByCustomXml="next"/>
    <w:sdt>
      <w:sdtPr>
        <w:rPr>
          <w:rFonts w:eastAsiaTheme="minorHAnsi" w:cstheme="minorBidi"/>
          <w:b w:val="0"/>
          <w:color w:val="auto"/>
          <w:sz w:val="22"/>
          <w:szCs w:val="22"/>
        </w:rPr>
        <w:id w:val="-2128377113"/>
        <w:docPartObj>
          <w:docPartGallery w:val="Bibliographies"/>
          <w:docPartUnique/>
        </w:docPartObj>
      </w:sdtPr>
      <w:sdtContent>
        <w:p w:rsidR="00E37E10" w:rsidRDefault="00E37E10" w:rsidP="00AD202C">
          <w:pPr>
            <w:pStyle w:val="Heading1"/>
          </w:pPr>
          <w:r>
            <w:t>References</w:t>
          </w:r>
          <w:bookmarkEnd w:id="131"/>
        </w:p>
        <w:sdt>
          <w:sdtPr>
            <w:id w:val="-573587230"/>
            <w:bibliography/>
          </w:sdtPr>
          <w:sdtContent>
            <w:p w:rsidR="00431D43" w:rsidRDefault="00545037" w:rsidP="00431D43">
              <w:pPr>
                <w:pStyle w:val="Bibliography"/>
                <w:ind w:left="720" w:hanging="720"/>
                <w:rPr>
                  <w:noProof/>
                  <w:sz w:val="24"/>
                  <w:szCs w:val="24"/>
                </w:rPr>
              </w:pPr>
              <w:r w:rsidRPr="00545037">
                <w:fldChar w:fldCharType="begin"/>
              </w:r>
              <w:r w:rsidR="00E37E10">
                <w:instrText xml:space="preserve"> BIBLIOGRAPHY </w:instrText>
              </w:r>
              <w:r w:rsidRPr="00545037">
                <w:fldChar w:fldCharType="separate"/>
              </w:r>
              <w:r w:rsidR="00431D43">
                <w:rPr>
                  <w:noProof/>
                </w:rPr>
                <w:t xml:space="preserve">ACME Laboratories. (2014). </w:t>
              </w:r>
              <w:r w:rsidR="00431D43">
                <w:rPr>
                  <w:i/>
                  <w:iCs/>
                  <w:noProof/>
                </w:rPr>
                <w:t>ACME Mapper Main Navigation Page</w:t>
              </w:r>
              <w:r w:rsidR="00431D43">
                <w:rPr>
                  <w:noProof/>
                </w:rPr>
                <w:t>. Retrieved Feburary 24, 2014, from ACME Mapper 2.1: http://mapper.acme.com/</w:t>
              </w:r>
            </w:p>
            <w:p w:rsidR="00431D43" w:rsidRDefault="00431D43" w:rsidP="00431D43">
              <w:pPr>
                <w:pStyle w:val="Bibliography"/>
                <w:ind w:left="720" w:hanging="720"/>
                <w:rPr>
                  <w:noProof/>
                </w:rPr>
              </w:pPr>
              <w:r>
                <w:rPr>
                  <w:noProof/>
                </w:rPr>
                <w:t xml:space="preserve">Ancestry.com LLC. (2014, Januaray 26). </w:t>
              </w:r>
              <w:r>
                <w:rPr>
                  <w:i/>
                  <w:iCs/>
                  <w:noProof/>
                </w:rPr>
                <w:t>About Us</w:t>
              </w:r>
              <w:r>
                <w:rPr>
                  <w:noProof/>
                </w:rPr>
                <w:t>. Retrieved from Ancestry.com: http://corporate.ancestry.com/about-ancestry/</w:t>
              </w:r>
            </w:p>
            <w:p w:rsidR="00431D43" w:rsidRDefault="00431D43" w:rsidP="00431D43">
              <w:pPr>
                <w:pStyle w:val="Bibliography"/>
                <w:ind w:left="720" w:hanging="720"/>
                <w:rPr>
                  <w:noProof/>
                </w:rPr>
              </w:pPr>
              <w:r>
                <w:rPr>
                  <w:noProof/>
                </w:rPr>
                <w:t xml:space="preserve">Ancestry.com Operations, Inc. (2012). 1940 United States Federal Census [database on-line]. </w:t>
              </w:r>
              <w:r>
                <w:rPr>
                  <w:i/>
                  <w:iCs/>
                  <w:noProof/>
                </w:rPr>
                <w:t>Sixteenth Census of the United States, 1940</w:t>
              </w:r>
              <w:r>
                <w:rPr>
                  <w:noProof/>
                </w:rPr>
                <w:t>. Provo, UT, United States. Retrieved January 31, 2014</w:t>
              </w:r>
            </w:p>
            <w:p w:rsidR="00431D43" w:rsidRDefault="00431D43" w:rsidP="00431D43">
              <w:pPr>
                <w:pStyle w:val="Bibliography"/>
                <w:ind w:left="720" w:hanging="720"/>
                <w:rPr>
                  <w:noProof/>
                </w:rPr>
              </w:pPr>
              <w:r>
                <w:rPr>
                  <w:noProof/>
                </w:rPr>
                <w:t xml:space="preserve">CartoDB. (2014). </w:t>
              </w:r>
              <w:r>
                <w:rPr>
                  <w:i/>
                  <w:iCs/>
                  <w:noProof/>
                </w:rPr>
                <w:t>Media - What is CartoDB?</w:t>
              </w:r>
              <w:r>
                <w:rPr>
                  <w:noProof/>
                </w:rPr>
                <w:t xml:space="preserve"> Retrieved March 12, 2014, from CartoDB: http://cartodb.com/media</w:t>
              </w:r>
            </w:p>
            <w:p w:rsidR="00431D43" w:rsidRDefault="00431D43" w:rsidP="00431D43">
              <w:pPr>
                <w:pStyle w:val="Bibliography"/>
                <w:ind w:left="720" w:hanging="720"/>
                <w:rPr>
                  <w:noProof/>
                </w:rPr>
              </w:pPr>
              <w:r>
                <w:rPr>
                  <w:noProof/>
                </w:rPr>
                <w:t xml:space="preserve">CartoDB. (2014). </w:t>
              </w:r>
              <w:r>
                <w:rPr>
                  <w:i/>
                  <w:iCs/>
                  <w:noProof/>
                </w:rPr>
                <w:t>Pricing</w:t>
              </w:r>
              <w:r>
                <w:rPr>
                  <w:noProof/>
                </w:rPr>
                <w:t>. Retrieved March 12, 2014, from CartoDB: http://cartodb.com/pricing/#/standard</w:t>
              </w:r>
            </w:p>
            <w:p w:rsidR="00431D43" w:rsidRDefault="00431D43" w:rsidP="00431D43">
              <w:pPr>
                <w:pStyle w:val="Bibliography"/>
                <w:ind w:left="720" w:hanging="720"/>
                <w:rPr>
                  <w:noProof/>
                </w:rPr>
              </w:pPr>
              <w:r>
                <w:rPr>
                  <w:noProof/>
                </w:rPr>
                <w:t xml:space="preserve">DiBiase, D. (2014). </w:t>
              </w:r>
              <w:r>
                <w:rPr>
                  <w:i/>
                  <w:iCs/>
                  <w:noProof/>
                </w:rPr>
                <w:t>Databases, Mapping, and GIS</w:t>
              </w:r>
              <w:r>
                <w:rPr>
                  <w:noProof/>
                </w:rPr>
                <w:t>. Retrieved Feburary 16, 2014, from Penn State University, Nature of Geographic Information: https://www.e-education.psu.edu/natureofgeoinfo/c1_p6.html</w:t>
              </w:r>
            </w:p>
            <w:p w:rsidR="00431D43" w:rsidRDefault="00431D43" w:rsidP="00431D43">
              <w:pPr>
                <w:pStyle w:val="Bibliography"/>
                <w:ind w:left="720" w:hanging="720"/>
                <w:rPr>
                  <w:noProof/>
                </w:rPr>
              </w:pPr>
              <w:r>
                <w:rPr>
                  <w:noProof/>
                </w:rPr>
                <w:t xml:space="preserve">Esri. (2011, November 17). </w:t>
              </w:r>
              <w:r>
                <w:rPr>
                  <w:i/>
                  <w:iCs/>
                  <w:noProof/>
                </w:rPr>
                <w:t>News - Releases - ARC Advisory Group Report: Esri a Leading GIS Provider in Utilities Sector</w:t>
              </w:r>
              <w:r>
                <w:rPr>
                  <w:noProof/>
                </w:rPr>
                <w:t>. Retrieved March 16, 2014, from Esri: http://www.esri.com/news/releases/11-4qtr/arc-advisory-group-report-esri-a-leading-gis-provider-in-utilities-sector.html</w:t>
              </w:r>
            </w:p>
            <w:p w:rsidR="00431D43" w:rsidRDefault="00431D43" w:rsidP="00431D43">
              <w:pPr>
                <w:pStyle w:val="Bibliography"/>
                <w:ind w:left="720" w:hanging="720"/>
                <w:rPr>
                  <w:noProof/>
                </w:rPr>
              </w:pPr>
              <w:r>
                <w:rPr>
                  <w:noProof/>
                </w:rPr>
                <w:t xml:space="preserve">Esri. (2014). </w:t>
              </w:r>
              <w:r>
                <w:rPr>
                  <w:i/>
                  <w:iCs/>
                  <w:noProof/>
                </w:rPr>
                <w:t>ArcGIS - Platform</w:t>
              </w:r>
              <w:r>
                <w:rPr>
                  <w:noProof/>
                </w:rPr>
                <w:t>. Retrieved March 16, 2014, from Esri: http://www.esri.com/software/arcgis/platform</w:t>
              </w:r>
            </w:p>
            <w:p w:rsidR="00431D43" w:rsidRDefault="00431D43" w:rsidP="00431D43">
              <w:pPr>
                <w:pStyle w:val="Bibliography"/>
                <w:ind w:left="720" w:hanging="720"/>
                <w:rPr>
                  <w:noProof/>
                </w:rPr>
              </w:pPr>
              <w:r>
                <w:rPr>
                  <w:noProof/>
                </w:rPr>
                <w:t xml:space="preserve">Esri. (2014). </w:t>
              </w:r>
              <w:r>
                <w:rPr>
                  <w:i/>
                  <w:iCs/>
                  <w:noProof/>
                </w:rPr>
                <w:t>ArcGIS for Home Use Program - Overview</w:t>
              </w:r>
              <w:r>
                <w:rPr>
                  <w:noProof/>
                </w:rPr>
                <w:t>. Retrieved March 16, 2014, from Esri: http://www.esri.com/software/arcgis/arcgis-for-home</w:t>
              </w:r>
            </w:p>
            <w:p w:rsidR="00431D43" w:rsidRDefault="00431D43" w:rsidP="00431D43">
              <w:pPr>
                <w:pStyle w:val="Bibliography"/>
                <w:ind w:left="720" w:hanging="720"/>
                <w:rPr>
                  <w:noProof/>
                </w:rPr>
              </w:pPr>
              <w:r>
                <w:rPr>
                  <w:noProof/>
                </w:rPr>
                <w:t xml:space="preserve">Google Inc. (2014). </w:t>
              </w:r>
              <w:r>
                <w:rPr>
                  <w:i/>
                  <w:iCs/>
                  <w:noProof/>
                </w:rPr>
                <w:t>About Fusion Tables</w:t>
              </w:r>
              <w:r>
                <w:rPr>
                  <w:noProof/>
                </w:rPr>
                <w:t>. Retrieved March 2, 2014, from Fusion Tables Help Webpage: https://support.google.com/fusiontables/answer/2571232?hl=en</w:t>
              </w:r>
            </w:p>
            <w:p w:rsidR="00431D43" w:rsidRDefault="00431D43" w:rsidP="00431D43">
              <w:pPr>
                <w:pStyle w:val="Bibliography"/>
                <w:ind w:left="720" w:hanging="720"/>
                <w:rPr>
                  <w:noProof/>
                </w:rPr>
              </w:pPr>
              <w:r>
                <w:rPr>
                  <w:noProof/>
                </w:rPr>
                <w:t xml:space="preserve">Google. Inc. (2013, October 8). </w:t>
              </w:r>
              <w:r>
                <w:rPr>
                  <w:i/>
                  <w:iCs/>
                  <w:noProof/>
                </w:rPr>
                <w:t>Google Fusion Tables - Getting Started</w:t>
              </w:r>
              <w:r>
                <w:rPr>
                  <w:noProof/>
                </w:rPr>
                <w:t>. Retrieved March 12, 2014, from Google Developers: https://developers.google.com/fusiontables/docs/v1/getting_started</w:t>
              </w:r>
            </w:p>
            <w:p w:rsidR="00431D43" w:rsidRDefault="00431D43" w:rsidP="00431D43">
              <w:pPr>
                <w:pStyle w:val="Bibliography"/>
                <w:ind w:left="720" w:hanging="720"/>
                <w:rPr>
                  <w:noProof/>
                </w:rPr>
              </w:pPr>
              <w:r>
                <w:rPr>
                  <w:noProof/>
                </w:rPr>
                <w:lastRenderedPageBreak/>
                <w:t xml:space="preserve">Google. Inc. (2014, March 11). </w:t>
              </w:r>
              <w:r>
                <w:rPr>
                  <w:i/>
                  <w:iCs/>
                  <w:noProof/>
                </w:rPr>
                <w:t>Google Maps JavaScript API v3 - Getting Started</w:t>
              </w:r>
              <w:r>
                <w:rPr>
                  <w:noProof/>
                </w:rPr>
                <w:t>. Retrieved March 12, 2014, from Google Developers: https://developers.google.com/maps/documentation/javascript/tutorial</w:t>
              </w:r>
            </w:p>
            <w:p w:rsidR="00431D43" w:rsidRDefault="00431D43" w:rsidP="00431D43">
              <w:pPr>
                <w:pStyle w:val="Bibliography"/>
                <w:ind w:left="720" w:hanging="720"/>
                <w:rPr>
                  <w:noProof/>
                </w:rPr>
              </w:pPr>
              <w:r>
                <w:rPr>
                  <w:noProof/>
                </w:rPr>
                <w:t xml:space="preserve">Hawley, T. (2014, January 12). </w:t>
              </w:r>
              <w:r>
                <w:rPr>
                  <w:i/>
                  <w:iCs/>
                  <w:noProof/>
                </w:rPr>
                <w:t>The Hawley Record</w:t>
              </w:r>
              <w:r>
                <w:rPr>
                  <w:noProof/>
                </w:rPr>
                <w:t>. Retrieved from Rootsweb, Ancestry.com: http://wc.rootsweb.ancestry.com/cgi-bin/igm.cgi?db=eliassillhawley&amp;I11.x=28&amp;I11.y=3</w:t>
              </w:r>
            </w:p>
            <w:p w:rsidR="00431D43" w:rsidRDefault="00431D43" w:rsidP="00431D43">
              <w:pPr>
                <w:pStyle w:val="Bibliography"/>
                <w:ind w:left="720" w:hanging="720"/>
                <w:rPr>
                  <w:noProof/>
                </w:rPr>
              </w:pPr>
              <w:r>
                <w:rPr>
                  <w:noProof/>
                </w:rPr>
                <w:t xml:space="preserve">Hawley, T. (2014, January 12). </w:t>
              </w:r>
              <w:r>
                <w:rPr>
                  <w:i/>
                  <w:iCs/>
                  <w:noProof/>
                </w:rPr>
                <w:t>The Hawley Record - Bennett Alexander Hawley</w:t>
              </w:r>
              <w:r>
                <w:rPr>
                  <w:noProof/>
                </w:rPr>
                <w:t>. Retrieved from Rootsweb: http://wc.rootsweb.ancestry.com/cgi-bin/igm.cgi?op=GET&amp;db=eliassillhawley&amp;id=I34539</w:t>
              </w:r>
            </w:p>
            <w:p w:rsidR="00431D43" w:rsidRDefault="00431D43" w:rsidP="00431D43">
              <w:pPr>
                <w:pStyle w:val="Bibliography"/>
                <w:ind w:left="720" w:hanging="720"/>
                <w:rPr>
                  <w:noProof/>
                </w:rPr>
              </w:pPr>
              <w:r>
                <w:rPr>
                  <w:noProof/>
                </w:rPr>
                <w:t xml:space="preserve">Knowles, A. (1995). Immigrant trajectories through the rural-industrial transition in Wales and the United States, 1795 - 1850. </w:t>
              </w:r>
              <w:r>
                <w:rPr>
                  <w:i/>
                  <w:iCs/>
                  <w:noProof/>
                </w:rPr>
                <w:t>Annals, Association of American Geographers</w:t>
              </w:r>
              <w:r>
                <w:rPr>
                  <w:noProof/>
                </w:rPr>
                <w:t>, 85, 2:246-266.</w:t>
              </w:r>
            </w:p>
            <w:p w:rsidR="00431D43" w:rsidRDefault="00431D43" w:rsidP="00431D43">
              <w:pPr>
                <w:pStyle w:val="Bibliography"/>
                <w:ind w:left="720" w:hanging="720"/>
                <w:rPr>
                  <w:noProof/>
                </w:rPr>
              </w:pPr>
              <w:r>
                <w:rPr>
                  <w:noProof/>
                </w:rPr>
                <w:t xml:space="preserve">McGlinn, L. (1995). Power networks and early Chinese immigrants in Pennsylvania. </w:t>
              </w:r>
              <w:r>
                <w:rPr>
                  <w:i/>
                  <w:iCs/>
                  <w:noProof/>
                </w:rPr>
                <w:t>Journal of Historical Geography</w:t>
              </w:r>
              <w:r>
                <w:rPr>
                  <w:noProof/>
                </w:rPr>
                <w:t>, 21, 4:430-445.</w:t>
              </w:r>
            </w:p>
            <w:p w:rsidR="00431D43" w:rsidRDefault="00431D43" w:rsidP="00431D43">
              <w:pPr>
                <w:pStyle w:val="Bibliography"/>
                <w:ind w:left="720" w:hanging="720"/>
                <w:rPr>
                  <w:noProof/>
                </w:rPr>
              </w:pPr>
              <w:r>
                <w:rPr>
                  <w:noProof/>
                </w:rPr>
                <w:t xml:space="preserve">Merriam-Webster, Incorporated. (2014, Januaray 5). </w:t>
              </w:r>
              <w:r>
                <w:rPr>
                  <w:i/>
                  <w:iCs/>
                  <w:noProof/>
                </w:rPr>
                <w:t>Genealogy</w:t>
              </w:r>
              <w:r>
                <w:rPr>
                  <w:noProof/>
                </w:rPr>
                <w:t>. Retrieved from Merriam-Webster: http://www.merriam-webster.com/dictionary/genealogy</w:t>
              </w:r>
            </w:p>
            <w:p w:rsidR="00431D43" w:rsidRDefault="00431D43" w:rsidP="00431D43">
              <w:pPr>
                <w:pStyle w:val="Bibliography"/>
                <w:ind w:left="720" w:hanging="720"/>
                <w:rPr>
                  <w:noProof/>
                </w:rPr>
              </w:pPr>
              <w:r>
                <w:rPr>
                  <w:noProof/>
                </w:rPr>
                <w:t xml:space="preserve">Munroe, R. (2014, Feburary 15). </w:t>
              </w:r>
              <w:r>
                <w:rPr>
                  <w:i/>
                  <w:iCs/>
                  <w:noProof/>
                </w:rPr>
                <w:t>Movie Narrative Charts</w:t>
              </w:r>
              <w:r>
                <w:rPr>
                  <w:noProof/>
                </w:rPr>
                <w:t>. Retrieved from xkcd.com: http://xkcd.com/657/</w:t>
              </w:r>
            </w:p>
            <w:p w:rsidR="00431D43" w:rsidRDefault="00431D43" w:rsidP="00431D43">
              <w:pPr>
                <w:pStyle w:val="Bibliography"/>
                <w:ind w:left="720" w:hanging="720"/>
                <w:rPr>
                  <w:noProof/>
                </w:rPr>
              </w:pPr>
              <w:r>
                <w:rPr>
                  <w:noProof/>
                </w:rPr>
                <w:t xml:space="preserve">QGIS Open Source Project. (2014, March 12). </w:t>
              </w:r>
              <w:r>
                <w:rPr>
                  <w:i/>
                  <w:iCs/>
                  <w:noProof/>
                </w:rPr>
                <w:t>For Users - Get Started Using QGIS</w:t>
              </w:r>
              <w:r>
                <w:rPr>
                  <w:noProof/>
                </w:rPr>
                <w:t>. Retrieved March 16, 2014, from QGIS: http://www.qgis.org/en/site/forusers/index.html</w:t>
              </w:r>
            </w:p>
            <w:p w:rsidR="00431D43" w:rsidRDefault="00431D43" w:rsidP="00431D43">
              <w:pPr>
                <w:pStyle w:val="Bibliography"/>
                <w:ind w:left="720" w:hanging="720"/>
                <w:rPr>
                  <w:noProof/>
                </w:rPr>
              </w:pPr>
              <w:r>
                <w:rPr>
                  <w:noProof/>
                </w:rPr>
                <w:t xml:space="preserve">Salisbury Post. (2014, January 25). </w:t>
              </w:r>
              <w:r>
                <w:rPr>
                  <w:i/>
                  <w:iCs/>
                  <w:noProof/>
                </w:rPr>
                <w:t>Charles Darwin Hawley Obituary</w:t>
              </w:r>
              <w:r>
                <w:rPr>
                  <w:noProof/>
                </w:rPr>
                <w:t>. Retrieved from Salisburypost.com: http://www.legacy.com/obituaries/salisburypost/obituary.aspx?page=lifestory&amp;pid=149551466</w:t>
              </w:r>
            </w:p>
            <w:p w:rsidR="00431D43" w:rsidRDefault="00431D43" w:rsidP="00431D43">
              <w:pPr>
                <w:pStyle w:val="Bibliography"/>
                <w:ind w:left="720" w:hanging="720"/>
                <w:rPr>
                  <w:noProof/>
                </w:rPr>
              </w:pPr>
              <w:r>
                <w:rPr>
                  <w:noProof/>
                </w:rPr>
                <w:t xml:space="preserve">Santini, R. (2014, January 5). </w:t>
              </w:r>
              <w:r>
                <w:rPr>
                  <w:i/>
                  <w:iCs/>
                  <w:noProof/>
                </w:rPr>
                <w:t>Definition and Characteristics of GIS</w:t>
              </w:r>
              <w:r>
                <w:rPr>
                  <w:noProof/>
                </w:rPr>
                <w:t>. Retrieved from GEOG 469: Energy Industry Applications of GIS: https://www.e-education.psu.edu/geog469/node/200</w:t>
              </w:r>
            </w:p>
            <w:p w:rsidR="00431D43" w:rsidRDefault="00431D43" w:rsidP="00431D43">
              <w:pPr>
                <w:pStyle w:val="Bibliography"/>
                <w:ind w:left="720" w:hanging="720"/>
                <w:rPr>
                  <w:noProof/>
                </w:rPr>
              </w:pPr>
              <w:r>
                <w:rPr>
                  <w:noProof/>
                </w:rPr>
                <w:t xml:space="preserve">Society of the Hawley Family, Inc. (2014, January 12). </w:t>
              </w:r>
              <w:r>
                <w:rPr>
                  <w:i/>
                  <w:iCs/>
                  <w:noProof/>
                </w:rPr>
                <w:t>Home Page</w:t>
              </w:r>
              <w:r>
                <w:rPr>
                  <w:noProof/>
                </w:rPr>
                <w:t>. Retrieved from The Society of the Hawley Family: http://www.hawleysociety.org/</w:t>
              </w:r>
            </w:p>
            <w:p w:rsidR="00431D43" w:rsidRDefault="00431D43" w:rsidP="00431D43">
              <w:pPr>
                <w:pStyle w:val="Bibliography"/>
                <w:ind w:left="720" w:hanging="720"/>
                <w:rPr>
                  <w:noProof/>
                </w:rPr>
              </w:pPr>
              <w:r>
                <w:rPr>
                  <w:noProof/>
                </w:rPr>
                <w:t xml:space="preserve">Society of the Hawley Family, Inc. (2014, February 3). </w:t>
              </w:r>
              <w:r>
                <w:rPr>
                  <w:i/>
                  <w:iCs/>
                  <w:noProof/>
                </w:rPr>
                <w:t>Reunions</w:t>
              </w:r>
              <w:r>
                <w:rPr>
                  <w:noProof/>
                </w:rPr>
                <w:t>. Retrieved from The Society of the Hawley Family: http://www.hawleysociety.org/reunions/</w:t>
              </w:r>
            </w:p>
            <w:p w:rsidR="00431D43" w:rsidRDefault="00431D43" w:rsidP="00431D43">
              <w:pPr>
                <w:pStyle w:val="Bibliography"/>
                <w:ind w:left="720" w:hanging="720"/>
                <w:rPr>
                  <w:noProof/>
                </w:rPr>
              </w:pPr>
              <w:r>
                <w:rPr>
                  <w:noProof/>
                </w:rPr>
                <w:lastRenderedPageBreak/>
                <w:t xml:space="preserve">www.latlong.net. (2014). </w:t>
              </w:r>
              <w:r>
                <w:rPr>
                  <w:i/>
                  <w:iCs/>
                  <w:noProof/>
                </w:rPr>
                <w:t>Latitude Longitude Finder</w:t>
              </w:r>
              <w:r>
                <w:rPr>
                  <w:noProof/>
                </w:rPr>
                <w:t>. Retrieved Feburary 24, 2014, from latlong.net: http://www.latlong.net/</w:t>
              </w:r>
            </w:p>
            <w:p w:rsidR="00431D43" w:rsidRDefault="00431D43" w:rsidP="00431D43">
              <w:pPr>
                <w:pStyle w:val="Bibliography"/>
                <w:ind w:left="720" w:hanging="720"/>
                <w:rPr>
                  <w:noProof/>
                </w:rPr>
              </w:pPr>
              <w:r>
                <w:rPr>
                  <w:noProof/>
                </w:rPr>
                <w:t xml:space="preserve">Yu, H., &amp; Shaw, S.-L. (2005). </w:t>
              </w:r>
              <w:r>
                <w:rPr>
                  <w:i/>
                  <w:iCs/>
                  <w:noProof/>
                </w:rPr>
                <w:t>Publications.</w:t>
              </w:r>
              <w:r>
                <w:rPr>
                  <w:noProof/>
                </w:rPr>
                <w:t xml:space="preserve"> Retrieved 02 15, 2014, from NSF-Project-Website Oklahoma State University: http://www2.geog.okstate.edu/users/HongboYu/NSF-Project-Website/publications/Yu_Shaw_2005.pdf</w:t>
              </w:r>
            </w:p>
            <w:p w:rsidR="00E37E10" w:rsidRDefault="00545037" w:rsidP="00431D43">
              <w:r>
                <w:rPr>
                  <w:b/>
                  <w:bCs/>
                  <w:noProof/>
                </w:rPr>
                <w:fldChar w:fldCharType="end"/>
              </w:r>
            </w:p>
          </w:sdtContent>
        </w:sdt>
      </w:sdtContent>
    </w:sdt>
    <w:p w:rsidR="001B7B37" w:rsidRDefault="001B7B37" w:rsidP="00E37E10"/>
    <w:p w:rsidR="00165D5D" w:rsidRPr="00165D5D" w:rsidRDefault="00165D5D" w:rsidP="00165D5D"/>
    <w:p w:rsidR="00BD0EC7" w:rsidRPr="00BD0EC7" w:rsidRDefault="00BD0EC7" w:rsidP="00BD0EC7"/>
    <w:sectPr w:rsidR="00BD0EC7" w:rsidRPr="00BD0EC7" w:rsidSect="00DF11D4">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0D55" w:rsidRDefault="00340D55" w:rsidP="00D23CEC">
      <w:pPr>
        <w:spacing w:after="0" w:line="240" w:lineRule="auto"/>
      </w:pPr>
      <w:r>
        <w:separator/>
      </w:r>
    </w:p>
  </w:endnote>
  <w:endnote w:type="continuationSeparator" w:id="0">
    <w:p w:rsidR="00340D55" w:rsidRDefault="00340D55" w:rsidP="00D23C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0593560"/>
      <w:docPartObj>
        <w:docPartGallery w:val="Page Numbers (Bottom of Page)"/>
        <w:docPartUnique/>
      </w:docPartObj>
    </w:sdtPr>
    <w:sdtEndPr>
      <w:rPr>
        <w:noProof/>
      </w:rPr>
    </w:sdtEndPr>
    <w:sdtContent>
      <w:p w:rsidR="00F50A8E" w:rsidRDefault="00545037">
        <w:pPr>
          <w:pStyle w:val="Footer"/>
          <w:jc w:val="center"/>
        </w:pPr>
        <w:r>
          <w:fldChar w:fldCharType="begin"/>
        </w:r>
        <w:r w:rsidR="00F50A8E">
          <w:instrText xml:space="preserve"> PAGE   \* MERGEFORMAT </w:instrText>
        </w:r>
        <w:r>
          <w:fldChar w:fldCharType="separate"/>
        </w:r>
        <w:r w:rsidR="008918B8">
          <w:rPr>
            <w:noProof/>
          </w:rPr>
          <w:t>78</w:t>
        </w:r>
        <w:r>
          <w:rPr>
            <w:noProof/>
          </w:rPr>
          <w:fldChar w:fldCharType="end"/>
        </w:r>
      </w:p>
    </w:sdtContent>
  </w:sdt>
  <w:p w:rsidR="00F50A8E" w:rsidRDefault="00F50A8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0D55" w:rsidRDefault="00340D55" w:rsidP="00D23CEC">
      <w:pPr>
        <w:spacing w:after="0" w:line="240" w:lineRule="auto"/>
      </w:pPr>
      <w:r>
        <w:separator/>
      </w:r>
    </w:p>
  </w:footnote>
  <w:footnote w:type="continuationSeparator" w:id="0">
    <w:p w:rsidR="00340D55" w:rsidRDefault="00340D55" w:rsidP="00D23C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715F0"/>
    <w:multiLevelType w:val="multilevel"/>
    <w:tmpl w:val="DA5A490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08C521B4"/>
    <w:multiLevelType w:val="hybridMultilevel"/>
    <w:tmpl w:val="81E6B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DD3183"/>
    <w:multiLevelType w:val="hybridMultilevel"/>
    <w:tmpl w:val="7BD4D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C1388A"/>
    <w:multiLevelType w:val="hybridMultilevel"/>
    <w:tmpl w:val="6C4E707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nsid w:val="2B935832"/>
    <w:multiLevelType w:val="hybridMultilevel"/>
    <w:tmpl w:val="629EA7A0"/>
    <w:lvl w:ilvl="0" w:tplc="04090001">
      <w:start w:val="1"/>
      <w:numFmt w:val="bullet"/>
      <w:lvlText w:val=""/>
      <w:lvlJc w:val="left"/>
      <w:pPr>
        <w:ind w:left="3646" w:hanging="360"/>
      </w:pPr>
      <w:rPr>
        <w:rFonts w:ascii="Symbol" w:hAnsi="Symbol" w:hint="default"/>
      </w:rPr>
    </w:lvl>
    <w:lvl w:ilvl="1" w:tplc="04090003" w:tentative="1">
      <w:start w:val="1"/>
      <w:numFmt w:val="bullet"/>
      <w:lvlText w:val="o"/>
      <w:lvlJc w:val="left"/>
      <w:pPr>
        <w:ind w:left="4366" w:hanging="360"/>
      </w:pPr>
      <w:rPr>
        <w:rFonts w:ascii="Courier New" w:hAnsi="Courier New" w:cs="Courier New" w:hint="default"/>
      </w:rPr>
    </w:lvl>
    <w:lvl w:ilvl="2" w:tplc="04090005" w:tentative="1">
      <w:start w:val="1"/>
      <w:numFmt w:val="bullet"/>
      <w:lvlText w:val=""/>
      <w:lvlJc w:val="left"/>
      <w:pPr>
        <w:ind w:left="5086" w:hanging="360"/>
      </w:pPr>
      <w:rPr>
        <w:rFonts w:ascii="Wingdings" w:hAnsi="Wingdings" w:hint="default"/>
      </w:rPr>
    </w:lvl>
    <w:lvl w:ilvl="3" w:tplc="04090001" w:tentative="1">
      <w:start w:val="1"/>
      <w:numFmt w:val="bullet"/>
      <w:lvlText w:val=""/>
      <w:lvlJc w:val="left"/>
      <w:pPr>
        <w:ind w:left="5806" w:hanging="360"/>
      </w:pPr>
      <w:rPr>
        <w:rFonts w:ascii="Symbol" w:hAnsi="Symbol" w:hint="default"/>
      </w:rPr>
    </w:lvl>
    <w:lvl w:ilvl="4" w:tplc="04090003" w:tentative="1">
      <w:start w:val="1"/>
      <w:numFmt w:val="bullet"/>
      <w:lvlText w:val="o"/>
      <w:lvlJc w:val="left"/>
      <w:pPr>
        <w:ind w:left="6526" w:hanging="360"/>
      </w:pPr>
      <w:rPr>
        <w:rFonts w:ascii="Courier New" w:hAnsi="Courier New" w:cs="Courier New" w:hint="default"/>
      </w:rPr>
    </w:lvl>
    <w:lvl w:ilvl="5" w:tplc="04090005" w:tentative="1">
      <w:start w:val="1"/>
      <w:numFmt w:val="bullet"/>
      <w:lvlText w:val=""/>
      <w:lvlJc w:val="left"/>
      <w:pPr>
        <w:ind w:left="7246" w:hanging="360"/>
      </w:pPr>
      <w:rPr>
        <w:rFonts w:ascii="Wingdings" w:hAnsi="Wingdings" w:hint="default"/>
      </w:rPr>
    </w:lvl>
    <w:lvl w:ilvl="6" w:tplc="04090001" w:tentative="1">
      <w:start w:val="1"/>
      <w:numFmt w:val="bullet"/>
      <w:lvlText w:val=""/>
      <w:lvlJc w:val="left"/>
      <w:pPr>
        <w:ind w:left="7966" w:hanging="360"/>
      </w:pPr>
      <w:rPr>
        <w:rFonts w:ascii="Symbol" w:hAnsi="Symbol" w:hint="default"/>
      </w:rPr>
    </w:lvl>
    <w:lvl w:ilvl="7" w:tplc="04090003" w:tentative="1">
      <w:start w:val="1"/>
      <w:numFmt w:val="bullet"/>
      <w:lvlText w:val="o"/>
      <w:lvlJc w:val="left"/>
      <w:pPr>
        <w:ind w:left="8686" w:hanging="360"/>
      </w:pPr>
      <w:rPr>
        <w:rFonts w:ascii="Courier New" w:hAnsi="Courier New" w:cs="Courier New" w:hint="default"/>
      </w:rPr>
    </w:lvl>
    <w:lvl w:ilvl="8" w:tplc="04090005" w:tentative="1">
      <w:start w:val="1"/>
      <w:numFmt w:val="bullet"/>
      <w:lvlText w:val=""/>
      <w:lvlJc w:val="left"/>
      <w:pPr>
        <w:ind w:left="9406" w:hanging="360"/>
      </w:pPr>
      <w:rPr>
        <w:rFonts w:ascii="Wingdings" w:hAnsi="Wingdings" w:hint="default"/>
      </w:rPr>
    </w:lvl>
  </w:abstractNum>
  <w:abstractNum w:abstractNumId="5">
    <w:nsid w:val="43A60A4E"/>
    <w:multiLevelType w:val="hybridMultilevel"/>
    <w:tmpl w:val="F8DA6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98231EB"/>
    <w:multiLevelType w:val="hybridMultilevel"/>
    <w:tmpl w:val="7BF83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C1F5544"/>
    <w:multiLevelType w:val="hybridMultilevel"/>
    <w:tmpl w:val="D940E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E0E0298"/>
    <w:multiLevelType w:val="hybridMultilevel"/>
    <w:tmpl w:val="45E4B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A700B55"/>
    <w:multiLevelType w:val="hybridMultilevel"/>
    <w:tmpl w:val="DDB4D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D3677D4"/>
    <w:multiLevelType w:val="hybridMultilevel"/>
    <w:tmpl w:val="8AB23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8"/>
  </w:num>
  <w:num w:numId="5">
    <w:abstractNumId w:val="10"/>
  </w:num>
  <w:num w:numId="6">
    <w:abstractNumId w:val="7"/>
  </w:num>
  <w:num w:numId="7">
    <w:abstractNumId w:val="6"/>
  </w:num>
  <w:num w:numId="8">
    <w:abstractNumId w:val="3"/>
  </w:num>
  <w:num w:numId="9">
    <w:abstractNumId w:val="4"/>
  </w:num>
  <w:num w:numId="10">
    <w:abstractNumId w:val="9"/>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1A0125"/>
    <w:rsid w:val="00001701"/>
    <w:rsid w:val="00001844"/>
    <w:rsid w:val="000052A1"/>
    <w:rsid w:val="00012D5C"/>
    <w:rsid w:val="00013D71"/>
    <w:rsid w:val="00014947"/>
    <w:rsid w:val="00022ADD"/>
    <w:rsid w:val="0002309A"/>
    <w:rsid w:val="0002554B"/>
    <w:rsid w:val="0002644D"/>
    <w:rsid w:val="00030411"/>
    <w:rsid w:val="000318A1"/>
    <w:rsid w:val="0004041E"/>
    <w:rsid w:val="00040CB8"/>
    <w:rsid w:val="00044EA2"/>
    <w:rsid w:val="00047BBC"/>
    <w:rsid w:val="00050207"/>
    <w:rsid w:val="00052D63"/>
    <w:rsid w:val="00053499"/>
    <w:rsid w:val="00062A05"/>
    <w:rsid w:val="00064BBA"/>
    <w:rsid w:val="000673C5"/>
    <w:rsid w:val="0007098E"/>
    <w:rsid w:val="00072C61"/>
    <w:rsid w:val="00073F87"/>
    <w:rsid w:val="00074314"/>
    <w:rsid w:val="00075C51"/>
    <w:rsid w:val="00081F6A"/>
    <w:rsid w:val="000830EC"/>
    <w:rsid w:val="000859E9"/>
    <w:rsid w:val="000914D8"/>
    <w:rsid w:val="00096432"/>
    <w:rsid w:val="000B11CE"/>
    <w:rsid w:val="000B2510"/>
    <w:rsid w:val="000B3DF7"/>
    <w:rsid w:val="000B5ACB"/>
    <w:rsid w:val="000B7161"/>
    <w:rsid w:val="000C2D53"/>
    <w:rsid w:val="000C4481"/>
    <w:rsid w:val="000C542A"/>
    <w:rsid w:val="000C54C4"/>
    <w:rsid w:val="000C7E61"/>
    <w:rsid w:val="000D20CE"/>
    <w:rsid w:val="000D59A6"/>
    <w:rsid w:val="000D5DF5"/>
    <w:rsid w:val="000D7C14"/>
    <w:rsid w:val="000E1875"/>
    <w:rsid w:val="000E6E08"/>
    <w:rsid w:val="000E7951"/>
    <w:rsid w:val="000F1C17"/>
    <w:rsid w:val="000F75DB"/>
    <w:rsid w:val="000F76DD"/>
    <w:rsid w:val="001000FE"/>
    <w:rsid w:val="001043BF"/>
    <w:rsid w:val="00107314"/>
    <w:rsid w:val="0011230E"/>
    <w:rsid w:val="001136C3"/>
    <w:rsid w:val="00115201"/>
    <w:rsid w:val="00126AEF"/>
    <w:rsid w:val="0012743F"/>
    <w:rsid w:val="0013133F"/>
    <w:rsid w:val="00131D44"/>
    <w:rsid w:val="00131D8E"/>
    <w:rsid w:val="00132A5C"/>
    <w:rsid w:val="00133745"/>
    <w:rsid w:val="00133771"/>
    <w:rsid w:val="00133907"/>
    <w:rsid w:val="0013670C"/>
    <w:rsid w:val="00140A2F"/>
    <w:rsid w:val="00142F21"/>
    <w:rsid w:val="00151075"/>
    <w:rsid w:val="00154801"/>
    <w:rsid w:val="00157052"/>
    <w:rsid w:val="00160AB7"/>
    <w:rsid w:val="00163F16"/>
    <w:rsid w:val="00165682"/>
    <w:rsid w:val="00165D5D"/>
    <w:rsid w:val="00166058"/>
    <w:rsid w:val="00167BD9"/>
    <w:rsid w:val="00174A5D"/>
    <w:rsid w:val="00177D41"/>
    <w:rsid w:val="00181B82"/>
    <w:rsid w:val="0018241E"/>
    <w:rsid w:val="00185186"/>
    <w:rsid w:val="0018798B"/>
    <w:rsid w:val="00190749"/>
    <w:rsid w:val="00190DB1"/>
    <w:rsid w:val="001924C0"/>
    <w:rsid w:val="00192C2F"/>
    <w:rsid w:val="00196285"/>
    <w:rsid w:val="00196EE0"/>
    <w:rsid w:val="001A0125"/>
    <w:rsid w:val="001A0801"/>
    <w:rsid w:val="001A1F50"/>
    <w:rsid w:val="001A3FBE"/>
    <w:rsid w:val="001A6A30"/>
    <w:rsid w:val="001A7B79"/>
    <w:rsid w:val="001B0097"/>
    <w:rsid w:val="001B138F"/>
    <w:rsid w:val="001B4144"/>
    <w:rsid w:val="001B5259"/>
    <w:rsid w:val="001B5B2E"/>
    <w:rsid w:val="001B7B37"/>
    <w:rsid w:val="001C3DE1"/>
    <w:rsid w:val="001C59B7"/>
    <w:rsid w:val="001C7823"/>
    <w:rsid w:val="001D1457"/>
    <w:rsid w:val="001D288A"/>
    <w:rsid w:val="001D3384"/>
    <w:rsid w:val="001D359D"/>
    <w:rsid w:val="001D3CEC"/>
    <w:rsid w:val="001D4701"/>
    <w:rsid w:val="001D775F"/>
    <w:rsid w:val="001E012B"/>
    <w:rsid w:val="001E3687"/>
    <w:rsid w:val="001E646A"/>
    <w:rsid w:val="001E7459"/>
    <w:rsid w:val="001F16D3"/>
    <w:rsid w:val="00203F52"/>
    <w:rsid w:val="00204178"/>
    <w:rsid w:val="0020644F"/>
    <w:rsid w:val="002069D5"/>
    <w:rsid w:val="00207656"/>
    <w:rsid w:val="00207B83"/>
    <w:rsid w:val="00211711"/>
    <w:rsid w:val="002123D3"/>
    <w:rsid w:val="00215F41"/>
    <w:rsid w:val="0022245F"/>
    <w:rsid w:val="0022272B"/>
    <w:rsid w:val="00222A46"/>
    <w:rsid w:val="00224CB4"/>
    <w:rsid w:val="00227DF2"/>
    <w:rsid w:val="00230610"/>
    <w:rsid w:val="002325BA"/>
    <w:rsid w:val="00232BC5"/>
    <w:rsid w:val="002355CD"/>
    <w:rsid w:val="0023751F"/>
    <w:rsid w:val="00237B58"/>
    <w:rsid w:val="00240038"/>
    <w:rsid w:val="00240DCE"/>
    <w:rsid w:val="00240FC2"/>
    <w:rsid w:val="00242250"/>
    <w:rsid w:val="00246C03"/>
    <w:rsid w:val="0024713B"/>
    <w:rsid w:val="00247600"/>
    <w:rsid w:val="00250F13"/>
    <w:rsid w:val="0025349F"/>
    <w:rsid w:val="00254BA4"/>
    <w:rsid w:val="00254FD0"/>
    <w:rsid w:val="002574F8"/>
    <w:rsid w:val="00261565"/>
    <w:rsid w:val="00266866"/>
    <w:rsid w:val="00267AE1"/>
    <w:rsid w:val="00271323"/>
    <w:rsid w:val="002745F8"/>
    <w:rsid w:val="0027582D"/>
    <w:rsid w:val="00277B78"/>
    <w:rsid w:val="00280638"/>
    <w:rsid w:val="00280823"/>
    <w:rsid w:val="002844CD"/>
    <w:rsid w:val="00287F3B"/>
    <w:rsid w:val="00290BF1"/>
    <w:rsid w:val="00292805"/>
    <w:rsid w:val="00294D72"/>
    <w:rsid w:val="002A0C35"/>
    <w:rsid w:val="002A17D3"/>
    <w:rsid w:val="002A1AFB"/>
    <w:rsid w:val="002A5C37"/>
    <w:rsid w:val="002B414B"/>
    <w:rsid w:val="002B435F"/>
    <w:rsid w:val="002B6089"/>
    <w:rsid w:val="002B74EC"/>
    <w:rsid w:val="002C01FE"/>
    <w:rsid w:val="002C039A"/>
    <w:rsid w:val="002C0FE1"/>
    <w:rsid w:val="002C2233"/>
    <w:rsid w:val="002C6129"/>
    <w:rsid w:val="002C65AE"/>
    <w:rsid w:val="002D7606"/>
    <w:rsid w:val="002D7638"/>
    <w:rsid w:val="002E11C6"/>
    <w:rsid w:val="002E1690"/>
    <w:rsid w:val="002E4677"/>
    <w:rsid w:val="002E7330"/>
    <w:rsid w:val="002E77C4"/>
    <w:rsid w:val="002F23B3"/>
    <w:rsid w:val="002F717F"/>
    <w:rsid w:val="003018F2"/>
    <w:rsid w:val="00301E16"/>
    <w:rsid w:val="00303086"/>
    <w:rsid w:val="00303E5D"/>
    <w:rsid w:val="00305307"/>
    <w:rsid w:val="003062ED"/>
    <w:rsid w:val="00311CB2"/>
    <w:rsid w:val="00313659"/>
    <w:rsid w:val="00314892"/>
    <w:rsid w:val="003150DC"/>
    <w:rsid w:val="003169C0"/>
    <w:rsid w:val="00322EE1"/>
    <w:rsid w:val="00323D3E"/>
    <w:rsid w:val="00325791"/>
    <w:rsid w:val="003269F5"/>
    <w:rsid w:val="00326A25"/>
    <w:rsid w:val="00326CE2"/>
    <w:rsid w:val="00327592"/>
    <w:rsid w:val="00333091"/>
    <w:rsid w:val="00336B26"/>
    <w:rsid w:val="003407F2"/>
    <w:rsid w:val="00340D55"/>
    <w:rsid w:val="00344A59"/>
    <w:rsid w:val="0034525E"/>
    <w:rsid w:val="00351C1C"/>
    <w:rsid w:val="00352F38"/>
    <w:rsid w:val="00353762"/>
    <w:rsid w:val="00355CFE"/>
    <w:rsid w:val="003604E0"/>
    <w:rsid w:val="00360ECB"/>
    <w:rsid w:val="00363506"/>
    <w:rsid w:val="00363E36"/>
    <w:rsid w:val="00365246"/>
    <w:rsid w:val="00370C63"/>
    <w:rsid w:val="00372DA4"/>
    <w:rsid w:val="00374BBD"/>
    <w:rsid w:val="00376419"/>
    <w:rsid w:val="00377E13"/>
    <w:rsid w:val="00382096"/>
    <w:rsid w:val="00382C26"/>
    <w:rsid w:val="003835F6"/>
    <w:rsid w:val="0038431D"/>
    <w:rsid w:val="003846EA"/>
    <w:rsid w:val="0038649C"/>
    <w:rsid w:val="00387511"/>
    <w:rsid w:val="00392F67"/>
    <w:rsid w:val="0039328B"/>
    <w:rsid w:val="00394297"/>
    <w:rsid w:val="003A2DAD"/>
    <w:rsid w:val="003A7553"/>
    <w:rsid w:val="003B17E8"/>
    <w:rsid w:val="003B1834"/>
    <w:rsid w:val="003B35A9"/>
    <w:rsid w:val="003B3C44"/>
    <w:rsid w:val="003B6C80"/>
    <w:rsid w:val="003B746A"/>
    <w:rsid w:val="003C1C31"/>
    <w:rsid w:val="003C741A"/>
    <w:rsid w:val="003C74B8"/>
    <w:rsid w:val="003D0CC5"/>
    <w:rsid w:val="003D0F70"/>
    <w:rsid w:val="003D27B7"/>
    <w:rsid w:val="003D3FF3"/>
    <w:rsid w:val="003D4328"/>
    <w:rsid w:val="003D4632"/>
    <w:rsid w:val="003D4B4A"/>
    <w:rsid w:val="003D4B74"/>
    <w:rsid w:val="003D5757"/>
    <w:rsid w:val="003E4421"/>
    <w:rsid w:val="003E54B9"/>
    <w:rsid w:val="003E79E1"/>
    <w:rsid w:val="003F0BA5"/>
    <w:rsid w:val="003F18D8"/>
    <w:rsid w:val="003F2B7D"/>
    <w:rsid w:val="003F3012"/>
    <w:rsid w:val="003F3036"/>
    <w:rsid w:val="003F3BD9"/>
    <w:rsid w:val="003F42E0"/>
    <w:rsid w:val="003F4511"/>
    <w:rsid w:val="00400084"/>
    <w:rsid w:val="0040178A"/>
    <w:rsid w:val="00404154"/>
    <w:rsid w:val="00405F9D"/>
    <w:rsid w:val="00410F70"/>
    <w:rsid w:val="0041109C"/>
    <w:rsid w:val="00414F9A"/>
    <w:rsid w:val="00417D0E"/>
    <w:rsid w:val="00420614"/>
    <w:rsid w:val="00421CA4"/>
    <w:rsid w:val="00422AC8"/>
    <w:rsid w:val="00423DEC"/>
    <w:rsid w:val="004306BA"/>
    <w:rsid w:val="00431D43"/>
    <w:rsid w:val="00434877"/>
    <w:rsid w:val="00435647"/>
    <w:rsid w:val="004364DF"/>
    <w:rsid w:val="00436C0F"/>
    <w:rsid w:val="00440932"/>
    <w:rsid w:val="00440AA0"/>
    <w:rsid w:val="00442C4D"/>
    <w:rsid w:val="004441D9"/>
    <w:rsid w:val="004469EA"/>
    <w:rsid w:val="00454D1D"/>
    <w:rsid w:val="004563E5"/>
    <w:rsid w:val="00456B38"/>
    <w:rsid w:val="00457276"/>
    <w:rsid w:val="00457440"/>
    <w:rsid w:val="00457B39"/>
    <w:rsid w:val="00460F06"/>
    <w:rsid w:val="00462CDA"/>
    <w:rsid w:val="00464728"/>
    <w:rsid w:val="0046690F"/>
    <w:rsid w:val="00470897"/>
    <w:rsid w:val="00471B26"/>
    <w:rsid w:val="0047304B"/>
    <w:rsid w:val="004750EA"/>
    <w:rsid w:val="0047515D"/>
    <w:rsid w:val="004777E0"/>
    <w:rsid w:val="00490D1C"/>
    <w:rsid w:val="00494E3A"/>
    <w:rsid w:val="0049573A"/>
    <w:rsid w:val="00495802"/>
    <w:rsid w:val="004A2221"/>
    <w:rsid w:val="004A2797"/>
    <w:rsid w:val="004A68A6"/>
    <w:rsid w:val="004A73CB"/>
    <w:rsid w:val="004A740E"/>
    <w:rsid w:val="004B0D68"/>
    <w:rsid w:val="004B1FFD"/>
    <w:rsid w:val="004B3877"/>
    <w:rsid w:val="004B4DB8"/>
    <w:rsid w:val="004B5BEF"/>
    <w:rsid w:val="004C73BE"/>
    <w:rsid w:val="004C7A78"/>
    <w:rsid w:val="004D0396"/>
    <w:rsid w:val="004D067D"/>
    <w:rsid w:val="004D1157"/>
    <w:rsid w:val="004D24C7"/>
    <w:rsid w:val="004D2893"/>
    <w:rsid w:val="004D6AFE"/>
    <w:rsid w:val="004D7AB0"/>
    <w:rsid w:val="004E0F9F"/>
    <w:rsid w:val="004E361E"/>
    <w:rsid w:val="004E4533"/>
    <w:rsid w:val="004F1A99"/>
    <w:rsid w:val="004F2472"/>
    <w:rsid w:val="0050073E"/>
    <w:rsid w:val="00500BB4"/>
    <w:rsid w:val="00500D1A"/>
    <w:rsid w:val="00502F57"/>
    <w:rsid w:val="0050305A"/>
    <w:rsid w:val="00503EA2"/>
    <w:rsid w:val="00504AAD"/>
    <w:rsid w:val="005149C3"/>
    <w:rsid w:val="005157AA"/>
    <w:rsid w:val="00516A14"/>
    <w:rsid w:val="0052160C"/>
    <w:rsid w:val="0052771C"/>
    <w:rsid w:val="0053053E"/>
    <w:rsid w:val="005319CB"/>
    <w:rsid w:val="00532002"/>
    <w:rsid w:val="005357CA"/>
    <w:rsid w:val="00535FAF"/>
    <w:rsid w:val="00536507"/>
    <w:rsid w:val="00537CDE"/>
    <w:rsid w:val="00541955"/>
    <w:rsid w:val="00545037"/>
    <w:rsid w:val="00545810"/>
    <w:rsid w:val="00546121"/>
    <w:rsid w:val="00546549"/>
    <w:rsid w:val="00546612"/>
    <w:rsid w:val="00547DB9"/>
    <w:rsid w:val="00547ED7"/>
    <w:rsid w:val="005524D9"/>
    <w:rsid w:val="00552A10"/>
    <w:rsid w:val="005535D8"/>
    <w:rsid w:val="005561CE"/>
    <w:rsid w:val="00556A8A"/>
    <w:rsid w:val="00556D87"/>
    <w:rsid w:val="00557A01"/>
    <w:rsid w:val="005604C0"/>
    <w:rsid w:val="005609E3"/>
    <w:rsid w:val="0056668F"/>
    <w:rsid w:val="00567B0B"/>
    <w:rsid w:val="00570801"/>
    <w:rsid w:val="00571695"/>
    <w:rsid w:val="00573D01"/>
    <w:rsid w:val="00573D92"/>
    <w:rsid w:val="00577150"/>
    <w:rsid w:val="005774C7"/>
    <w:rsid w:val="0058115B"/>
    <w:rsid w:val="005817B6"/>
    <w:rsid w:val="00582DA2"/>
    <w:rsid w:val="00593A27"/>
    <w:rsid w:val="005948D6"/>
    <w:rsid w:val="00594A32"/>
    <w:rsid w:val="00596B1D"/>
    <w:rsid w:val="00597BCD"/>
    <w:rsid w:val="005A320B"/>
    <w:rsid w:val="005A4747"/>
    <w:rsid w:val="005A64F0"/>
    <w:rsid w:val="005B01AF"/>
    <w:rsid w:val="005B207B"/>
    <w:rsid w:val="005B28CF"/>
    <w:rsid w:val="005B5268"/>
    <w:rsid w:val="005B60F4"/>
    <w:rsid w:val="005C18A4"/>
    <w:rsid w:val="005C1E2E"/>
    <w:rsid w:val="005C2479"/>
    <w:rsid w:val="005C5A64"/>
    <w:rsid w:val="005C7308"/>
    <w:rsid w:val="005C7FE7"/>
    <w:rsid w:val="005D35A7"/>
    <w:rsid w:val="005D4B20"/>
    <w:rsid w:val="005D688E"/>
    <w:rsid w:val="005D709D"/>
    <w:rsid w:val="005E2CD9"/>
    <w:rsid w:val="005E3790"/>
    <w:rsid w:val="005E4081"/>
    <w:rsid w:val="005E6846"/>
    <w:rsid w:val="005E6BF2"/>
    <w:rsid w:val="005F1102"/>
    <w:rsid w:val="005F335C"/>
    <w:rsid w:val="005F4FB0"/>
    <w:rsid w:val="005F5E5D"/>
    <w:rsid w:val="005F68FF"/>
    <w:rsid w:val="005F6A0A"/>
    <w:rsid w:val="00601848"/>
    <w:rsid w:val="00610452"/>
    <w:rsid w:val="00610E8E"/>
    <w:rsid w:val="006129CB"/>
    <w:rsid w:val="00613CA4"/>
    <w:rsid w:val="00624D86"/>
    <w:rsid w:val="00627656"/>
    <w:rsid w:val="00634D7A"/>
    <w:rsid w:val="00635A94"/>
    <w:rsid w:val="00636751"/>
    <w:rsid w:val="00637DCD"/>
    <w:rsid w:val="0064078B"/>
    <w:rsid w:val="0064228F"/>
    <w:rsid w:val="00652873"/>
    <w:rsid w:val="00652B94"/>
    <w:rsid w:val="00653711"/>
    <w:rsid w:val="006543CD"/>
    <w:rsid w:val="00654711"/>
    <w:rsid w:val="00657CE7"/>
    <w:rsid w:val="00661587"/>
    <w:rsid w:val="00661D21"/>
    <w:rsid w:val="00662B57"/>
    <w:rsid w:val="00663327"/>
    <w:rsid w:val="0066405D"/>
    <w:rsid w:val="00671FA3"/>
    <w:rsid w:val="00673753"/>
    <w:rsid w:val="006762E8"/>
    <w:rsid w:val="00680ED6"/>
    <w:rsid w:val="00681663"/>
    <w:rsid w:val="00683061"/>
    <w:rsid w:val="00686352"/>
    <w:rsid w:val="006904DE"/>
    <w:rsid w:val="00690C67"/>
    <w:rsid w:val="0069332F"/>
    <w:rsid w:val="00693ABD"/>
    <w:rsid w:val="00695CE4"/>
    <w:rsid w:val="00695E8A"/>
    <w:rsid w:val="00696DC7"/>
    <w:rsid w:val="006A29CE"/>
    <w:rsid w:val="006A313B"/>
    <w:rsid w:val="006A4273"/>
    <w:rsid w:val="006A4EBC"/>
    <w:rsid w:val="006B06C3"/>
    <w:rsid w:val="006B1C6E"/>
    <w:rsid w:val="006B289A"/>
    <w:rsid w:val="006B3CFB"/>
    <w:rsid w:val="006B6104"/>
    <w:rsid w:val="006C0765"/>
    <w:rsid w:val="006C156D"/>
    <w:rsid w:val="006C1F59"/>
    <w:rsid w:val="006C33A8"/>
    <w:rsid w:val="006C3CF6"/>
    <w:rsid w:val="006C47DE"/>
    <w:rsid w:val="006C7118"/>
    <w:rsid w:val="006C7293"/>
    <w:rsid w:val="006D15A9"/>
    <w:rsid w:val="006D577E"/>
    <w:rsid w:val="006D5D5C"/>
    <w:rsid w:val="006D647F"/>
    <w:rsid w:val="006D7F21"/>
    <w:rsid w:val="006E483A"/>
    <w:rsid w:val="006E51EF"/>
    <w:rsid w:val="006E5F84"/>
    <w:rsid w:val="006F1BD4"/>
    <w:rsid w:val="006F3DB7"/>
    <w:rsid w:val="006F3F2C"/>
    <w:rsid w:val="006F5B9D"/>
    <w:rsid w:val="00701DBD"/>
    <w:rsid w:val="00702E04"/>
    <w:rsid w:val="0070333C"/>
    <w:rsid w:val="007035D1"/>
    <w:rsid w:val="0070374D"/>
    <w:rsid w:val="00714496"/>
    <w:rsid w:val="007149DA"/>
    <w:rsid w:val="00717CF2"/>
    <w:rsid w:val="007212A6"/>
    <w:rsid w:val="00721FBB"/>
    <w:rsid w:val="007220DE"/>
    <w:rsid w:val="00725308"/>
    <w:rsid w:val="00726302"/>
    <w:rsid w:val="0072664E"/>
    <w:rsid w:val="0072716C"/>
    <w:rsid w:val="00727405"/>
    <w:rsid w:val="00730AF4"/>
    <w:rsid w:val="007318E6"/>
    <w:rsid w:val="007331E4"/>
    <w:rsid w:val="00734DB2"/>
    <w:rsid w:val="00735B38"/>
    <w:rsid w:val="00736F45"/>
    <w:rsid w:val="00740D23"/>
    <w:rsid w:val="00747D69"/>
    <w:rsid w:val="00750BDC"/>
    <w:rsid w:val="00750DAD"/>
    <w:rsid w:val="007531EA"/>
    <w:rsid w:val="007533B4"/>
    <w:rsid w:val="00753D83"/>
    <w:rsid w:val="007603F2"/>
    <w:rsid w:val="00761BC9"/>
    <w:rsid w:val="007705FC"/>
    <w:rsid w:val="00771E41"/>
    <w:rsid w:val="007731A0"/>
    <w:rsid w:val="007736D6"/>
    <w:rsid w:val="007742F0"/>
    <w:rsid w:val="00776663"/>
    <w:rsid w:val="00777292"/>
    <w:rsid w:val="00780081"/>
    <w:rsid w:val="00783D95"/>
    <w:rsid w:val="00784901"/>
    <w:rsid w:val="00785AA5"/>
    <w:rsid w:val="00787042"/>
    <w:rsid w:val="00787EAB"/>
    <w:rsid w:val="00790669"/>
    <w:rsid w:val="00792B60"/>
    <w:rsid w:val="007A2E50"/>
    <w:rsid w:val="007A4A44"/>
    <w:rsid w:val="007B1976"/>
    <w:rsid w:val="007B1C52"/>
    <w:rsid w:val="007B2D2D"/>
    <w:rsid w:val="007B2D43"/>
    <w:rsid w:val="007B5670"/>
    <w:rsid w:val="007B7A11"/>
    <w:rsid w:val="007C067E"/>
    <w:rsid w:val="007C57C0"/>
    <w:rsid w:val="007C7F84"/>
    <w:rsid w:val="007D0730"/>
    <w:rsid w:val="007D0B69"/>
    <w:rsid w:val="007D4658"/>
    <w:rsid w:val="007D6A2E"/>
    <w:rsid w:val="007D7D01"/>
    <w:rsid w:val="007E2122"/>
    <w:rsid w:val="007E4EE6"/>
    <w:rsid w:val="007E74C6"/>
    <w:rsid w:val="007F1AA3"/>
    <w:rsid w:val="007F4D9F"/>
    <w:rsid w:val="007F677A"/>
    <w:rsid w:val="007F72CC"/>
    <w:rsid w:val="007F788A"/>
    <w:rsid w:val="00801029"/>
    <w:rsid w:val="00802DC9"/>
    <w:rsid w:val="00811F14"/>
    <w:rsid w:val="00815AC6"/>
    <w:rsid w:val="008174DE"/>
    <w:rsid w:val="00817FF5"/>
    <w:rsid w:val="008215D6"/>
    <w:rsid w:val="00821792"/>
    <w:rsid w:val="00822D6E"/>
    <w:rsid w:val="008238DC"/>
    <w:rsid w:val="00825C95"/>
    <w:rsid w:val="008261C5"/>
    <w:rsid w:val="00826E49"/>
    <w:rsid w:val="00832DB9"/>
    <w:rsid w:val="008446E0"/>
    <w:rsid w:val="008450EE"/>
    <w:rsid w:val="00852F53"/>
    <w:rsid w:val="00854A1C"/>
    <w:rsid w:val="0085700F"/>
    <w:rsid w:val="0086081A"/>
    <w:rsid w:val="008612DB"/>
    <w:rsid w:val="00861DDE"/>
    <w:rsid w:val="00864BC6"/>
    <w:rsid w:val="008660D5"/>
    <w:rsid w:val="0086779D"/>
    <w:rsid w:val="00881B2B"/>
    <w:rsid w:val="00882270"/>
    <w:rsid w:val="00885C84"/>
    <w:rsid w:val="008918B8"/>
    <w:rsid w:val="00893CE6"/>
    <w:rsid w:val="00893FB1"/>
    <w:rsid w:val="00894260"/>
    <w:rsid w:val="00894CBB"/>
    <w:rsid w:val="00895D4E"/>
    <w:rsid w:val="008965A2"/>
    <w:rsid w:val="00897014"/>
    <w:rsid w:val="00897567"/>
    <w:rsid w:val="008A2704"/>
    <w:rsid w:val="008A281A"/>
    <w:rsid w:val="008A3DC2"/>
    <w:rsid w:val="008A41AE"/>
    <w:rsid w:val="008A4365"/>
    <w:rsid w:val="008A7ABA"/>
    <w:rsid w:val="008B0136"/>
    <w:rsid w:val="008B0218"/>
    <w:rsid w:val="008B5289"/>
    <w:rsid w:val="008C1CF2"/>
    <w:rsid w:val="008C2894"/>
    <w:rsid w:val="008C3233"/>
    <w:rsid w:val="008C3758"/>
    <w:rsid w:val="008C4AA3"/>
    <w:rsid w:val="008C5A30"/>
    <w:rsid w:val="008D7A82"/>
    <w:rsid w:val="008E010B"/>
    <w:rsid w:val="008E1C89"/>
    <w:rsid w:val="008E47E3"/>
    <w:rsid w:val="008E5E37"/>
    <w:rsid w:val="008F0423"/>
    <w:rsid w:val="008F09DB"/>
    <w:rsid w:val="008F28F4"/>
    <w:rsid w:val="008F2B2B"/>
    <w:rsid w:val="008F318A"/>
    <w:rsid w:val="008F37C6"/>
    <w:rsid w:val="008F3ED8"/>
    <w:rsid w:val="00900854"/>
    <w:rsid w:val="00900B2E"/>
    <w:rsid w:val="00901335"/>
    <w:rsid w:val="00902C37"/>
    <w:rsid w:val="009046FC"/>
    <w:rsid w:val="00913779"/>
    <w:rsid w:val="00915093"/>
    <w:rsid w:val="0091697B"/>
    <w:rsid w:val="00917D28"/>
    <w:rsid w:val="009217D9"/>
    <w:rsid w:val="0092185C"/>
    <w:rsid w:val="00923018"/>
    <w:rsid w:val="00925081"/>
    <w:rsid w:val="00926FC7"/>
    <w:rsid w:val="00930728"/>
    <w:rsid w:val="00930B14"/>
    <w:rsid w:val="00931671"/>
    <w:rsid w:val="00936B1B"/>
    <w:rsid w:val="00940493"/>
    <w:rsid w:val="00944437"/>
    <w:rsid w:val="009451CE"/>
    <w:rsid w:val="00946360"/>
    <w:rsid w:val="009478C6"/>
    <w:rsid w:val="00952424"/>
    <w:rsid w:val="00952FA4"/>
    <w:rsid w:val="0095395D"/>
    <w:rsid w:val="00953BC9"/>
    <w:rsid w:val="00955F35"/>
    <w:rsid w:val="00956BB7"/>
    <w:rsid w:val="0096040C"/>
    <w:rsid w:val="009613A7"/>
    <w:rsid w:val="009638C0"/>
    <w:rsid w:val="00963F0F"/>
    <w:rsid w:val="00964977"/>
    <w:rsid w:val="00965CAF"/>
    <w:rsid w:val="00966B20"/>
    <w:rsid w:val="009707A8"/>
    <w:rsid w:val="00970851"/>
    <w:rsid w:val="00972E31"/>
    <w:rsid w:val="00972F7C"/>
    <w:rsid w:val="0097324E"/>
    <w:rsid w:val="00974014"/>
    <w:rsid w:val="00974853"/>
    <w:rsid w:val="00974911"/>
    <w:rsid w:val="00974960"/>
    <w:rsid w:val="00974A52"/>
    <w:rsid w:val="00975E86"/>
    <w:rsid w:val="00977345"/>
    <w:rsid w:val="00981BCD"/>
    <w:rsid w:val="00981F90"/>
    <w:rsid w:val="009845A2"/>
    <w:rsid w:val="0098507F"/>
    <w:rsid w:val="00985FEF"/>
    <w:rsid w:val="00991443"/>
    <w:rsid w:val="00991823"/>
    <w:rsid w:val="00991E65"/>
    <w:rsid w:val="00993259"/>
    <w:rsid w:val="009A0145"/>
    <w:rsid w:val="009A098D"/>
    <w:rsid w:val="009A130C"/>
    <w:rsid w:val="009A4953"/>
    <w:rsid w:val="009A5A09"/>
    <w:rsid w:val="009A7BE9"/>
    <w:rsid w:val="009B03C5"/>
    <w:rsid w:val="009B08B2"/>
    <w:rsid w:val="009B130E"/>
    <w:rsid w:val="009B2179"/>
    <w:rsid w:val="009B28CF"/>
    <w:rsid w:val="009B2BDC"/>
    <w:rsid w:val="009B376E"/>
    <w:rsid w:val="009B37BF"/>
    <w:rsid w:val="009B3FB5"/>
    <w:rsid w:val="009B4684"/>
    <w:rsid w:val="009B68C4"/>
    <w:rsid w:val="009C3B5C"/>
    <w:rsid w:val="009C3C67"/>
    <w:rsid w:val="009C4868"/>
    <w:rsid w:val="009C7C9C"/>
    <w:rsid w:val="009C7E60"/>
    <w:rsid w:val="009D164E"/>
    <w:rsid w:val="009D488C"/>
    <w:rsid w:val="009D5232"/>
    <w:rsid w:val="009D57D6"/>
    <w:rsid w:val="009D7C71"/>
    <w:rsid w:val="009E0083"/>
    <w:rsid w:val="009E40AF"/>
    <w:rsid w:val="009E4C1E"/>
    <w:rsid w:val="009E5D9D"/>
    <w:rsid w:val="009E6D2E"/>
    <w:rsid w:val="009E784A"/>
    <w:rsid w:val="009F071F"/>
    <w:rsid w:val="009F50F1"/>
    <w:rsid w:val="009F56A4"/>
    <w:rsid w:val="009F60DD"/>
    <w:rsid w:val="009F7F39"/>
    <w:rsid w:val="00A02BE6"/>
    <w:rsid w:val="00A10517"/>
    <w:rsid w:val="00A117A2"/>
    <w:rsid w:val="00A14085"/>
    <w:rsid w:val="00A167BE"/>
    <w:rsid w:val="00A20A22"/>
    <w:rsid w:val="00A2688F"/>
    <w:rsid w:val="00A31F75"/>
    <w:rsid w:val="00A320FF"/>
    <w:rsid w:val="00A341C0"/>
    <w:rsid w:val="00A347AB"/>
    <w:rsid w:val="00A349A2"/>
    <w:rsid w:val="00A368B5"/>
    <w:rsid w:val="00A40111"/>
    <w:rsid w:val="00A4054D"/>
    <w:rsid w:val="00A4451E"/>
    <w:rsid w:val="00A45E51"/>
    <w:rsid w:val="00A477C3"/>
    <w:rsid w:val="00A5042F"/>
    <w:rsid w:val="00A52D97"/>
    <w:rsid w:val="00A5562C"/>
    <w:rsid w:val="00A5681C"/>
    <w:rsid w:val="00A57D60"/>
    <w:rsid w:val="00A60642"/>
    <w:rsid w:val="00A6091C"/>
    <w:rsid w:val="00A61BE5"/>
    <w:rsid w:val="00A62E33"/>
    <w:rsid w:val="00A62F41"/>
    <w:rsid w:val="00A63F31"/>
    <w:rsid w:val="00A710EA"/>
    <w:rsid w:val="00A71482"/>
    <w:rsid w:val="00A73306"/>
    <w:rsid w:val="00A73BB9"/>
    <w:rsid w:val="00A77ADC"/>
    <w:rsid w:val="00A80AE1"/>
    <w:rsid w:val="00A80B6E"/>
    <w:rsid w:val="00A81D33"/>
    <w:rsid w:val="00A8450A"/>
    <w:rsid w:val="00A85C79"/>
    <w:rsid w:val="00A863AC"/>
    <w:rsid w:val="00A8777B"/>
    <w:rsid w:val="00A87A70"/>
    <w:rsid w:val="00A902DB"/>
    <w:rsid w:val="00A91A09"/>
    <w:rsid w:val="00A92A46"/>
    <w:rsid w:val="00A9450C"/>
    <w:rsid w:val="00A946E7"/>
    <w:rsid w:val="00A9574D"/>
    <w:rsid w:val="00A97F20"/>
    <w:rsid w:val="00AA1F5B"/>
    <w:rsid w:val="00AA29C8"/>
    <w:rsid w:val="00AA5089"/>
    <w:rsid w:val="00AB2352"/>
    <w:rsid w:val="00AB2E88"/>
    <w:rsid w:val="00AB3ACB"/>
    <w:rsid w:val="00AB4245"/>
    <w:rsid w:val="00AB4326"/>
    <w:rsid w:val="00AB4BAE"/>
    <w:rsid w:val="00AB4D9E"/>
    <w:rsid w:val="00AB6980"/>
    <w:rsid w:val="00AC39A1"/>
    <w:rsid w:val="00AC79C7"/>
    <w:rsid w:val="00AC7D11"/>
    <w:rsid w:val="00AC7D80"/>
    <w:rsid w:val="00AD1FBA"/>
    <w:rsid w:val="00AD202C"/>
    <w:rsid w:val="00AD366E"/>
    <w:rsid w:val="00AD36EB"/>
    <w:rsid w:val="00AD39A2"/>
    <w:rsid w:val="00AD3DBF"/>
    <w:rsid w:val="00AD4665"/>
    <w:rsid w:val="00AD4813"/>
    <w:rsid w:val="00AD5149"/>
    <w:rsid w:val="00AE09C0"/>
    <w:rsid w:val="00AE3ED7"/>
    <w:rsid w:val="00AE58C3"/>
    <w:rsid w:val="00AF0082"/>
    <w:rsid w:val="00AF0225"/>
    <w:rsid w:val="00AF2944"/>
    <w:rsid w:val="00AF4702"/>
    <w:rsid w:val="00AF4DC0"/>
    <w:rsid w:val="00AF5472"/>
    <w:rsid w:val="00AF5821"/>
    <w:rsid w:val="00B01EED"/>
    <w:rsid w:val="00B03A20"/>
    <w:rsid w:val="00B04C7A"/>
    <w:rsid w:val="00B04FAE"/>
    <w:rsid w:val="00B127A8"/>
    <w:rsid w:val="00B12821"/>
    <w:rsid w:val="00B17EF4"/>
    <w:rsid w:val="00B21645"/>
    <w:rsid w:val="00B2266F"/>
    <w:rsid w:val="00B23761"/>
    <w:rsid w:val="00B247FA"/>
    <w:rsid w:val="00B2664B"/>
    <w:rsid w:val="00B272FF"/>
    <w:rsid w:val="00B300EE"/>
    <w:rsid w:val="00B3048F"/>
    <w:rsid w:val="00B312DA"/>
    <w:rsid w:val="00B346D1"/>
    <w:rsid w:val="00B34E00"/>
    <w:rsid w:val="00B375C6"/>
    <w:rsid w:val="00B40673"/>
    <w:rsid w:val="00B46B13"/>
    <w:rsid w:val="00B47DCD"/>
    <w:rsid w:val="00B50C1E"/>
    <w:rsid w:val="00B547DA"/>
    <w:rsid w:val="00B558F1"/>
    <w:rsid w:val="00B60860"/>
    <w:rsid w:val="00B659E0"/>
    <w:rsid w:val="00B66217"/>
    <w:rsid w:val="00B66EAD"/>
    <w:rsid w:val="00B7008B"/>
    <w:rsid w:val="00B70FB6"/>
    <w:rsid w:val="00B715DA"/>
    <w:rsid w:val="00B7576F"/>
    <w:rsid w:val="00B77C3E"/>
    <w:rsid w:val="00B80A47"/>
    <w:rsid w:val="00B80A61"/>
    <w:rsid w:val="00B82780"/>
    <w:rsid w:val="00B83621"/>
    <w:rsid w:val="00B8366C"/>
    <w:rsid w:val="00B84596"/>
    <w:rsid w:val="00B85233"/>
    <w:rsid w:val="00B9396C"/>
    <w:rsid w:val="00BA23A9"/>
    <w:rsid w:val="00BA26F0"/>
    <w:rsid w:val="00BA2BC1"/>
    <w:rsid w:val="00BA578D"/>
    <w:rsid w:val="00BA5B94"/>
    <w:rsid w:val="00BB0E4B"/>
    <w:rsid w:val="00BB262E"/>
    <w:rsid w:val="00BB55FE"/>
    <w:rsid w:val="00BB67C0"/>
    <w:rsid w:val="00BC06C8"/>
    <w:rsid w:val="00BC6A71"/>
    <w:rsid w:val="00BD0B60"/>
    <w:rsid w:val="00BD0BCE"/>
    <w:rsid w:val="00BD0EC7"/>
    <w:rsid w:val="00BD2171"/>
    <w:rsid w:val="00BD3B02"/>
    <w:rsid w:val="00BD4244"/>
    <w:rsid w:val="00BD4330"/>
    <w:rsid w:val="00BD520B"/>
    <w:rsid w:val="00BD7896"/>
    <w:rsid w:val="00BE0294"/>
    <w:rsid w:val="00BE1EE9"/>
    <w:rsid w:val="00BE318B"/>
    <w:rsid w:val="00BE3BE7"/>
    <w:rsid w:val="00BE46BC"/>
    <w:rsid w:val="00BE4BE5"/>
    <w:rsid w:val="00BF0824"/>
    <w:rsid w:val="00BF262F"/>
    <w:rsid w:val="00BF2848"/>
    <w:rsid w:val="00BF293E"/>
    <w:rsid w:val="00BF3C27"/>
    <w:rsid w:val="00BF503A"/>
    <w:rsid w:val="00BF712B"/>
    <w:rsid w:val="00C03106"/>
    <w:rsid w:val="00C050D2"/>
    <w:rsid w:val="00C06165"/>
    <w:rsid w:val="00C109F9"/>
    <w:rsid w:val="00C1103C"/>
    <w:rsid w:val="00C12DB1"/>
    <w:rsid w:val="00C13036"/>
    <w:rsid w:val="00C14512"/>
    <w:rsid w:val="00C1517B"/>
    <w:rsid w:val="00C16ADD"/>
    <w:rsid w:val="00C16DC0"/>
    <w:rsid w:val="00C17FED"/>
    <w:rsid w:val="00C20F4D"/>
    <w:rsid w:val="00C20F69"/>
    <w:rsid w:val="00C229E0"/>
    <w:rsid w:val="00C23B13"/>
    <w:rsid w:val="00C23C41"/>
    <w:rsid w:val="00C31840"/>
    <w:rsid w:val="00C31996"/>
    <w:rsid w:val="00C336B8"/>
    <w:rsid w:val="00C35C47"/>
    <w:rsid w:val="00C42168"/>
    <w:rsid w:val="00C431EF"/>
    <w:rsid w:val="00C4349E"/>
    <w:rsid w:val="00C437BF"/>
    <w:rsid w:val="00C44A28"/>
    <w:rsid w:val="00C50C68"/>
    <w:rsid w:val="00C5171D"/>
    <w:rsid w:val="00C5215D"/>
    <w:rsid w:val="00C53CD0"/>
    <w:rsid w:val="00C554AB"/>
    <w:rsid w:val="00C5724E"/>
    <w:rsid w:val="00C60CAF"/>
    <w:rsid w:val="00C61D8B"/>
    <w:rsid w:val="00C62AD5"/>
    <w:rsid w:val="00C63D36"/>
    <w:rsid w:val="00C662DF"/>
    <w:rsid w:val="00C748CC"/>
    <w:rsid w:val="00C74F3A"/>
    <w:rsid w:val="00C77CC6"/>
    <w:rsid w:val="00C810C8"/>
    <w:rsid w:val="00C85C51"/>
    <w:rsid w:val="00C86440"/>
    <w:rsid w:val="00C86C31"/>
    <w:rsid w:val="00C879C7"/>
    <w:rsid w:val="00C907CC"/>
    <w:rsid w:val="00C91A33"/>
    <w:rsid w:val="00C95B01"/>
    <w:rsid w:val="00C96187"/>
    <w:rsid w:val="00C96FE4"/>
    <w:rsid w:val="00CA0039"/>
    <w:rsid w:val="00CA0912"/>
    <w:rsid w:val="00CA1343"/>
    <w:rsid w:val="00CA1E02"/>
    <w:rsid w:val="00CA5E18"/>
    <w:rsid w:val="00CB29C9"/>
    <w:rsid w:val="00CB5474"/>
    <w:rsid w:val="00CC0BFE"/>
    <w:rsid w:val="00CC1812"/>
    <w:rsid w:val="00CC2F14"/>
    <w:rsid w:val="00CC303D"/>
    <w:rsid w:val="00CC7D4E"/>
    <w:rsid w:val="00CD044E"/>
    <w:rsid w:val="00CD1081"/>
    <w:rsid w:val="00CD15B3"/>
    <w:rsid w:val="00CD20DE"/>
    <w:rsid w:val="00CD2996"/>
    <w:rsid w:val="00CD342F"/>
    <w:rsid w:val="00CD43AF"/>
    <w:rsid w:val="00CD4619"/>
    <w:rsid w:val="00CD483B"/>
    <w:rsid w:val="00CD6B4A"/>
    <w:rsid w:val="00CE00AA"/>
    <w:rsid w:val="00CE27F7"/>
    <w:rsid w:val="00CE400E"/>
    <w:rsid w:val="00CE64C7"/>
    <w:rsid w:val="00CE6B6E"/>
    <w:rsid w:val="00CF12CB"/>
    <w:rsid w:val="00CF2318"/>
    <w:rsid w:val="00CF2362"/>
    <w:rsid w:val="00CF3C7C"/>
    <w:rsid w:val="00D01FB0"/>
    <w:rsid w:val="00D0346F"/>
    <w:rsid w:val="00D03493"/>
    <w:rsid w:val="00D05002"/>
    <w:rsid w:val="00D06B3C"/>
    <w:rsid w:val="00D10383"/>
    <w:rsid w:val="00D126E6"/>
    <w:rsid w:val="00D16478"/>
    <w:rsid w:val="00D1707C"/>
    <w:rsid w:val="00D21CDB"/>
    <w:rsid w:val="00D23CEC"/>
    <w:rsid w:val="00D25071"/>
    <w:rsid w:val="00D30ACD"/>
    <w:rsid w:val="00D327EF"/>
    <w:rsid w:val="00D3476F"/>
    <w:rsid w:val="00D3725A"/>
    <w:rsid w:val="00D37892"/>
    <w:rsid w:val="00D51612"/>
    <w:rsid w:val="00D5448C"/>
    <w:rsid w:val="00D56CFF"/>
    <w:rsid w:val="00D57F20"/>
    <w:rsid w:val="00D64118"/>
    <w:rsid w:val="00D7246C"/>
    <w:rsid w:val="00D77273"/>
    <w:rsid w:val="00D77A81"/>
    <w:rsid w:val="00D803D2"/>
    <w:rsid w:val="00D82542"/>
    <w:rsid w:val="00D8456D"/>
    <w:rsid w:val="00D84A15"/>
    <w:rsid w:val="00D86DBE"/>
    <w:rsid w:val="00D902CD"/>
    <w:rsid w:val="00D91BD7"/>
    <w:rsid w:val="00D977C5"/>
    <w:rsid w:val="00D97C7B"/>
    <w:rsid w:val="00DA06CE"/>
    <w:rsid w:val="00DA38EC"/>
    <w:rsid w:val="00DA421E"/>
    <w:rsid w:val="00DA4B33"/>
    <w:rsid w:val="00DA4DF8"/>
    <w:rsid w:val="00DA7A30"/>
    <w:rsid w:val="00DB0C23"/>
    <w:rsid w:val="00DB21EA"/>
    <w:rsid w:val="00DB39E7"/>
    <w:rsid w:val="00DB67E8"/>
    <w:rsid w:val="00DB71AD"/>
    <w:rsid w:val="00DC2EAD"/>
    <w:rsid w:val="00DC7A7D"/>
    <w:rsid w:val="00DD075B"/>
    <w:rsid w:val="00DD0844"/>
    <w:rsid w:val="00DD1E90"/>
    <w:rsid w:val="00DD2A96"/>
    <w:rsid w:val="00DD5248"/>
    <w:rsid w:val="00DD6FC5"/>
    <w:rsid w:val="00DE09C5"/>
    <w:rsid w:val="00DE5FE1"/>
    <w:rsid w:val="00DE6820"/>
    <w:rsid w:val="00DE6C87"/>
    <w:rsid w:val="00DE743E"/>
    <w:rsid w:val="00DF11D4"/>
    <w:rsid w:val="00DF3E9A"/>
    <w:rsid w:val="00DF486A"/>
    <w:rsid w:val="00DF58E5"/>
    <w:rsid w:val="00DF7F24"/>
    <w:rsid w:val="00E007CD"/>
    <w:rsid w:val="00E013CA"/>
    <w:rsid w:val="00E017F0"/>
    <w:rsid w:val="00E04FB5"/>
    <w:rsid w:val="00E054CB"/>
    <w:rsid w:val="00E058AD"/>
    <w:rsid w:val="00E059E5"/>
    <w:rsid w:val="00E10A9F"/>
    <w:rsid w:val="00E12A61"/>
    <w:rsid w:val="00E132C7"/>
    <w:rsid w:val="00E144D7"/>
    <w:rsid w:val="00E15CB6"/>
    <w:rsid w:val="00E1737B"/>
    <w:rsid w:val="00E207F1"/>
    <w:rsid w:val="00E21BA3"/>
    <w:rsid w:val="00E238CA"/>
    <w:rsid w:val="00E243DD"/>
    <w:rsid w:val="00E30DA0"/>
    <w:rsid w:val="00E32DF1"/>
    <w:rsid w:val="00E350EA"/>
    <w:rsid w:val="00E35602"/>
    <w:rsid w:val="00E3580F"/>
    <w:rsid w:val="00E36D02"/>
    <w:rsid w:val="00E377AA"/>
    <w:rsid w:val="00E37E10"/>
    <w:rsid w:val="00E4572E"/>
    <w:rsid w:val="00E459C9"/>
    <w:rsid w:val="00E459DE"/>
    <w:rsid w:val="00E46818"/>
    <w:rsid w:val="00E4740C"/>
    <w:rsid w:val="00E51031"/>
    <w:rsid w:val="00E514EC"/>
    <w:rsid w:val="00E524DE"/>
    <w:rsid w:val="00E5254C"/>
    <w:rsid w:val="00E5262D"/>
    <w:rsid w:val="00E53375"/>
    <w:rsid w:val="00E56288"/>
    <w:rsid w:val="00E6069C"/>
    <w:rsid w:val="00E616E4"/>
    <w:rsid w:val="00E618D2"/>
    <w:rsid w:val="00E62C5E"/>
    <w:rsid w:val="00E63B83"/>
    <w:rsid w:val="00E66245"/>
    <w:rsid w:val="00E66A72"/>
    <w:rsid w:val="00E722BB"/>
    <w:rsid w:val="00E74B8B"/>
    <w:rsid w:val="00E7523F"/>
    <w:rsid w:val="00E76A66"/>
    <w:rsid w:val="00E868F2"/>
    <w:rsid w:val="00E86E60"/>
    <w:rsid w:val="00E90BD8"/>
    <w:rsid w:val="00E91662"/>
    <w:rsid w:val="00E91B07"/>
    <w:rsid w:val="00E92988"/>
    <w:rsid w:val="00E92C95"/>
    <w:rsid w:val="00E96E42"/>
    <w:rsid w:val="00E97234"/>
    <w:rsid w:val="00EA06B2"/>
    <w:rsid w:val="00EA14AA"/>
    <w:rsid w:val="00EA36EF"/>
    <w:rsid w:val="00EA4B44"/>
    <w:rsid w:val="00EA4F5C"/>
    <w:rsid w:val="00EB1338"/>
    <w:rsid w:val="00EB42BD"/>
    <w:rsid w:val="00EB471C"/>
    <w:rsid w:val="00EB5DF8"/>
    <w:rsid w:val="00EB69E0"/>
    <w:rsid w:val="00EC05EF"/>
    <w:rsid w:val="00EC3CB4"/>
    <w:rsid w:val="00EC5B5B"/>
    <w:rsid w:val="00EC6BFC"/>
    <w:rsid w:val="00ED014A"/>
    <w:rsid w:val="00ED18C6"/>
    <w:rsid w:val="00ED5694"/>
    <w:rsid w:val="00EE086B"/>
    <w:rsid w:val="00EE11C7"/>
    <w:rsid w:val="00EE18CD"/>
    <w:rsid w:val="00EE2A5F"/>
    <w:rsid w:val="00EE5739"/>
    <w:rsid w:val="00EF0FE1"/>
    <w:rsid w:val="00EF2099"/>
    <w:rsid w:val="00EF360B"/>
    <w:rsid w:val="00EF3D3F"/>
    <w:rsid w:val="00EF5026"/>
    <w:rsid w:val="00EF5076"/>
    <w:rsid w:val="00F00499"/>
    <w:rsid w:val="00F01F6E"/>
    <w:rsid w:val="00F045E8"/>
    <w:rsid w:val="00F0770E"/>
    <w:rsid w:val="00F108F2"/>
    <w:rsid w:val="00F1196A"/>
    <w:rsid w:val="00F1224F"/>
    <w:rsid w:val="00F123F9"/>
    <w:rsid w:val="00F15015"/>
    <w:rsid w:val="00F17934"/>
    <w:rsid w:val="00F20304"/>
    <w:rsid w:val="00F20736"/>
    <w:rsid w:val="00F21A54"/>
    <w:rsid w:val="00F22EFC"/>
    <w:rsid w:val="00F23455"/>
    <w:rsid w:val="00F30D16"/>
    <w:rsid w:val="00F33526"/>
    <w:rsid w:val="00F43097"/>
    <w:rsid w:val="00F4471C"/>
    <w:rsid w:val="00F45C8A"/>
    <w:rsid w:val="00F46DF4"/>
    <w:rsid w:val="00F502EF"/>
    <w:rsid w:val="00F50A8E"/>
    <w:rsid w:val="00F50A98"/>
    <w:rsid w:val="00F512A3"/>
    <w:rsid w:val="00F5496B"/>
    <w:rsid w:val="00F55497"/>
    <w:rsid w:val="00F56624"/>
    <w:rsid w:val="00F61D15"/>
    <w:rsid w:val="00F6437A"/>
    <w:rsid w:val="00F74262"/>
    <w:rsid w:val="00F751FE"/>
    <w:rsid w:val="00F768B9"/>
    <w:rsid w:val="00F76E5F"/>
    <w:rsid w:val="00F809A9"/>
    <w:rsid w:val="00F82AD0"/>
    <w:rsid w:val="00F8677C"/>
    <w:rsid w:val="00F9150A"/>
    <w:rsid w:val="00F91FE6"/>
    <w:rsid w:val="00F93ECB"/>
    <w:rsid w:val="00F9675B"/>
    <w:rsid w:val="00F97BEB"/>
    <w:rsid w:val="00FA134E"/>
    <w:rsid w:val="00FA14E4"/>
    <w:rsid w:val="00FA1E00"/>
    <w:rsid w:val="00FA1ED2"/>
    <w:rsid w:val="00FA2489"/>
    <w:rsid w:val="00FA42AC"/>
    <w:rsid w:val="00FA44E5"/>
    <w:rsid w:val="00FA5148"/>
    <w:rsid w:val="00FB0867"/>
    <w:rsid w:val="00FB0F87"/>
    <w:rsid w:val="00FB5729"/>
    <w:rsid w:val="00FB64B1"/>
    <w:rsid w:val="00FB7527"/>
    <w:rsid w:val="00FC012E"/>
    <w:rsid w:val="00FC7040"/>
    <w:rsid w:val="00FD3AC3"/>
    <w:rsid w:val="00FD3E48"/>
    <w:rsid w:val="00FD53C4"/>
    <w:rsid w:val="00FD5995"/>
    <w:rsid w:val="00FE258D"/>
    <w:rsid w:val="00FE39E5"/>
    <w:rsid w:val="00FE5D93"/>
    <w:rsid w:val="00FE5EDE"/>
    <w:rsid w:val="00FE6469"/>
    <w:rsid w:val="00FF22D6"/>
    <w:rsid w:val="00FF44D3"/>
    <w:rsid w:val="00FF65B8"/>
    <w:rsid w:val="00FF7D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rules v:ext="edit">
        <o:r id="V:Rule1" type="connector" idref="#Straight Arrow Connector 93"/>
        <o:r id="V:Rule2" type="connector" idref="#Straight Arrow Connector 94"/>
        <o:r id="V:Rule3" type="connector" idref="#Straight Arrow Connector 1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B13"/>
    <w:pPr>
      <w:spacing w:line="360" w:lineRule="auto"/>
    </w:pPr>
  </w:style>
  <w:style w:type="paragraph" w:styleId="Heading1">
    <w:name w:val="heading 1"/>
    <w:basedOn w:val="Normal"/>
    <w:next w:val="Normal"/>
    <w:link w:val="Heading1Char"/>
    <w:autoRedefine/>
    <w:uiPriority w:val="9"/>
    <w:qFormat/>
    <w:rsid w:val="00AD202C"/>
    <w:pPr>
      <w:keepNext/>
      <w:keepLines/>
      <w:numPr>
        <w:numId w:val="11"/>
      </w:numPr>
      <w:spacing w:before="360" w:after="360"/>
      <w:outlineLvl w:val="0"/>
    </w:pPr>
    <w:rPr>
      <w:rFonts w:eastAsiaTheme="majorEastAsia" w:cstheme="majorBidi"/>
      <w:b/>
      <w:color w:val="2E74B5" w:themeColor="accent1" w:themeShade="BF"/>
      <w:sz w:val="32"/>
      <w:szCs w:val="32"/>
    </w:rPr>
  </w:style>
  <w:style w:type="paragraph" w:styleId="Heading2">
    <w:name w:val="heading 2"/>
    <w:basedOn w:val="Normal"/>
    <w:next w:val="Normal"/>
    <w:link w:val="Heading2Char"/>
    <w:autoRedefine/>
    <w:uiPriority w:val="9"/>
    <w:unhideWhenUsed/>
    <w:qFormat/>
    <w:rsid w:val="00E46818"/>
    <w:pPr>
      <w:keepNext/>
      <w:keepLines/>
      <w:numPr>
        <w:ilvl w:val="1"/>
        <w:numId w:val="11"/>
      </w:numPr>
      <w:spacing w:before="40" w:after="120"/>
      <w:outlineLvl w:val="1"/>
    </w:pPr>
    <w:rPr>
      <w:rFonts w:asciiTheme="majorHAnsi" w:eastAsiaTheme="majorEastAsia" w:hAnsiTheme="majorHAnsi" w:cstheme="majorBidi"/>
      <w:b/>
      <w:color w:val="000000" w:themeColor="text1"/>
      <w:sz w:val="24"/>
      <w:szCs w:val="26"/>
    </w:rPr>
  </w:style>
  <w:style w:type="paragraph" w:styleId="Heading3">
    <w:name w:val="heading 3"/>
    <w:basedOn w:val="Normal"/>
    <w:next w:val="Normal"/>
    <w:link w:val="Heading3Char"/>
    <w:uiPriority w:val="9"/>
    <w:unhideWhenUsed/>
    <w:qFormat/>
    <w:rsid w:val="003D5757"/>
    <w:pPr>
      <w:keepNext/>
      <w:keepLines/>
      <w:numPr>
        <w:ilvl w:val="2"/>
        <w:numId w:val="11"/>
      </w:numPr>
      <w:spacing w:before="40" w:after="0"/>
      <w:outlineLvl w:val="2"/>
    </w:pPr>
    <w:rPr>
      <w:rFonts w:asciiTheme="majorHAnsi" w:eastAsiaTheme="majorEastAsia" w:hAnsiTheme="majorHAnsi" w:cstheme="majorBidi"/>
      <w:b/>
      <w:color w:val="000000" w:themeColor="text1"/>
      <w:szCs w:val="24"/>
    </w:rPr>
  </w:style>
  <w:style w:type="paragraph" w:styleId="Heading4">
    <w:name w:val="heading 4"/>
    <w:basedOn w:val="Normal"/>
    <w:next w:val="Normal"/>
    <w:link w:val="Heading4Char"/>
    <w:uiPriority w:val="9"/>
    <w:semiHidden/>
    <w:unhideWhenUsed/>
    <w:qFormat/>
    <w:rsid w:val="00897567"/>
    <w:pPr>
      <w:keepNext/>
      <w:keepLines/>
      <w:numPr>
        <w:ilvl w:val="3"/>
        <w:numId w:val="1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97567"/>
    <w:pPr>
      <w:keepNext/>
      <w:keepLines/>
      <w:numPr>
        <w:ilvl w:val="4"/>
        <w:numId w:val="1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97567"/>
    <w:pPr>
      <w:keepNext/>
      <w:keepLines/>
      <w:numPr>
        <w:ilvl w:val="5"/>
        <w:numId w:val="1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97567"/>
    <w:pPr>
      <w:keepNext/>
      <w:keepLines/>
      <w:numPr>
        <w:ilvl w:val="6"/>
        <w:numId w:val="1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97567"/>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97567"/>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D23CE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23CEC"/>
    <w:rPr>
      <w:sz w:val="20"/>
      <w:szCs w:val="20"/>
    </w:rPr>
  </w:style>
  <w:style w:type="character" w:styleId="FootnoteReference">
    <w:name w:val="footnote reference"/>
    <w:basedOn w:val="DefaultParagraphFont"/>
    <w:uiPriority w:val="99"/>
    <w:semiHidden/>
    <w:unhideWhenUsed/>
    <w:rsid w:val="00D23CEC"/>
    <w:rPr>
      <w:vertAlign w:val="superscript"/>
    </w:rPr>
  </w:style>
  <w:style w:type="paragraph" w:styleId="Header">
    <w:name w:val="header"/>
    <w:basedOn w:val="Normal"/>
    <w:link w:val="HeaderChar"/>
    <w:uiPriority w:val="99"/>
    <w:unhideWhenUsed/>
    <w:rsid w:val="006547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4711"/>
  </w:style>
  <w:style w:type="paragraph" w:styleId="Footer">
    <w:name w:val="footer"/>
    <w:basedOn w:val="Normal"/>
    <w:link w:val="FooterChar"/>
    <w:uiPriority w:val="99"/>
    <w:unhideWhenUsed/>
    <w:rsid w:val="006547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4711"/>
  </w:style>
  <w:style w:type="character" w:customStyle="1" w:styleId="Heading1Char">
    <w:name w:val="Heading 1 Char"/>
    <w:basedOn w:val="DefaultParagraphFont"/>
    <w:link w:val="Heading1"/>
    <w:uiPriority w:val="9"/>
    <w:rsid w:val="00AD202C"/>
    <w:rPr>
      <w:rFonts w:eastAsiaTheme="majorEastAsia" w:cstheme="majorBidi"/>
      <w:b/>
      <w:color w:val="2E74B5" w:themeColor="accent1" w:themeShade="BF"/>
      <w:sz w:val="32"/>
      <w:szCs w:val="32"/>
    </w:rPr>
  </w:style>
  <w:style w:type="character" w:customStyle="1" w:styleId="Heading2Char">
    <w:name w:val="Heading 2 Char"/>
    <w:basedOn w:val="DefaultParagraphFont"/>
    <w:link w:val="Heading2"/>
    <w:uiPriority w:val="9"/>
    <w:rsid w:val="00E46818"/>
    <w:rPr>
      <w:rFonts w:asciiTheme="majorHAnsi" w:eastAsiaTheme="majorEastAsia" w:hAnsiTheme="majorHAnsi" w:cstheme="majorBidi"/>
      <w:b/>
      <w:color w:val="000000" w:themeColor="text1"/>
      <w:sz w:val="24"/>
      <w:szCs w:val="26"/>
    </w:rPr>
  </w:style>
  <w:style w:type="character" w:styleId="Hyperlink">
    <w:name w:val="Hyperlink"/>
    <w:basedOn w:val="DefaultParagraphFont"/>
    <w:uiPriority w:val="99"/>
    <w:unhideWhenUsed/>
    <w:qFormat/>
    <w:rsid w:val="00490D1C"/>
    <w:rPr>
      <w:color w:val="0563C1" w:themeColor="hyperlink"/>
      <w:u w:val="single"/>
    </w:rPr>
  </w:style>
  <w:style w:type="paragraph" w:styleId="ListParagraph">
    <w:name w:val="List Paragraph"/>
    <w:basedOn w:val="Normal"/>
    <w:uiPriority w:val="34"/>
    <w:qFormat/>
    <w:rsid w:val="007603F2"/>
    <w:pPr>
      <w:ind w:left="720"/>
      <w:contextualSpacing/>
    </w:pPr>
  </w:style>
  <w:style w:type="paragraph" w:customStyle="1" w:styleId="FigureLabel">
    <w:name w:val="Figure Label"/>
    <w:basedOn w:val="NoSpacing"/>
    <w:next w:val="Normal"/>
    <w:autoRedefine/>
    <w:qFormat/>
    <w:rsid w:val="00915093"/>
    <w:rPr>
      <w:sz w:val="18"/>
      <w:szCs w:val="18"/>
    </w:rPr>
  </w:style>
  <w:style w:type="paragraph" w:styleId="NoSpacing">
    <w:name w:val="No Spacing"/>
    <w:link w:val="NoSpacingChar"/>
    <w:uiPriority w:val="1"/>
    <w:qFormat/>
    <w:rsid w:val="000C54C4"/>
    <w:pPr>
      <w:spacing w:after="0" w:line="240" w:lineRule="auto"/>
    </w:pPr>
  </w:style>
  <w:style w:type="character" w:customStyle="1" w:styleId="NoSpacingChar">
    <w:name w:val="No Spacing Char"/>
    <w:basedOn w:val="DefaultParagraphFont"/>
    <w:link w:val="NoSpacing"/>
    <w:uiPriority w:val="1"/>
    <w:rsid w:val="00301E16"/>
  </w:style>
  <w:style w:type="paragraph" w:styleId="TOC1">
    <w:name w:val="toc 1"/>
    <w:basedOn w:val="Normal"/>
    <w:next w:val="Normal"/>
    <w:autoRedefine/>
    <w:uiPriority w:val="39"/>
    <w:unhideWhenUsed/>
    <w:rsid w:val="00FB5729"/>
    <w:pPr>
      <w:spacing w:after="100"/>
    </w:pPr>
  </w:style>
  <w:style w:type="paragraph" w:styleId="TOC2">
    <w:name w:val="toc 2"/>
    <w:basedOn w:val="Normal"/>
    <w:next w:val="Normal"/>
    <w:autoRedefine/>
    <w:uiPriority w:val="39"/>
    <w:unhideWhenUsed/>
    <w:rsid w:val="00FB5729"/>
    <w:pPr>
      <w:spacing w:after="100"/>
      <w:ind w:left="220"/>
    </w:pPr>
  </w:style>
  <w:style w:type="paragraph" w:styleId="TOCHeading">
    <w:name w:val="TOC Heading"/>
    <w:basedOn w:val="Heading1"/>
    <w:next w:val="Normal"/>
    <w:uiPriority w:val="39"/>
    <w:unhideWhenUsed/>
    <w:qFormat/>
    <w:rsid w:val="00FB5729"/>
    <w:pPr>
      <w:spacing w:after="0"/>
      <w:outlineLvl w:val="9"/>
    </w:pPr>
    <w:rPr>
      <w:b w:val="0"/>
    </w:rPr>
  </w:style>
  <w:style w:type="paragraph" w:styleId="Bibliography">
    <w:name w:val="Bibliography"/>
    <w:basedOn w:val="Normal"/>
    <w:next w:val="Normal"/>
    <w:uiPriority w:val="37"/>
    <w:unhideWhenUsed/>
    <w:rsid w:val="001B7B37"/>
  </w:style>
  <w:style w:type="paragraph" w:styleId="BalloonText">
    <w:name w:val="Balloon Text"/>
    <w:basedOn w:val="Normal"/>
    <w:link w:val="BalloonTextChar"/>
    <w:uiPriority w:val="99"/>
    <w:semiHidden/>
    <w:unhideWhenUsed/>
    <w:rsid w:val="00AA1F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1F5B"/>
    <w:rPr>
      <w:rFonts w:ascii="Tahoma" w:hAnsi="Tahoma" w:cs="Tahoma"/>
      <w:sz w:val="16"/>
      <w:szCs w:val="16"/>
    </w:rPr>
  </w:style>
  <w:style w:type="character" w:styleId="CommentReference">
    <w:name w:val="annotation reference"/>
    <w:basedOn w:val="DefaultParagraphFont"/>
    <w:uiPriority w:val="99"/>
    <w:semiHidden/>
    <w:unhideWhenUsed/>
    <w:rsid w:val="00AA1F5B"/>
    <w:rPr>
      <w:sz w:val="16"/>
      <w:szCs w:val="16"/>
    </w:rPr>
  </w:style>
  <w:style w:type="paragraph" w:styleId="CommentText">
    <w:name w:val="annotation text"/>
    <w:basedOn w:val="Normal"/>
    <w:link w:val="CommentTextChar"/>
    <w:uiPriority w:val="99"/>
    <w:semiHidden/>
    <w:unhideWhenUsed/>
    <w:rsid w:val="00AA1F5B"/>
    <w:pPr>
      <w:spacing w:line="240" w:lineRule="auto"/>
    </w:pPr>
    <w:rPr>
      <w:sz w:val="20"/>
      <w:szCs w:val="20"/>
    </w:rPr>
  </w:style>
  <w:style w:type="character" w:customStyle="1" w:styleId="CommentTextChar">
    <w:name w:val="Comment Text Char"/>
    <w:basedOn w:val="DefaultParagraphFont"/>
    <w:link w:val="CommentText"/>
    <w:uiPriority w:val="99"/>
    <w:semiHidden/>
    <w:rsid w:val="00AA1F5B"/>
    <w:rPr>
      <w:sz w:val="20"/>
      <w:szCs w:val="20"/>
    </w:rPr>
  </w:style>
  <w:style w:type="paragraph" w:styleId="CommentSubject">
    <w:name w:val="annotation subject"/>
    <w:basedOn w:val="CommentText"/>
    <w:next w:val="CommentText"/>
    <w:link w:val="CommentSubjectChar"/>
    <w:uiPriority w:val="99"/>
    <w:semiHidden/>
    <w:unhideWhenUsed/>
    <w:rsid w:val="00AA1F5B"/>
    <w:rPr>
      <w:b/>
      <w:bCs/>
    </w:rPr>
  </w:style>
  <w:style w:type="character" w:customStyle="1" w:styleId="CommentSubjectChar">
    <w:name w:val="Comment Subject Char"/>
    <w:basedOn w:val="CommentTextChar"/>
    <w:link w:val="CommentSubject"/>
    <w:uiPriority w:val="99"/>
    <w:semiHidden/>
    <w:rsid w:val="00AA1F5B"/>
    <w:rPr>
      <w:b/>
      <w:bCs/>
      <w:sz w:val="20"/>
      <w:szCs w:val="20"/>
    </w:rPr>
  </w:style>
  <w:style w:type="character" w:styleId="FollowedHyperlink">
    <w:name w:val="FollowedHyperlink"/>
    <w:basedOn w:val="DefaultParagraphFont"/>
    <w:uiPriority w:val="99"/>
    <w:semiHidden/>
    <w:unhideWhenUsed/>
    <w:rsid w:val="008C3233"/>
    <w:rPr>
      <w:color w:val="954F72" w:themeColor="followedHyperlink"/>
      <w:u w:val="single"/>
    </w:rPr>
  </w:style>
  <w:style w:type="paragraph" w:styleId="Caption">
    <w:name w:val="caption"/>
    <w:basedOn w:val="Normal"/>
    <w:next w:val="Normal"/>
    <w:uiPriority w:val="35"/>
    <w:unhideWhenUsed/>
    <w:qFormat/>
    <w:rsid w:val="001A3FBE"/>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F108F2"/>
    <w:pPr>
      <w:spacing w:after="0"/>
    </w:pPr>
  </w:style>
  <w:style w:type="character" w:customStyle="1" w:styleId="Heading3Char">
    <w:name w:val="Heading 3 Char"/>
    <w:basedOn w:val="DefaultParagraphFont"/>
    <w:link w:val="Heading3"/>
    <w:uiPriority w:val="9"/>
    <w:rsid w:val="003D5757"/>
    <w:rPr>
      <w:rFonts w:asciiTheme="majorHAnsi" w:eastAsiaTheme="majorEastAsia" w:hAnsiTheme="majorHAnsi" w:cstheme="majorBidi"/>
      <w:b/>
      <w:color w:val="000000" w:themeColor="text1"/>
      <w:szCs w:val="24"/>
    </w:rPr>
  </w:style>
  <w:style w:type="paragraph" w:styleId="TOC3">
    <w:name w:val="toc 3"/>
    <w:basedOn w:val="Normal"/>
    <w:next w:val="Normal"/>
    <w:autoRedefine/>
    <w:uiPriority w:val="39"/>
    <w:unhideWhenUsed/>
    <w:rsid w:val="006D577E"/>
    <w:pPr>
      <w:spacing w:after="100"/>
      <w:ind w:left="440"/>
    </w:pPr>
  </w:style>
  <w:style w:type="character" w:styleId="LineNumber">
    <w:name w:val="line number"/>
    <w:basedOn w:val="DefaultParagraphFont"/>
    <w:uiPriority w:val="99"/>
    <w:semiHidden/>
    <w:unhideWhenUsed/>
    <w:rsid w:val="00454D1D"/>
  </w:style>
  <w:style w:type="character" w:customStyle="1" w:styleId="Heading4Char">
    <w:name w:val="Heading 4 Char"/>
    <w:basedOn w:val="DefaultParagraphFont"/>
    <w:link w:val="Heading4"/>
    <w:uiPriority w:val="9"/>
    <w:semiHidden/>
    <w:rsid w:val="0089756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897567"/>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897567"/>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897567"/>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89756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97567"/>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r="http://schemas.openxmlformats.org/officeDocument/2006/relationships" xmlns:w="http://schemas.openxmlformats.org/wordprocessingml/2006/main">
  <w:divs>
    <w:div w:id="13850436">
      <w:bodyDiv w:val="1"/>
      <w:marLeft w:val="0"/>
      <w:marRight w:val="0"/>
      <w:marTop w:val="0"/>
      <w:marBottom w:val="0"/>
      <w:divBdr>
        <w:top w:val="none" w:sz="0" w:space="0" w:color="auto"/>
        <w:left w:val="none" w:sz="0" w:space="0" w:color="auto"/>
        <w:bottom w:val="none" w:sz="0" w:space="0" w:color="auto"/>
        <w:right w:val="none" w:sz="0" w:space="0" w:color="auto"/>
      </w:divBdr>
    </w:div>
    <w:div w:id="14112263">
      <w:bodyDiv w:val="1"/>
      <w:marLeft w:val="0"/>
      <w:marRight w:val="0"/>
      <w:marTop w:val="0"/>
      <w:marBottom w:val="0"/>
      <w:divBdr>
        <w:top w:val="none" w:sz="0" w:space="0" w:color="auto"/>
        <w:left w:val="none" w:sz="0" w:space="0" w:color="auto"/>
        <w:bottom w:val="none" w:sz="0" w:space="0" w:color="auto"/>
        <w:right w:val="none" w:sz="0" w:space="0" w:color="auto"/>
      </w:divBdr>
    </w:div>
    <w:div w:id="18940216">
      <w:bodyDiv w:val="1"/>
      <w:marLeft w:val="0"/>
      <w:marRight w:val="0"/>
      <w:marTop w:val="0"/>
      <w:marBottom w:val="0"/>
      <w:divBdr>
        <w:top w:val="none" w:sz="0" w:space="0" w:color="auto"/>
        <w:left w:val="none" w:sz="0" w:space="0" w:color="auto"/>
        <w:bottom w:val="none" w:sz="0" w:space="0" w:color="auto"/>
        <w:right w:val="none" w:sz="0" w:space="0" w:color="auto"/>
      </w:divBdr>
    </w:div>
    <w:div w:id="24838919">
      <w:bodyDiv w:val="1"/>
      <w:marLeft w:val="0"/>
      <w:marRight w:val="0"/>
      <w:marTop w:val="0"/>
      <w:marBottom w:val="0"/>
      <w:divBdr>
        <w:top w:val="none" w:sz="0" w:space="0" w:color="auto"/>
        <w:left w:val="none" w:sz="0" w:space="0" w:color="auto"/>
        <w:bottom w:val="none" w:sz="0" w:space="0" w:color="auto"/>
        <w:right w:val="none" w:sz="0" w:space="0" w:color="auto"/>
      </w:divBdr>
    </w:div>
    <w:div w:id="25255711">
      <w:bodyDiv w:val="1"/>
      <w:marLeft w:val="0"/>
      <w:marRight w:val="0"/>
      <w:marTop w:val="0"/>
      <w:marBottom w:val="0"/>
      <w:divBdr>
        <w:top w:val="none" w:sz="0" w:space="0" w:color="auto"/>
        <w:left w:val="none" w:sz="0" w:space="0" w:color="auto"/>
        <w:bottom w:val="none" w:sz="0" w:space="0" w:color="auto"/>
        <w:right w:val="none" w:sz="0" w:space="0" w:color="auto"/>
      </w:divBdr>
    </w:div>
    <w:div w:id="32115450">
      <w:bodyDiv w:val="1"/>
      <w:marLeft w:val="0"/>
      <w:marRight w:val="0"/>
      <w:marTop w:val="0"/>
      <w:marBottom w:val="0"/>
      <w:divBdr>
        <w:top w:val="none" w:sz="0" w:space="0" w:color="auto"/>
        <w:left w:val="none" w:sz="0" w:space="0" w:color="auto"/>
        <w:bottom w:val="none" w:sz="0" w:space="0" w:color="auto"/>
        <w:right w:val="none" w:sz="0" w:space="0" w:color="auto"/>
      </w:divBdr>
    </w:div>
    <w:div w:id="33428656">
      <w:bodyDiv w:val="1"/>
      <w:marLeft w:val="0"/>
      <w:marRight w:val="0"/>
      <w:marTop w:val="0"/>
      <w:marBottom w:val="0"/>
      <w:divBdr>
        <w:top w:val="none" w:sz="0" w:space="0" w:color="auto"/>
        <w:left w:val="none" w:sz="0" w:space="0" w:color="auto"/>
        <w:bottom w:val="none" w:sz="0" w:space="0" w:color="auto"/>
        <w:right w:val="none" w:sz="0" w:space="0" w:color="auto"/>
      </w:divBdr>
    </w:div>
    <w:div w:id="35469474">
      <w:bodyDiv w:val="1"/>
      <w:marLeft w:val="0"/>
      <w:marRight w:val="0"/>
      <w:marTop w:val="0"/>
      <w:marBottom w:val="0"/>
      <w:divBdr>
        <w:top w:val="none" w:sz="0" w:space="0" w:color="auto"/>
        <w:left w:val="none" w:sz="0" w:space="0" w:color="auto"/>
        <w:bottom w:val="none" w:sz="0" w:space="0" w:color="auto"/>
        <w:right w:val="none" w:sz="0" w:space="0" w:color="auto"/>
      </w:divBdr>
    </w:div>
    <w:div w:id="38014678">
      <w:bodyDiv w:val="1"/>
      <w:marLeft w:val="0"/>
      <w:marRight w:val="0"/>
      <w:marTop w:val="0"/>
      <w:marBottom w:val="0"/>
      <w:divBdr>
        <w:top w:val="none" w:sz="0" w:space="0" w:color="auto"/>
        <w:left w:val="none" w:sz="0" w:space="0" w:color="auto"/>
        <w:bottom w:val="none" w:sz="0" w:space="0" w:color="auto"/>
        <w:right w:val="none" w:sz="0" w:space="0" w:color="auto"/>
      </w:divBdr>
    </w:div>
    <w:div w:id="42870708">
      <w:bodyDiv w:val="1"/>
      <w:marLeft w:val="0"/>
      <w:marRight w:val="0"/>
      <w:marTop w:val="0"/>
      <w:marBottom w:val="0"/>
      <w:divBdr>
        <w:top w:val="none" w:sz="0" w:space="0" w:color="auto"/>
        <w:left w:val="none" w:sz="0" w:space="0" w:color="auto"/>
        <w:bottom w:val="none" w:sz="0" w:space="0" w:color="auto"/>
        <w:right w:val="none" w:sz="0" w:space="0" w:color="auto"/>
      </w:divBdr>
    </w:div>
    <w:div w:id="44255118">
      <w:bodyDiv w:val="1"/>
      <w:marLeft w:val="0"/>
      <w:marRight w:val="0"/>
      <w:marTop w:val="0"/>
      <w:marBottom w:val="0"/>
      <w:divBdr>
        <w:top w:val="none" w:sz="0" w:space="0" w:color="auto"/>
        <w:left w:val="none" w:sz="0" w:space="0" w:color="auto"/>
        <w:bottom w:val="none" w:sz="0" w:space="0" w:color="auto"/>
        <w:right w:val="none" w:sz="0" w:space="0" w:color="auto"/>
      </w:divBdr>
    </w:div>
    <w:div w:id="44721332">
      <w:bodyDiv w:val="1"/>
      <w:marLeft w:val="0"/>
      <w:marRight w:val="0"/>
      <w:marTop w:val="0"/>
      <w:marBottom w:val="0"/>
      <w:divBdr>
        <w:top w:val="none" w:sz="0" w:space="0" w:color="auto"/>
        <w:left w:val="none" w:sz="0" w:space="0" w:color="auto"/>
        <w:bottom w:val="none" w:sz="0" w:space="0" w:color="auto"/>
        <w:right w:val="none" w:sz="0" w:space="0" w:color="auto"/>
      </w:divBdr>
    </w:div>
    <w:div w:id="50080661">
      <w:bodyDiv w:val="1"/>
      <w:marLeft w:val="0"/>
      <w:marRight w:val="0"/>
      <w:marTop w:val="0"/>
      <w:marBottom w:val="0"/>
      <w:divBdr>
        <w:top w:val="none" w:sz="0" w:space="0" w:color="auto"/>
        <w:left w:val="none" w:sz="0" w:space="0" w:color="auto"/>
        <w:bottom w:val="none" w:sz="0" w:space="0" w:color="auto"/>
        <w:right w:val="none" w:sz="0" w:space="0" w:color="auto"/>
      </w:divBdr>
    </w:div>
    <w:div w:id="56392852">
      <w:bodyDiv w:val="1"/>
      <w:marLeft w:val="0"/>
      <w:marRight w:val="0"/>
      <w:marTop w:val="0"/>
      <w:marBottom w:val="0"/>
      <w:divBdr>
        <w:top w:val="none" w:sz="0" w:space="0" w:color="auto"/>
        <w:left w:val="none" w:sz="0" w:space="0" w:color="auto"/>
        <w:bottom w:val="none" w:sz="0" w:space="0" w:color="auto"/>
        <w:right w:val="none" w:sz="0" w:space="0" w:color="auto"/>
      </w:divBdr>
    </w:div>
    <w:div w:id="73014553">
      <w:bodyDiv w:val="1"/>
      <w:marLeft w:val="0"/>
      <w:marRight w:val="0"/>
      <w:marTop w:val="0"/>
      <w:marBottom w:val="0"/>
      <w:divBdr>
        <w:top w:val="none" w:sz="0" w:space="0" w:color="auto"/>
        <w:left w:val="none" w:sz="0" w:space="0" w:color="auto"/>
        <w:bottom w:val="none" w:sz="0" w:space="0" w:color="auto"/>
        <w:right w:val="none" w:sz="0" w:space="0" w:color="auto"/>
      </w:divBdr>
    </w:div>
    <w:div w:id="73557455">
      <w:bodyDiv w:val="1"/>
      <w:marLeft w:val="0"/>
      <w:marRight w:val="0"/>
      <w:marTop w:val="0"/>
      <w:marBottom w:val="0"/>
      <w:divBdr>
        <w:top w:val="none" w:sz="0" w:space="0" w:color="auto"/>
        <w:left w:val="none" w:sz="0" w:space="0" w:color="auto"/>
        <w:bottom w:val="none" w:sz="0" w:space="0" w:color="auto"/>
        <w:right w:val="none" w:sz="0" w:space="0" w:color="auto"/>
      </w:divBdr>
    </w:div>
    <w:div w:id="74785898">
      <w:bodyDiv w:val="1"/>
      <w:marLeft w:val="0"/>
      <w:marRight w:val="0"/>
      <w:marTop w:val="0"/>
      <w:marBottom w:val="0"/>
      <w:divBdr>
        <w:top w:val="none" w:sz="0" w:space="0" w:color="auto"/>
        <w:left w:val="none" w:sz="0" w:space="0" w:color="auto"/>
        <w:bottom w:val="none" w:sz="0" w:space="0" w:color="auto"/>
        <w:right w:val="none" w:sz="0" w:space="0" w:color="auto"/>
      </w:divBdr>
    </w:div>
    <w:div w:id="80764302">
      <w:bodyDiv w:val="1"/>
      <w:marLeft w:val="0"/>
      <w:marRight w:val="0"/>
      <w:marTop w:val="0"/>
      <w:marBottom w:val="0"/>
      <w:divBdr>
        <w:top w:val="none" w:sz="0" w:space="0" w:color="auto"/>
        <w:left w:val="none" w:sz="0" w:space="0" w:color="auto"/>
        <w:bottom w:val="none" w:sz="0" w:space="0" w:color="auto"/>
        <w:right w:val="none" w:sz="0" w:space="0" w:color="auto"/>
      </w:divBdr>
    </w:div>
    <w:div w:id="88015383">
      <w:bodyDiv w:val="1"/>
      <w:marLeft w:val="0"/>
      <w:marRight w:val="0"/>
      <w:marTop w:val="0"/>
      <w:marBottom w:val="0"/>
      <w:divBdr>
        <w:top w:val="none" w:sz="0" w:space="0" w:color="auto"/>
        <w:left w:val="none" w:sz="0" w:space="0" w:color="auto"/>
        <w:bottom w:val="none" w:sz="0" w:space="0" w:color="auto"/>
        <w:right w:val="none" w:sz="0" w:space="0" w:color="auto"/>
      </w:divBdr>
    </w:div>
    <w:div w:id="89665059">
      <w:bodyDiv w:val="1"/>
      <w:marLeft w:val="0"/>
      <w:marRight w:val="0"/>
      <w:marTop w:val="0"/>
      <w:marBottom w:val="0"/>
      <w:divBdr>
        <w:top w:val="none" w:sz="0" w:space="0" w:color="auto"/>
        <w:left w:val="none" w:sz="0" w:space="0" w:color="auto"/>
        <w:bottom w:val="none" w:sz="0" w:space="0" w:color="auto"/>
        <w:right w:val="none" w:sz="0" w:space="0" w:color="auto"/>
      </w:divBdr>
    </w:div>
    <w:div w:id="90863185">
      <w:bodyDiv w:val="1"/>
      <w:marLeft w:val="0"/>
      <w:marRight w:val="0"/>
      <w:marTop w:val="0"/>
      <w:marBottom w:val="0"/>
      <w:divBdr>
        <w:top w:val="none" w:sz="0" w:space="0" w:color="auto"/>
        <w:left w:val="none" w:sz="0" w:space="0" w:color="auto"/>
        <w:bottom w:val="none" w:sz="0" w:space="0" w:color="auto"/>
        <w:right w:val="none" w:sz="0" w:space="0" w:color="auto"/>
      </w:divBdr>
    </w:div>
    <w:div w:id="97455426">
      <w:bodyDiv w:val="1"/>
      <w:marLeft w:val="0"/>
      <w:marRight w:val="0"/>
      <w:marTop w:val="0"/>
      <w:marBottom w:val="0"/>
      <w:divBdr>
        <w:top w:val="none" w:sz="0" w:space="0" w:color="auto"/>
        <w:left w:val="none" w:sz="0" w:space="0" w:color="auto"/>
        <w:bottom w:val="none" w:sz="0" w:space="0" w:color="auto"/>
        <w:right w:val="none" w:sz="0" w:space="0" w:color="auto"/>
      </w:divBdr>
    </w:div>
    <w:div w:id="108552282">
      <w:bodyDiv w:val="1"/>
      <w:marLeft w:val="0"/>
      <w:marRight w:val="0"/>
      <w:marTop w:val="0"/>
      <w:marBottom w:val="0"/>
      <w:divBdr>
        <w:top w:val="none" w:sz="0" w:space="0" w:color="auto"/>
        <w:left w:val="none" w:sz="0" w:space="0" w:color="auto"/>
        <w:bottom w:val="none" w:sz="0" w:space="0" w:color="auto"/>
        <w:right w:val="none" w:sz="0" w:space="0" w:color="auto"/>
      </w:divBdr>
    </w:div>
    <w:div w:id="108743241">
      <w:bodyDiv w:val="1"/>
      <w:marLeft w:val="0"/>
      <w:marRight w:val="0"/>
      <w:marTop w:val="0"/>
      <w:marBottom w:val="0"/>
      <w:divBdr>
        <w:top w:val="none" w:sz="0" w:space="0" w:color="auto"/>
        <w:left w:val="none" w:sz="0" w:space="0" w:color="auto"/>
        <w:bottom w:val="none" w:sz="0" w:space="0" w:color="auto"/>
        <w:right w:val="none" w:sz="0" w:space="0" w:color="auto"/>
      </w:divBdr>
    </w:div>
    <w:div w:id="113988932">
      <w:bodyDiv w:val="1"/>
      <w:marLeft w:val="0"/>
      <w:marRight w:val="0"/>
      <w:marTop w:val="0"/>
      <w:marBottom w:val="0"/>
      <w:divBdr>
        <w:top w:val="none" w:sz="0" w:space="0" w:color="auto"/>
        <w:left w:val="none" w:sz="0" w:space="0" w:color="auto"/>
        <w:bottom w:val="none" w:sz="0" w:space="0" w:color="auto"/>
        <w:right w:val="none" w:sz="0" w:space="0" w:color="auto"/>
      </w:divBdr>
    </w:div>
    <w:div w:id="116024723">
      <w:bodyDiv w:val="1"/>
      <w:marLeft w:val="0"/>
      <w:marRight w:val="0"/>
      <w:marTop w:val="0"/>
      <w:marBottom w:val="0"/>
      <w:divBdr>
        <w:top w:val="none" w:sz="0" w:space="0" w:color="auto"/>
        <w:left w:val="none" w:sz="0" w:space="0" w:color="auto"/>
        <w:bottom w:val="none" w:sz="0" w:space="0" w:color="auto"/>
        <w:right w:val="none" w:sz="0" w:space="0" w:color="auto"/>
      </w:divBdr>
    </w:div>
    <w:div w:id="124085781">
      <w:bodyDiv w:val="1"/>
      <w:marLeft w:val="0"/>
      <w:marRight w:val="0"/>
      <w:marTop w:val="0"/>
      <w:marBottom w:val="0"/>
      <w:divBdr>
        <w:top w:val="none" w:sz="0" w:space="0" w:color="auto"/>
        <w:left w:val="none" w:sz="0" w:space="0" w:color="auto"/>
        <w:bottom w:val="none" w:sz="0" w:space="0" w:color="auto"/>
        <w:right w:val="none" w:sz="0" w:space="0" w:color="auto"/>
      </w:divBdr>
    </w:div>
    <w:div w:id="135681740">
      <w:bodyDiv w:val="1"/>
      <w:marLeft w:val="0"/>
      <w:marRight w:val="0"/>
      <w:marTop w:val="0"/>
      <w:marBottom w:val="0"/>
      <w:divBdr>
        <w:top w:val="none" w:sz="0" w:space="0" w:color="auto"/>
        <w:left w:val="none" w:sz="0" w:space="0" w:color="auto"/>
        <w:bottom w:val="none" w:sz="0" w:space="0" w:color="auto"/>
        <w:right w:val="none" w:sz="0" w:space="0" w:color="auto"/>
      </w:divBdr>
    </w:div>
    <w:div w:id="136917102">
      <w:bodyDiv w:val="1"/>
      <w:marLeft w:val="0"/>
      <w:marRight w:val="0"/>
      <w:marTop w:val="0"/>
      <w:marBottom w:val="0"/>
      <w:divBdr>
        <w:top w:val="none" w:sz="0" w:space="0" w:color="auto"/>
        <w:left w:val="none" w:sz="0" w:space="0" w:color="auto"/>
        <w:bottom w:val="none" w:sz="0" w:space="0" w:color="auto"/>
        <w:right w:val="none" w:sz="0" w:space="0" w:color="auto"/>
      </w:divBdr>
    </w:div>
    <w:div w:id="139271752">
      <w:bodyDiv w:val="1"/>
      <w:marLeft w:val="0"/>
      <w:marRight w:val="0"/>
      <w:marTop w:val="0"/>
      <w:marBottom w:val="0"/>
      <w:divBdr>
        <w:top w:val="none" w:sz="0" w:space="0" w:color="auto"/>
        <w:left w:val="none" w:sz="0" w:space="0" w:color="auto"/>
        <w:bottom w:val="none" w:sz="0" w:space="0" w:color="auto"/>
        <w:right w:val="none" w:sz="0" w:space="0" w:color="auto"/>
      </w:divBdr>
    </w:div>
    <w:div w:id="143131163">
      <w:bodyDiv w:val="1"/>
      <w:marLeft w:val="0"/>
      <w:marRight w:val="0"/>
      <w:marTop w:val="0"/>
      <w:marBottom w:val="0"/>
      <w:divBdr>
        <w:top w:val="none" w:sz="0" w:space="0" w:color="auto"/>
        <w:left w:val="none" w:sz="0" w:space="0" w:color="auto"/>
        <w:bottom w:val="none" w:sz="0" w:space="0" w:color="auto"/>
        <w:right w:val="none" w:sz="0" w:space="0" w:color="auto"/>
      </w:divBdr>
    </w:div>
    <w:div w:id="149905748">
      <w:bodyDiv w:val="1"/>
      <w:marLeft w:val="0"/>
      <w:marRight w:val="0"/>
      <w:marTop w:val="0"/>
      <w:marBottom w:val="0"/>
      <w:divBdr>
        <w:top w:val="none" w:sz="0" w:space="0" w:color="auto"/>
        <w:left w:val="none" w:sz="0" w:space="0" w:color="auto"/>
        <w:bottom w:val="none" w:sz="0" w:space="0" w:color="auto"/>
        <w:right w:val="none" w:sz="0" w:space="0" w:color="auto"/>
      </w:divBdr>
    </w:div>
    <w:div w:id="153490767">
      <w:bodyDiv w:val="1"/>
      <w:marLeft w:val="0"/>
      <w:marRight w:val="0"/>
      <w:marTop w:val="0"/>
      <w:marBottom w:val="0"/>
      <w:divBdr>
        <w:top w:val="none" w:sz="0" w:space="0" w:color="auto"/>
        <w:left w:val="none" w:sz="0" w:space="0" w:color="auto"/>
        <w:bottom w:val="none" w:sz="0" w:space="0" w:color="auto"/>
        <w:right w:val="none" w:sz="0" w:space="0" w:color="auto"/>
      </w:divBdr>
    </w:div>
    <w:div w:id="159929373">
      <w:bodyDiv w:val="1"/>
      <w:marLeft w:val="0"/>
      <w:marRight w:val="0"/>
      <w:marTop w:val="0"/>
      <w:marBottom w:val="0"/>
      <w:divBdr>
        <w:top w:val="none" w:sz="0" w:space="0" w:color="auto"/>
        <w:left w:val="none" w:sz="0" w:space="0" w:color="auto"/>
        <w:bottom w:val="none" w:sz="0" w:space="0" w:color="auto"/>
        <w:right w:val="none" w:sz="0" w:space="0" w:color="auto"/>
      </w:divBdr>
    </w:div>
    <w:div w:id="172771087">
      <w:bodyDiv w:val="1"/>
      <w:marLeft w:val="0"/>
      <w:marRight w:val="0"/>
      <w:marTop w:val="0"/>
      <w:marBottom w:val="0"/>
      <w:divBdr>
        <w:top w:val="none" w:sz="0" w:space="0" w:color="auto"/>
        <w:left w:val="none" w:sz="0" w:space="0" w:color="auto"/>
        <w:bottom w:val="none" w:sz="0" w:space="0" w:color="auto"/>
        <w:right w:val="none" w:sz="0" w:space="0" w:color="auto"/>
      </w:divBdr>
    </w:div>
    <w:div w:id="175923146">
      <w:bodyDiv w:val="1"/>
      <w:marLeft w:val="0"/>
      <w:marRight w:val="0"/>
      <w:marTop w:val="0"/>
      <w:marBottom w:val="0"/>
      <w:divBdr>
        <w:top w:val="none" w:sz="0" w:space="0" w:color="auto"/>
        <w:left w:val="none" w:sz="0" w:space="0" w:color="auto"/>
        <w:bottom w:val="none" w:sz="0" w:space="0" w:color="auto"/>
        <w:right w:val="none" w:sz="0" w:space="0" w:color="auto"/>
      </w:divBdr>
    </w:div>
    <w:div w:id="177932022">
      <w:bodyDiv w:val="1"/>
      <w:marLeft w:val="0"/>
      <w:marRight w:val="0"/>
      <w:marTop w:val="0"/>
      <w:marBottom w:val="0"/>
      <w:divBdr>
        <w:top w:val="none" w:sz="0" w:space="0" w:color="auto"/>
        <w:left w:val="none" w:sz="0" w:space="0" w:color="auto"/>
        <w:bottom w:val="none" w:sz="0" w:space="0" w:color="auto"/>
        <w:right w:val="none" w:sz="0" w:space="0" w:color="auto"/>
      </w:divBdr>
    </w:div>
    <w:div w:id="179514573">
      <w:bodyDiv w:val="1"/>
      <w:marLeft w:val="0"/>
      <w:marRight w:val="0"/>
      <w:marTop w:val="0"/>
      <w:marBottom w:val="0"/>
      <w:divBdr>
        <w:top w:val="none" w:sz="0" w:space="0" w:color="auto"/>
        <w:left w:val="none" w:sz="0" w:space="0" w:color="auto"/>
        <w:bottom w:val="none" w:sz="0" w:space="0" w:color="auto"/>
        <w:right w:val="none" w:sz="0" w:space="0" w:color="auto"/>
      </w:divBdr>
    </w:div>
    <w:div w:id="185680551">
      <w:bodyDiv w:val="1"/>
      <w:marLeft w:val="0"/>
      <w:marRight w:val="0"/>
      <w:marTop w:val="0"/>
      <w:marBottom w:val="0"/>
      <w:divBdr>
        <w:top w:val="none" w:sz="0" w:space="0" w:color="auto"/>
        <w:left w:val="none" w:sz="0" w:space="0" w:color="auto"/>
        <w:bottom w:val="none" w:sz="0" w:space="0" w:color="auto"/>
        <w:right w:val="none" w:sz="0" w:space="0" w:color="auto"/>
      </w:divBdr>
    </w:div>
    <w:div w:id="186871093">
      <w:bodyDiv w:val="1"/>
      <w:marLeft w:val="0"/>
      <w:marRight w:val="0"/>
      <w:marTop w:val="0"/>
      <w:marBottom w:val="0"/>
      <w:divBdr>
        <w:top w:val="none" w:sz="0" w:space="0" w:color="auto"/>
        <w:left w:val="none" w:sz="0" w:space="0" w:color="auto"/>
        <w:bottom w:val="none" w:sz="0" w:space="0" w:color="auto"/>
        <w:right w:val="none" w:sz="0" w:space="0" w:color="auto"/>
      </w:divBdr>
    </w:div>
    <w:div w:id="188102966">
      <w:bodyDiv w:val="1"/>
      <w:marLeft w:val="0"/>
      <w:marRight w:val="0"/>
      <w:marTop w:val="0"/>
      <w:marBottom w:val="0"/>
      <w:divBdr>
        <w:top w:val="none" w:sz="0" w:space="0" w:color="auto"/>
        <w:left w:val="none" w:sz="0" w:space="0" w:color="auto"/>
        <w:bottom w:val="none" w:sz="0" w:space="0" w:color="auto"/>
        <w:right w:val="none" w:sz="0" w:space="0" w:color="auto"/>
      </w:divBdr>
    </w:div>
    <w:div w:id="194584906">
      <w:bodyDiv w:val="1"/>
      <w:marLeft w:val="0"/>
      <w:marRight w:val="0"/>
      <w:marTop w:val="0"/>
      <w:marBottom w:val="0"/>
      <w:divBdr>
        <w:top w:val="none" w:sz="0" w:space="0" w:color="auto"/>
        <w:left w:val="none" w:sz="0" w:space="0" w:color="auto"/>
        <w:bottom w:val="none" w:sz="0" w:space="0" w:color="auto"/>
        <w:right w:val="none" w:sz="0" w:space="0" w:color="auto"/>
      </w:divBdr>
    </w:div>
    <w:div w:id="200166208">
      <w:bodyDiv w:val="1"/>
      <w:marLeft w:val="0"/>
      <w:marRight w:val="0"/>
      <w:marTop w:val="0"/>
      <w:marBottom w:val="0"/>
      <w:divBdr>
        <w:top w:val="none" w:sz="0" w:space="0" w:color="auto"/>
        <w:left w:val="none" w:sz="0" w:space="0" w:color="auto"/>
        <w:bottom w:val="none" w:sz="0" w:space="0" w:color="auto"/>
        <w:right w:val="none" w:sz="0" w:space="0" w:color="auto"/>
      </w:divBdr>
    </w:div>
    <w:div w:id="200173749">
      <w:bodyDiv w:val="1"/>
      <w:marLeft w:val="0"/>
      <w:marRight w:val="0"/>
      <w:marTop w:val="0"/>
      <w:marBottom w:val="0"/>
      <w:divBdr>
        <w:top w:val="none" w:sz="0" w:space="0" w:color="auto"/>
        <w:left w:val="none" w:sz="0" w:space="0" w:color="auto"/>
        <w:bottom w:val="none" w:sz="0" w:space="0" w:color="auto"/>
        <w:right w:val="none" w:sz="0" w:space="0" w:color="auto"/>
      </w:divBdr>
    </w:div>
    <w:div w:id="200483224">
      <w:bodyDiv w:val="1"/>
      <w:marLeft w:val="0"/>
      <w:marRight w:val="0"/>
      <w:marTop w:val="0"/>
      <w:marBottom w:val="0"/>
      <w:divBdr>
        <w:top w:val="none" w:sz="0" w:space="0" w:color="auto"/>
        <w:left w:val="none" w:sz="0" w:space="0" w:color="auto"/>
        <w:bottom w:val="none" w:sz="0" w:space="0" w:color="auto"/>
        <w:right w:val="none" w:sz="0" w:space="0" w:color="auto"/>
      </w:divBdr>
    </w:div>
    <w:div w:id="202789931">
      <w:bodyDiv w:val="1"/>
      <w:marLeft w:val="0"/>
      <w:marRight w:val="0"/>
      <w:marTop w:val="0"/>
      <w:marBottom w:val="0"/>
      <w:divBdr>
        <w:top w:val="none" w:sz="0" w:space="0" w:color="auto"/>
        <w:left w:val="none" w:sz="0" w:space="0" w:color="auto"/>
        <w:bottom w:val="none" w:sz="0" w:space="0" w:color="auto"/>
        <w:right w:val="none" w:sz="0" w:space="0" w:color="auto"/>
      </w:divBdr>
    </w:div>
    <w:div w:id="207299244">
      <w:bodyDiv w:val="1"/>
      <w:marLeft w:val="0"/>
      <w:marRight w:val="0"/>
      <w:marTop w:val="0"/>
      <w:marBottom w:val="0"/>
      <w:divBdr>
        <w:top w:val="none" w:sz="0" w:space="0" w:color="auto"/>
        <w:left w:val="none" w:sz="0" w:space="0" w:color="auto"/>
        <w:bottom w:val="none" w:sz="0" w:space="0" w:color="auto"/>
        <w:right w:val="none" w:sz="0" w:space="0" w:color="auto"/>
      </w:divBdr>
    </w:div>
    <w:div w:id="207450541">
      <w:bodyDiv w:val="1"/>
      <w:marLeft w:val="0"/>
      <w:marRight w:val="0"/>
      <w:marTop w:val="0"/>
      <w:marBottom w:val="0"/>
      <w:divBdr>
        <w:top w:val="none" w:sz="0" w:space="0" w:color="auto"/>
        <w:left w:val="none" w:sz="0" w:space="0" w:color="auto"/>
        <w:bottom w:val="none" w:sz="0" w:space="0" w:color="auto"/>
        <w:right w:val="none" w:sz="0" w:space="0" w:color="auto"/>
      </w:divBdr>
    </w:div>
    <w:div w:id="208734682">
      <w:bodyDiv w:val="1"/>
      <w:marLeft w:val="0"/>
      <w:marRight w:val="0"/>
      <w:marTop w:val="0"/>
      <w:marBottom w:val="0"/>
      <w:divBdr>
        <w:top w:val="none" w:sz="0" w:space="0" w:color="auto"/>
        <w:left w:val="none" w:sz="0" w:space="0" w:color="auto"/>
        <w:bottom w:val="none" w:sz="0" w:space="0" w:color="auto"/>
        <w:right w:val="none" w:sz="0" w:space="0" w:color="auto"/>
      </w:divBdr>
    </w:div>
    <w:div w:id="213002878">
      <w:bodyDiv w:val="1"/>
      <w:marLeft w:val="0"/>
      <w:marRight w:val="0"/>
      <w:marTop w:val="0"/>
      <w:marBottom w:val="0"/>
      <w:divBdr>
        <w:top w:val="none" w:sz="0" w:space="0" w:color="auto"/>
        <w:left w:val="none" w:sz="0" w:space="0" w:color="auto"/>
        <w:bottom w:val="none" w:sz="0" w:space="0" w:color="auto"/>
        <w:right w:val="none" w:sz="0" w:space="0" w:color="auto"/>
      </w:divBdr>
    </w:div>
    <w:div w:id="215630604">
      <w:bodyDiv w:val="1"/>
      <w:marLeft w:val="0"/>
      <w:marRight w:val="0"/>
      <w:marTop w:val="0"/>
      <w:marBottom w:val="0"/>
      <w:divBdr>
        <w:top w:val="none" w:sz="0" w:space="0" w:color="auto"/>
        <w:left w:val="none" w:sz="0" w:space="0" w:color="auto"/>
        <w:bottom w:val="none" w:sz="0" w:space="0" w:color="auto"/>
        <w:right w:val="none" w:sz="0" w:space="0" w:color="auto"/>
      </w:divBdr>
    </w:div>
    <w:div w:id="216547397">
      <w:bodyDiv w:val="1"/>
      <w:marLeft w:val="0"/>
      <w:marRight w:val="0"/>
      <w:marTop w:val="0"/>
      <w:marBottom w:val="0"/>
      <w:divBdr>
        <w:top w:val="none" w:sz="0" w:space="0" w:color="auto"/>
        <w:left w:val="none" w:sz="0" w:space="0" w:color="auto"/>
        <w:bottom w:val="none" w:sz="0" w:space="0" w:color="auto"/>
        <w:right w:val="none" w:sz="0" w:space="0" w:color="auto"/>
      </w:divBdr>
    </w:div>
    <w:div w:id="220799758">
      <w:bodyDiv w:val="1"/>
      <w:marLeft w:val="0"/>
      <w:marRight w:val="0"/>
      <w:marTop w:val="0"/>
      <w:marBottom w:val="0"/>
      <w:divBdr>
        <w:top w:val="none" w:sz="0" w:space="0" w:color="auto"/>
        <w:left w:val="none" w:sz="0" w:space="0" w:color="auto"/>
        <w:bottom w:val="none" w:sz="0" w:space="0" w:color="auto"/>
        <w:right w:val="none" w:sz="0" w:space="0" w:color="auto"/>
      </w:divBdr>
    </w:div>
    <w:div w:id="226692790">
      <w:bodyDiv w:val="1"/>
      <w:marLeft w:val="0"/>
      <w:marRight w:val="0"/>
      <w:marTop w:val="0"/>
      <w:marBottom w:val="0"/>
      <w:divBdr>
        <w:top w:val="none" w:sz="0" w:space="0" w:color="auto"/>
        <w:left w:val="none" w:sz="0" w:space="0" w:color="auto"/>
        <w:bottom w:val="none" w:sz="0" w:space="0" w:color="auto"/>
        <w:right w:val="none" w:sz="0" w:space="0" w:color="auto"/>
      </w:divBdr>
    </w:div>
    <w:div w:id="239027712">
      <w:bodyDiv w:val="1"/>
      <w:marLeft w:val="0"/>
      <w:marRight w:val="0"/>
      <w:marTop w:val="0"/>
      <w:marBottom w:val="0"/>
      <w:divBdr>
        <w:top w:val="none" w:sz="0" w:space="0" w:color="auto"/>
        <w:left w:val="none" w:sz="0" w:space="0" w:color="auto"/>
        <w:bottom w:val="none" w:sz="0" w:space="0" w:color="auto"/>
        <w:right w:val="none" w:sz="0" w:space="0" w:color="auto"/>
      </w:divBdr>
    </w:div>
    <w:div w:id="240413224">
      <w:bodyDiv w:val="1"/>
      <w:marLeft w:val="0"/>
      <w:marRight w:val="0"/>
      <w:marTop w:val="0"/>
      <w:marBottom w:val="0"/>
      <w:divBdr>
        <w:top w:val="none" w:sz="0" w:space="0" w:color="auto"/>
        <w:left w:val="none" w:sz="0" w:space="0" w:color="auto"/>
        <w:bottom w:val="none" w:sz="0" w:space="0" w:color="auto"/>
        <w:right w:val="none" w:sz="0" w:space="0" w:color="auto"/>
      </w:divBdr>
    </w:div>
    <w:div w:id="246235710">
      <w:bodyDiv w:val="1"/>
      <w:marLeft w:val="0"/>
      <w:marRight w:val="0"/>
      <w:marTop w:val="0"/>
      <w:marBottom w:val="0"/>
      <w:divBdr>
        <w:top w:val="none" w:sz="0" w:space="0" w:color="auto"/>
        <w:left w:val="none" w:sz="0" w:space="0" w:color="auto"/>
        <w:bottom w:val="none" w:sz="0" w:space="0" w:color="auto"/>
        <w:right w:val="none" w:sz="0" w:space="0" w:color="auto"/>
      </w:divBdr>
    </w:div>
    <w:div w:id="249854499">
      <w:bodyDiv w:val="1"/>
      <w:marLeft w:val="0"/>
      <w:marRight w:val="0"/>
      <w:marTop w:val="0"/>
      <w:marBottom w:val="0"/>
      <w:divBdr>
        <w:top w:val="none" w:sz="0" w:space="0" w:color="auto"/>
        <w:left w:val="none" w:sz="0" w:space="0" w:color="auto"/>
        <w:bottom w:val="none" w:sz="0" w:space="0" w:color="auto"/>
        <w:right w:val="none" w:sz="0" w:space="0" w:color="auto"/>
      </w:divBdr>
    </w:div>
    <w:div w:id="250235935">
      <w:bodyDiv w:val="1"/>
      <w:marLeft w:val="0"/>
      <w:marRight w:val="0"/>
      <w:marTop w:val="0"/>
      <w:marBottom w:val="0"/>
      <w:divBdr>
        <w:top w:val="none" w:sz="0" w:space="0" w:color="auto"/>
        <w:left w:val="none" w:sz="0" w:space="0" w:color="auto"/>
        <w:bottom w:val="none" w:sz="0" w:space="0" w:color="auto"/>
        <w:right w:val="none" w:sz="0" w:space="0" w:color="auto"/>
      </w:divBdr>
    </w:div>
    <w:div w:id="256334813">
      <w:bodyDiv w:val="1"/>
      <w:marLeft w:val="0"/>
      <w:marRight w:val="0"/>
      <w:marTop w:val="0"/>
      <w:marBottom w:val="0"/>
      <w:divBdr>
        <w:top w:val="none" w:sz="0" w:space="0" w:color="auto"/>
        <w:left w:val="none" w:sz="0" w:space="0" w:color="auto"/>
        <w:bottom w:val="none" w:sz="0" w:space="0" w:color="auto"/>
        <w:right w:val="none" w:sz="0" w:space="0" w:color="auto"/>
      </w:divBdr>
    </w:div>
    <w:div w:id="257714706">
      <w:bodyDiv w:val="1"/>
      <w:marLeft w:val="0"/>
      <w:marRight w:val="0"/>
      <w:marTop w:val="0"/>
      <w:marBottom w:val="0"/>
      <w:divBdr>
        <w:top w:val="none" w:sz="0" w:space="0" w:color="auto"/>
        <w:left w:val="none" w:sz="0" w:space="0" w:color="auto"/>
        <w:bottom w:val="none" w:sz="0" w:space="0" w:color="auto"/>
        <w:right w:val="none" w:sz="0" w:space="0" w:color="auto"/>
      </w:divBdr>
    </w:div>
    <w:div w:id="260797799">
      <w:bodyDiv w:val="1"/>
      <w:marLeft w:val="0"/>
      <w:marRight w:val="0"/>
      <w:marTop w:val="0"/>
      <w:marBottom w:val="0"/>
      <w:divBdr>
        <w:top w:val="none" w:sz="0" w:space="0" w:color="auto"/>
        <w:left w:val="none" w:sz="0" w:space="0" w:color="auto"/>
        <w:bottom w:val="none" w:sz="0" w:space="0" w:color="auto"/>
        <w:right w:val="none" w:sz="0" w:space="0" w:color="auto"/>
      </w:divBdr>
    </w:div>
    <w:div w:id="261035099">
      <w:bodyDiv w:val="1"/>
      <w:marLeft w:val="0"/>
      <w:marRight w:val="0"/>
      <w:marTop w:val="0"/>
      <w:marBottom w:val="0"/>
      <w:divBdr>
        <w:top w:val="none" w:sz="0" w:space="0" w:color="auto"/>
        <w:left w:val="none" w:sz="0" w:space="0" w:color="auto"/>
        <w:bottom w:val="none" w:sz="0" w:space="0" w:color="auto"/>
        <w:right w:val="none" w:sz="0" w:space="0" w:color="auto"/>
      </w:divBdr>
    </w:div>
    <w:div w:id="262301467">
      <w:bodyDiv w:val="1"/>
      <w:marLeft w:val="0"/>
      <w:marRight w:val="0"/>
      <w:marTop w:val="0"/>
      <w:marBottom w:val="0"/>
      <w:divBdr>
        <w:top w:val="none" w:sz="0" w:space="0" w:color="auto"/>
        <w:left w:val="none" w:sz="0" w:space="0" w:color="auto"/>
        <w:bottom w:val="none" w:sz="0" w:space="0" w:color="auto"/>
        <w:right w:val="none" w:sz="0" w:space="0" w:color="auto"/>
      </w:divBdr>
    </w:div>
    <w:div w:id="264121540">
      <w:bodyDiv w:val="1"/>
      <w:marLeft w:val="0"/>
      <w:marRight w:val="0"/>
      <w:marTop w:val="0"/>
      <w:marBottom w:val="0"/>
      <w:divBdr>
        <w:top w:val="none" w:sz="0" w:space="0" w:color="auto"/>
        <w:left w:val="none" w:sz="0" w:space="0" w:color="auto"/>
        <w:bottom w:val="none" w:sz="0" w:space="0" w:color="auto"/>
        <w:right w:val="none" w:sz="0" w:space="0" w:color="auto"/>
      </w:divBdr>
    </w:div>
    <w:div w:id="267281073">
      <w:bodyDiv w:val="1"/>
      <w:marLeft w:val="0"/>
      <w:marRight w:val="0"/>
      <w:marTop w:val="0"/>
      <w:marBottom w:val="0"/>
      <w:divBdr>
        <w:top w:val="none" w:sz="0" w:space="0" w:color="auto"/>
        <w:left w:val="none" w:sz="0" w:space="0" w:color="auto"/>
        <w:bottom w:val="none" w:sz="0" w:space="0" w:color="auto"/>
        <w:right w:val="none" w:sz="0" w:space="0" w:color="auto"/>
      </w:divBdr>
    </w:div>
    <w:div w:id="268390664">
      <w:bodyDiv w:val="1"/>
      <w:marLeft w:val="0"/>
      <w:marRight w:val="0"/>
      <w:marTop w:val="0"/>
      <w:marBottom w:val="0"/>
      <w:divBdr>
        <w:top w:val="none" w:sz="0" w:space="0" w:color="auto"/>
        <w:left w:val="none" w:sz="0" w:space="0" w:color="auto"/>
        <w:bottom w:val="none" w:sz="0" w:space="0" w:color="auto"/>
        <w:right w:val="none" w:sz="0" w:space="0" w:color="auto"/>
      </w:divBdr>
    </w:div>
    <w:div w:id="269436696">
      <w:bodyDiv w:val="1"/>
      <w:marLeft w:val="0"/>
      <w:marRight w:val="0"/>
      <w:marTop w:val="0"/>
      <w:marBottom w:val="0"/>
      <w:divBdr>
        <w:top w:val="none" w:sz="0" w:space="0" w:color="auto"/>
        <w:left w:val="none" w:sz="0" w:space="0" w:color="auto"/>
        <w:bottom w:val="none" w:sz="0" w:space="0" w:color="auto"/>
        <w:right w:val="none" w:sz="0" w:space="0" w:color="auto"/>
      </w:divBdr>
    </w:div>
    <w:div w:id="273175270">
      <w:bodyDiv w:val="1"/>
      <w:marLeft w:val="0"/>
      <w:marRight w:val="0"/>
      <w:marTop w:val="0"/>
      <w:marBottom w:val="0"/>
      <w:divBdr>
        <w:top w:val="none" w:sz="0" w:space="0" w:color="auto"/>
        <w:left w:val="none" w:sz="0" w:space="0" w:color="auto"/>
        <w:bottom w:val="none" w:sz="0" w:space="0" w:color="auto"/>
        <w:right w:val="none" w:sz="0" w:space="0" w:color="auto"/>
      </w:divBdr>
    </w:div>
    <w:div w:id="276302347">
      <w:bodyDiv w:val="1"/>
      <w:marLeft w:val="0"/>
      <w:marRight w:val="0"/>
      <w:marTop w:val="0"/>
      <w:marBottom w:val="0"/>
      <w:divBdr>
        <w:top w:val="none" w:sz="0" w:space="0" w:color="auto"/>
        <w:left w:val="none" w:sz="0" w:space="0" w:color="auto"/>
        <w:bottom w:val="none" w:sz="0" w:space="0" w:color="auto"/>
        <w:right w:val="none" w:sz="0" w:space="0" w:color="auto"/>
      </w:divBdr>
    </w:div>
    <w:div w:id="280766538">
      <w:bodyDiv w:val="1"/>
      <w:marLeft w:val="0"/>
      <w:marRight w:val="0"/>
      <w:marTop w:val="0"/>
      <w:marBottom w:val="0"/>
      <w:divBdr>
        <w:top w:val="none" w:sz="0" w:space="0" w:color="auto"/>
        <w:left w:val="none" w:sz="0" w:space="0" w:color="auto"/>
        <w:bottom w:val="none" w:sz="0" w:space="0" w:color="auto"/>
        <w:right w:val="none" w:sz="0" w:space="0" w:color="auto"/>
      </w:divBdr>
    </w:div>
    <w:div w:id="284048225">
      <w:bodyDiv w:val="1"/>
      <w:marLeft w:val="0"/>
      <w:marRight w:val="0"/>
      <w:marTop w:val="0"/>
      <w:marBottom w:val="0"/>
      <w:divBdr>
        <w:top w:val="none" w:sz="0" w:space="0" w:color="auto"/>
        <w:left w:val="none" w:sz="0" w:space="0" w:color="auto"/>
        <w:bottom w:val="none" w:sz="0" w:space="0" w:color="auto"/>
        <w:right w:val="none" w:sz="0" w:space="0" w:color="auto"/>
      </w:divBdr>
    </w:div>
    <w:div w:id="285039131">
      <w:bodyDiv w:val="1"/>
      <w:marLeft w:val="0"/>
      <w:marRight w:val="0"/>
      <w:marTop w:val="0"/>
      <w:marBottom w:val="0"/>
      <w:divBdr>
        <w:top w:val="none" w:sz="0" w:space="0" w:color="auto"/>
        <w:left w:val="none" w:sz="0" w:space="0" w:color="auto"/>
        <w:bottom w:val="none" w:sz="0" w:space="0" w:color="auto"/>
        <w:right w:val="none" w:sz="0" w:space="0" w:color="auto"/>
      </w:divBdr>
    </w:div>
    <w:div w:id="291523983">
      <w:bodyDiv w:val="1"/>
      <w:marLeft w:val="0"/>
      <w:marRight w:val="0"/>
      <w:marTop w:val="0"/>
      <w:marBottom w:val="0"/>
      <w:divBdr>
        <w:top w:val="none" w:sz="0" w:space="0" w:color="auto"/>
        <w:left w:val="none" w:sz="0" w:space="0" w:color="auto"/>
        <w:bottom w:val="none" w:sz="0" w:space="0" w:color="auto"/>
        <w:right w:val="none" w:sz="0" w:space="0" w:color="auto"/>
      </w:divBdr>
    </w:div>
    <w:div w:id="296254210">
      <w:bodyDiv w:val="1"/>
      <w:marLeft w:val="0"/>
      <w:marRight w:val="0"/>
      <w:marTop w:val="0"/>
      <w:marBottom w:val="0"/>
      <w:divBdr>
        <w:top w:val="none" w:sz="0" w:space="0" w:color="auto"/>
        <w:left w:val="none" w:sz="0" w:space="0" w:color="auto"/>
        <w:bottom w:val="none" w:sz="0" w:space="0" w:color="auto"/>
        <w:right w:val="none" w:sz="0" w:space="0" w:color="auto"/>
      </w:divBdr>
    </w:div>
    <w:div w:id="299573209">
      <w:bodyDiv w:val="1"/>
      <w:marLeft w:val="0"/>
      <w:marRight w:val="0"/>
      <w:marTop w:val="0"/>
      <w:marBottom w:val="0"/>
      <w:divBdr>
        <w:top w:val="none" w:sz="0" w:space="0" w:color="auto"/>
        <w:left w:val="none" w:sz="0" w:space="0" w:color="auto"/>
        <w:bottom w:val="none" w:sz="0" w:space="0" w:color="auto"/>
        <w:right w:val="none" w:sz="0" w:space="0" w:color="auto"/>
      </w:divBdr>
    </w:div>
    <w:div w:id="302388845">
      <w:bodyDiv w:val="1"/>
      <w:marLeft w:val="0"/>
      <w:marRight w:val="0"/>
      <w:marTop w:val="0"/>
      <w:marBottom w:val="0"/>
      <w:divBdr>
        <w:top w:val="none" w:sz="0" w:space="0" w:color="auto"/>
        <w:left w:val="none" w:sz="0" w:space="0" w:color="auto"/>
        <w:bottom w:val="none" w:sz="0" w:space="0" w:color="auto"/>
        <w:right w:val="none" w:sz="0" w:space="0" w:color="auto"/>
      </w:divBdr>
    </w:div>
    <w:div w:id="305210290">
      <w:bodyDiv w:val="1"/>
      <w:marLeft w:val="0"/>
      <w:marRight w:val="0"/>
      <w:marTop w:val="0"/>
      <w:marBottom w:val="0"/>
      <w:divBdr>
        <w:top w:val="none" w:sz="0" w:space="0" w:color="auto"/>
        <w:left w:val="none" w:sz="0" w:space="0" w:color="auto"/>
        <w:bottom w:val="none" w:sz="0" w:space="0" w:color="auto"/>
        <w:right w:val="none" w:sz="0" w:space="0" w:color="auto"/>
      </w:divBdr>
    </w:div>
    <w:div w:id="308367677">
      <w:bodyDiv w:val="1"/>
      <w:marLeft w:val="0"/>
      <w:marRight w:val="0"/>
      <w:marTop w:val="0"/>
      <w:marBottom w:val="0"/>
      <w:divBdr>
        <w:top w:val="none" w:sz="0" w:space="0" w:color="auto"/>
        <w:left w:val="none" w:sz="0" w:space="0" w:color="auto"/>
        <w:bottom w:val="none" w:sz="0" w:space="0" w:color="auto"/>
        <w:right w:val="none" w:sz="0" w:space="0" w:color="auto"/>
      </w:divBdr>
    </w:div>
    <w:div w:id="312221043">
      <w:bodyDiv w:val="1"/>
      <w:marLeft w:val="0"/>
      <w:marRight w:val="0"/>
      <w:marTop w:val="0"/>
      <w:marBottom w:val="0"/>
      <w:divBdr>
        <w:top w:val="none" w:sz="0" w:space="0" w:color="auto"/>
        <w:left w:val="none" w:sz="0" w:space="0" w:color="auto"/>
        <w:bottom w:val="none" w:sz="0" w:space="0" w:color="auto"/>
        <w:right w:val="none" w:sz="0" w:space="0" w:color="auto"/>
      </w:divBdr>
    </w:div>
    <w:div w:id="320277605">
      <w:bodyDiv w:val="1"/>
      <w:marLeft w:val="0"/>
      <w:marRight w:val="0"/>
      <w:marTop w:val="0"/>
      <w:marBottom w:val="0"/>
      <w:divBdr>
        <w:top w:val="none" w:sz="0" w:space="0" w:color="auto"/>
        <w:left w:val="none" w:sz="0" w:space="0" w:color="auto"/>
        <w:bottom w:val="none" w:sz="0" w:space="0" w:color="auto"/>
        <w:right w:val="none" w:sz="0" w:space="0" w:color="auto"/>
      </w:divBdr>
    </w:div>
    <w:div w:id="320425261">
      <w:bodyDiv w:val="1"/>
      <w:marLeft w:val="0"/>
      <w:marRight w:val="0"/>
      <w:marTop w:val="0"/>
      <w:marBottom w:val="0"/>
      <w:divBdr>
        <w:top w:val="none" w:sz="0" w:space="0" w:color="auto"/>
        <w:left w:val="none" w:sz="0" w:space="0" w:color="auto"/>
        <w:bottom w:val="none" w:sz="0" w:space="0" w:color="auto"/>
        <w:right w:val="none" w:sz="0" w:space="0" w:color="auto"/>
      </w:divBdr>
    </w:div>
    <w:div w:id="323776490">
      <w:bodyDiv w:val="1"/>
      <w:marLeft w:val="0"/>
      <w:marRight w:val="0"/>
      <w:marTop w:val="0"/>
      <w:marBottom w:val="0"/>
      <w:divBdr>
        <w:top w:val="none" w:sz="0" w:space="0" w:color="auto"/>
        <w:left w:val="none" w:sz="0" w:space="0" w:color="auto"/>
        <w:bottom w:val="none" w:sz="0" w:space="0" w:color="auto"/>
        <w:right w:val="none" w:sz="0" w:space="0" w:color="auto"/>
      </w:divBdr>
    </w:div>
    <w:div w:id="327901688">
      <w:bodyDiv w:val="1"/>
      <w:marLeft w:val="0"/>
      <w:marRight w:val="0"/>
      <w:marTop w:val="0"/>
      <w:marBottom w:val="0"/>
      <w:divBdr>
        <w:top w:val="none" w:sz="0" w:space="0" w:color="auto"/>
        <w:left w:val="none" w:sz="0" w:space="0" w:color="auto"/>
        <w:bottom w:val="none" w:sz="0" w:space="0" w:color="auto"/>
        <w:right w:val="none" w:sz="0" w:space="0" w:color="auto"/>
      </w:divBdr>
    </w:div>
    <w:div w:id="330107856">
      <w:bodyDiv w:val="1"/>
      <w:marLeft w:val="0"/>
      <w:marRight w:val="0"/>
      <w:marTop w:val="0"/>
      <w:marBottom w:val="0"/>
      <w:divBdr>
        <w:top w:val="none" w:sz="0" w:space="0" w:color="auto"/>
        <w:left w:val="none" w:sz="0" w:space="0" w:color="auto"/>
        <w:bottom w:val="none" w:sz="0" w:space="0" w:color="auto"/>
        <w:right w:val="none" w:sz="0" w:space="0" w:color="auto"/>
      </w:divBdr>
    </w:div>
    <w:div w:id="332293942">
      <w:bodyDiv w:val="1"/>
      <w:marLeft w:val="0"/>
      <w:marRight w:val="0"/>
      <w:marTop w:val="0"/>
      <w:marBottom w:val="0"/>
      <w:divBdr>
        <w:top w:val="none" w:sz="0" w:space="0" w:color="auto"/>
        <w:left w:val="none" w:sz="0" w:space="0" w:color="auto"/>
        <w:bottom w:val="none" w:sz="0" w:space="0" w:color="auto"/>
        <w:right w:val="none" w:sz="0" w:space="0" w:color="auto"/>
      </w:divBdr>
    </w:div>
    <w:div w:id="332608525">
      <w:bodyDiv w:val="1"/>
      <w:marLeft w:val="0"/>
      <w:marRight w:val="0"/>
      <w:marTop w:val="0"/>
      <w:marBottom w:val="0"/>
      <w:divBdr>
        <w:top w:val="none" w:sz="0" w:space="0" w:color="auto"/>
        <w:left w:val="none" w:sz="0" w:space="0" w:color="auto"/>
        <w:bottom w:val="none" w:sz="0" w:space="0" w:color="auto"/>
        <w:right w:val="none" w:sz="0" w:space="0" w:color="auto"/>
      </w:divBdr>
    </w:div>
    <w:div w:id="333990991">
      <w:bodyDiv w:val="1"/>
      <w:marLeft w:val="0"/>
      <w:marRight w:val="0"/>
      <w:marTop w:val="0"/>
      <w:marBottom w:val="0"/>
      <w:divBdr>
        <w:top w:val="none" w:sz="0" w:space="0" w:color="auto"/>
        <w:left w:val="none" w:sz="0" w:space="0" w:color="auto"/>
        <w:bottom w:val="none" w:sz="0" w:space="0" w:color="auto"/>
        <w:right w:val="none" w:sz="0" w:space="0" w:color="auto"/>
      </w:divBdr>
    </w:div>
    <w:div w:id="335570341">
      <w:bodyDiv w:val="1"/>
      <w:marLeft w:val="0"/>
      <w:marRight w:val="0"/>
      <w:marTop w:val="0"/>
      <w:marBottom w:val="0"/>
      <w:divBdr>
        <w:top w:val="none" w:sz="0" w:space="0" w:color="auto"/>
        <w:left w:val="none" w:sz="0" w:space="0" w:color="auto"/>
        <w:bottom w:val="none" w:sz="0" w:space="0" w:color="auto"/>
        <w:right w:val="none" w:sz="0" w:space="0" w:color="auto"/>
      </w:divBdr>
    </w:div>
    <w:div w:id="338703491">
      <w:bodyDiv w:val="1"/>
      <w:marLeft w:val="0"/>
      <w:marRight w:val="0"/>
      <w:marTop w:val="0"/>
      <w:marBottom w:val="0"/>
      <w:divBdr>
        <w:top w:val="none" w:sz="0" w:space="0" w:color="auto"/>
        <w:left w:val="none" w:sz="0" w:space="0" w:color="auto"/>
        <w:bottom w:val="none" w:sz="0" w:space="0" w:color="auto"/>
        <w:right w:val="none" w:sz="0" w:space="0" w:color="auto"/>
      </w:divBdr>
    </w:div>
    <w:div w:id="339360759">
      <w:bodyDiv w:val="1"/>
      <w:marLeft w:val="0"/>
      <w:marRight w:val="0"/>
      <w:marTop w:val="0"/>
      <w:marBottom w:val="0"/>
      <w:divBdr>
        <w:top w:val="none" w:sz="0" w:space="0" w:color="auto"/>
        <w:left w:val="none" w:sz="0" w:space="0" w:color="auto"/>
        <w:bottom w:val="none" w:sz="0" w:space="0" w:color="auto"/>
        <w:right w:val="none" w:sz="0" w:space="0" w:color="auto"/>
      </w:divBdr>
    </w:div>
    <w:div w:id="340087531">
      <w:bodyDiv w:val="1"/>
      <w:marLeft w:val="0"/>
      <w:marRight w:val="0"/>
      <w:marTop w:val="0"/>
      <w:marBottom w:val="0"/>
      <w:divBdr>
        <w:top w:val="none" w:sz="0" w:space="0" w:color="auto"/>
        <w:left w:val="none" w:sz="0" w:space="0" w:color="auto"/>
        <w:bottom w:val="none" w:sz="0" w:space="0" w:color="auto"/>
        <w:right w:val="none" w:sz="0" w:space="0" w:color="auto"/>
      </w:divBdr>
    </w:div>
    <w:div w:id="354039193">
      <w:bodyDiv w:val="1"/>
      <w:marLeft w:val="0"/>
      <w:marRight w:val="0"/>
      <w:marTop w:val="0"/>
      <w:marBottom w:val="0"/>
      <w:divBdr>
        <w:top w:val="none" w:sz="0" w:space="0" w:color="auto"/>
        <w:left w:val="none" w:sz="0" w:space="0" w:color="auto"/>
        <w:bottom w:val="none" w:sz="0" w:space="0" w:color="auto"/>
        <w:right w:val="none" w:sz="0" w:space="0" w:color="auto"/>
      </w:divBdr>
    </w:div>
    <w:div w:id="357705395">
      <w:bodyDiv w:val="1"/>
      <w:marLeft w:val="0"/>
      <w:marRight w:val="0"/>
      <w:marTop w:val="0"/>
      <w:marBottom w:val="0"/>
      <w:divBdr>
        <w:top w:val="none" w:sz="0" w:space="0" w:color="auto"/>
        <w:left w:val="none" w:sz="0" w:space="0" w:color="auto"/>
        <w:bottom w:val="none" w:sz="0" w:space="0" w:color="auto"/>
        <w:right w:val="none" w:sz="0" w:space="0" w:color="auto"/>
      </w:divBdr>
    </w:div>
    <w:div w:id="359747303">
      <w:bodyDiv w:val="1"/>
      <w:marLeft w:val="0"/>
      <w:marRight w:val="0"/>
      <w:marTop w:val="0"/>
      <w:marBottom w:val="0"/>
      <w:divBdr>
        <w:top w:val="none" w:sz="0" w:space="0" w:color="auto"/>
        <w:left w:val="none" w:sz="0" w:space="0" w:color="auto"/>
        <w:bottom w:val="none" w:sz="0" w:space="0" w:color="auto"/>
        <w:right w:val="none" w:sz="0" w:space="0" w:color="auto"/>
      </w:divBdr>
    </w:div>
    <w:div w:id="369964861">
      <w:bodyDiv w:val="1"/>
      <w:marLeft w:val="0"/>
      <w:marRight w:val="0"/>
      <w:marTop w:val="0"/>
      <w:marBottom w:val="0"/>
      <w:divBdr>
        <w:top w:val="none" w:sz="0" w:space="0" w:color="auto"/>
        <w:left w:val="none" w:sz="0" w:space="0" w:color="auto"/>
        <w:bottom w:val="none" w:sz="0" w:space="0" w:color="auto"/>
        <w:right w:val="none" w:sz="0" w:space="0" w:color="auto"/>
      </w:divBdr>
    </w:div>
    <w:div w:id="375203571">
      <w:bodyDiv w:val="1"/>
      <w:marLeft w:val="0"/>
      <w:marRight w:val="0"/>
      <w:marTop w:val="0"/>
      <w:marBottom w:val="0"/>
      <w:divBdr>
        <w:top w:val="none" w:sz="0" w:space="0" w:color="auto"/>
        <w:left w:val="none" w:sz="0" w:space="0" w:color="auto"/>
        <w:bottom w:val="none" w:sz="0" w:space="0" w:color="auto"/>
        <w:right w:val="none" w:sz="0" w:space="0" w:color="auto"/>
      </w:divBdr>
    </w:div>
    <w:div w:id="376199049">
      <w:bodyDiv w:val="1"/>
      <w:marLeft w:val="0"/>
      <w:marRight w:val="0"/>
      <w:marTop w:val="0"/>
      <w:marBottom w:val="0"/>
      <w:divBdr>
        <w:top w:val="none" w:sz="0" w:space="0" w:color="auto"/>
        <w:left w:val="none" w:sz="0" w:space="0" w:color="auto"/>
        <w:bottom w:val="none" w:sz="0" w:space="0" w:color="auto"/>
        <w:right w:val="none" w:sz="0" w:space="0" w:color="auto"/>
      </w:divBdr>
    </w:div>
    <w:div w:id="377049758">
      <w:bodyDiv w:val="1"/>
      <w:marLeft w:val="0"/>
      <w:marRight w:val="0"/>
      <w:marTop w:val="0"/>
      <w:marBottom w:val="0"/>
      <w:divBdr>
        <w:top w:val="none" w:sz="0" w:space="0" w:color="auto"/>
        <w:left w:val="none" w:sz="0" w:space="0" w:color="auto"/>
        <w:bottom w:val="none" w:sz="0" w:space="0" w:color="auto"/>
        <w:right w:val="none" w:sz="0" w:space="0" w:color="auto"/>
      </w:divBdr>
    </w:div>
    <w:div w:id="380324388">
      <w:bodyDiv w:val="1"/>
      <w:marLeft w:val="0"/>
      <w:marRight w:val="0"/>
      <w:marTop w:val="0"/>
      <w:marBottom w:val="0"/>
      <w:divBdr>
        <w:top w:val="none" w:sz="0" w:space="0" w:color="auto"/>
        <w:left w:val="none" w:sz="0" w:space="0" w:color="auto"/>
        <w:bottom w:val="none" w:sz="0" w:space="0" w:color="auto"/>
        <w:right w:val="none" w:sz="0" w:space="0" w:color="auto"/>
      </w:divBdr>
    </w:div>
    <w:div w:id="380832244">
      <w:bodyDiv w:val="1"/>
      <w:marLeft w:val="0"/>
      <w:marRight w:val="0"/>
      <w:marTop w:val="0"/>
      <w:marBottom w:val="0"/>
      <w:divBdr>
        <w:top w:val="none" w:sz="0" w:space="0" w:color="auto"/>
        <w:left w:val="none" w:sz="0" w:space="0" w:color="auto"/>
        <w:bottom w:val="none" w:sz="0" w:space="0" w:color="auto"/>
        <w:right w:val="none" w:sz="0" w:space="0" w:color="auto"/>
      </w:divBdr>
    </w:div>
    <w:div w:id="381053364">
      <w:bodyDiv w:val="1"/>
      <w:marLeft w:val="0"/>
      <w:marRight w:val="0"/>
      <w:marTop w:val="0"/>
      <w:marBottom w:val="0"/>
      <w:divBdr>
        <w:top w:val="none" w:sz="0" w:space="0" w:color="auto"/>
        <w:left w:val="none" w:sz="0" w:space="0" w:color="auto"/>
        <w:bottom w:val="none" w:sz="0" w:space="0" w:color="auto"/>
        <w:right w:val="none" w:sz="0" w:space="0" w:color="auto"/>
      </w:divBdr>
    </w:div>
    <w:div w:id="387805044">
      <w:bodyDiv w:val="1"/>
      <w:marLeft w:val="0"/>
      <w:marRight w:val="0"/>
      <w:marTop w:val="0"/>
      <w:marBottom w:val="0"/>
      <w:divBdr>
        <w:top w:val="none" w:sz="0" w:space="0" w:color="auto"/>
        <w:left w:val="none" w:sz="0" w:space="0" w:color="auto"/>
        <w:bottom w:val="none" w:sz="0" w:space="0" w:color="auto"/>
        <w:right w:val="none" w:sz="0" w:space="0" w:color="auto"/>
      </w:divBdr>
    </w:div>
    <w:div w:id="389888700">
      <w:bodyDiv w:val="1"/>
      <w:marLeft w:val="0"/>
      <w:marRight w:val="0"/>
      <w:marTop w:val="0"/>
      <w:marBottom w:val="0"/>
      <w:divBdr>
        <w:top w:val="none" w:sz="0" w:space="0" w:color="auto"/>
        <w:left w:val="none" w:sz="0" w:space="0" w:color="auto"/>
        <w:bottom w:val="none" w:sz="0" w:space="0" w:color="auto"/>
        <w:right w:val="none" w:sz="0" w:space="0" w:color="auto"/>
      </w:divBdr>
    </w:div>
    <w:div w:id="391654727">
      <w:bodyDiv w:val="1"/>
      <w:marLeft w:val="0"/>
      <w:marRight w:val="0"/>
      <w:marTop w:val="0"/>
      <w:marBottom w:val="0"/>
      <w:divBdr>
        <w:top w:val="none" w:sz="0" w:space="0" w:color="auto"/>
        <w:left w:val="none" w:sz="0" w:space="0" w:color="auto"/>
        <w:bottom w:val="none" w:sz="0" w:space="0" w:color="auto"/>
        <w:right w:val="none" w:sz="0" w:space="0" w:color="auto"/>
      </w:divBdr>
    </w:div>
    <w:div w:id="392046853">
      <w:bodyDiv w:val="1"/>
      <w:marLeft w:val="0"/>
      <w:marRight w:val="0"/>
      <w:marTop w:val="0"/>
      <w:marBottom w:val="0"/>
      <w:divBdr>
        <w:top w:val="none" w:sz="0" w:space="0" w:color="auto"/>
        <w:left w:val="none" w:sz="0" w:space="0" w:color="auto"/>
        <w:bottom w:val="none" w:sz="0" w:space="0" w:color="auto"/>
        <w:right w:val="none" w:sz="0" w:space="0" w:color="auto"/>
      </w:divBdr>
    </w:div>
    <w:div w:id="398094296">
      <w:bodyDiv w:val="1"/>
      <w:marLeft w:val="0"/>
      <w:marRight w:val="0"/>
      <w:marTop w:val="0"/>
      <w:marBottom w:val="0"/>
      <w:divBdr>
        <w:top w:val="none" w:sz="0" w:space="0" w:color="auto"/>
        <w:left w:val="none" w:sz="0" w:space="0" w:color="auto"/>
        <w:bottom w:val="none" w:sz="0" w:space="0" w:color="auto"/>
        <w:right w:val="none" w:sz="0" w:space="0" w:color="auto"/>
      </w:divBdr>
    </w:div>
    <w:div w:id="398862851">
      <w:bodyDiv w:val="1"/>
      <w:marLeft w:val="0"/>
      <w:marRight w:val="0"/>
      <w:marTop w:val="0"/>
      <w:marBottom w:val="0"/>
      <w:divBdr>
        <w:top w:val="none" w:sz="0" w:space="0" w:color="auto"/>
        <w:left w:val="none" w:sz="0" w:space="0" w:color="auto"/>
        <w:bottom w:val="none" w:sz="0" w:space="0" w:color="auto"/>
        <w:right w:val="none" w:sz="0" w:space="0" w:color="auto"/>
      </w:divBdr>
    </w:div>
    <w:div w:id="409474122">
      <w:bodyDiv w:val="1"/>
      <w:marLeft w:val="0"/>
      <w:marRight w:val="0"/>
      <w:marTop w:val="0"/>
      <w:marBottom w:val="0"/>
      <w:divBdr>
        <w:top w:val="none" w:sz="0" w:space="0" w:color="auto"/>
        <w:left w:val="none" w:sz="0" w:space="0" w:color="auto"/>
        <w:bottom w:val="none" w:sz="0" w:space="0" w:color="auto"/>
        <w:right w:val="none" w:sz="0" w:space="0" w:color="auto"/>
      </w:divBdr>
    </w:div>
    <w:div w:id="410002726">
      <w:bodyDiv w:val="1"/>
      <w:marLeft w:val="0"/>
      <w:marRight w:val="0"/>
      <w:marTop w:val="0"/>
      <w:marBottom w:val="0"/>
      <w:divBdr>
        <w:top w:val="none" w:sz="0" w:space="0" w:color="auto"/>
        <w:left w:val="none" w:sz="0" w:space="0" w:color="auto"/>
        <w:bottom w:val="none" w:sz="0" w:space="0" w:color="auto"/>
        <w:right w:val="none" w:sz="0" w:space="0" w:color="auto"/>
      </w:divBdr>
    </w:div>
    <w:div w:id="411048363">
      <w:bodyDiv w:val="1"/>
      <w:marLeft w:val="0"/>
      <w:marRight w:val="0"/>
      <w:marTop w:val="0"/>
      <w:marBottom w:val="0"/>
      <w:divBdr>
        <w:top w:val="none" w:sz="0" w:space="0" w:color="auto"/>
        <w:left w:val="none" w:sz="0" w:space="0" w:color="auto"/>
        <w:bottom w:val="none" w:sz="0" w:space="0" w:color="auto"/>
        <w:right w:val="none" w:sz="0" w:space="0" w:color="auto"/>
      </w:divBdr>
    </w:div>
    <w:div w:id="411897054">
      <w:bodyDiv w:val="1"/>
      <w:marLeft w:val="0"/>
      <w:marRight w:val="0"/>
      <w:marTop w:val="0"/>
      <w:marBottom w:val="0"/>
      <w:divBdr>
        <w:top w:val="none" w:sz="0" w:space="0" w:color="auto"/>
        <w:left w:val="none" w:sz="0" w:space="0" w:color="auto"/>
        <w:bottom w:val="none" w:sz="0" w:space="0" w:color="auto"/>
        <w:right w:val="none" w:sz="0" w:space="0" w:color="auto"/>
      </w:divBdr>
    </w:div>
    <w:div w:id="416246400">
      <w:bodyDiv w:val="1"/>
      <w:marLeft w:val="0"/>
      <w:marRight w:val="0"/>
      <w:marTop w:val="0"/>
      <w:marBottom w:val="0"/>
      <w:divBdr>
        <w:top w:val="none" w:sz="0" w:space="0" w:color="auto"/>
        <w:left w:val="none" w:sz="0" w:space="0" w:color="auto"/>
        <w:bottom w:val="none" w:sz="0" w:space="0" w:color="auto"/>
        <w:right w:val="none" w:sz="0" w:space="0" w:color="auto"/>
      </w:divBdr>
    </w:div>
    <w:div w:id="418794567">
      <w:bodyDiv w:val="1"/>
      <w:marLeft w:val="0"/>
      <w:marRight w:val="0"/>
      <w:marTop w:val="0"/>
      <w:marBottom w:val="0"/>
      <w:divBdr>
        <w:top w:val="none" w:sz="0" w:space="0" w:color="auto"/>
        <w:left w:val="none" w:sz="0" w:space="0" w:color="auto"/>
        <w:bottom w:val="none" w:sz="0" w:space="0" w:color="auto"/>
        <w:right w:val="none" w:sz="0" w:space="0" w:color="auto"/>
      </w:divBdr>
    </w:div>
    <w:div w:id="420222278">
      <w:bodyDiv w:val="1"/>
      <w:marLeft w:val="0"/>
      <w:marRight w:val="0"/>
      <w:marTop w:val="0"/>
      <w:marBottom w:val="0"/>
      <w:divBdr>
        <w:top w:val="none" w:sz="0" w:space="0" w:color="auto"/>
        <w:left w:val="none" w:sz="0" w:space="0" w:color="auto"/>
        <w:bottom w:val="none" w:sz="0" w:space="0" w:color="auto"/>
        <w:right w:val="none" w:sz="0" w:space="0" w:color="auto"/>
      </w:divBdr>
    </w:div>
    <w:div w:id="422456529">
      <w:bodyDiv w:val="1"/>
      <w:marLeft w:val="0"/>
      <w:marRight w:val="0"/>
      <w:marTop w:val="0"/>
      <w:marBottom w:val="0"/>
      <w:divBdr>
        <w:top w:val="none" w:sz="0" w:space="0" w:color="auto"/>
        <w:left w:val="none" w:sz="0" w:space="0" w:color="auto"/>
        <w:bottom w:val="none" w:sz="0" w:space="0" w:color="auto"/>
        <w:right w:val="none" w:sz="0" w:space="0" w:color="auto"/>
      </w:divBdr>
    </w:div>
    <w:div w:id="425813623">
      <w:bodyDiv w:val="1"/>
      <w:marLeft w:val="0"/>
      <w:marRight w:val="0"/>
      <w:marTop w:val="0"/>
      <w:marBottom w:val="0"/>
      <w:divBdr>
        <w:top w:val="none" w:sz="0" w:space="0" w:color="auto"/>
        <w:left w:val="none" w:sz="0" w:space="0" w:color="auto"/>
        <w:bottom w:val="none" w:sz="0" w:space="0" w:color="auto"/>
        <w:right w:val="none" w:sz="0" w:space="0" w:color="auto"/>
      </w:divBdr>
    </w:div>
    <w:div w:id="433012532">
      <w:bodyDiv w:val="1"/>
      <w:marLeft w:val="0"/>
      <w:marRight w:val="0"/>
      <w:marTop w:val="0"/>
      <w:marBottom w:val="0"/>
      <w:divBdr>
        <w:top w:val="none" w:sz="0" w:space="0" w:color="auto"/>
        <w:left w:val="none" w:sz="0" w:space="0" w:color="auto"/>
        <w:bottom w:val="none" w:sz="0" w:space="0" w:color="auto"/>
        <w:right w:val="none" w:sz="0" w:space="0" w:color="auto"/>
      </w:divBdr>
    </w:div>
    <w:div w:id="437681248">
      <w:bodyDiv w:val="1"/>
      <w:marLeft w:val="0"/>
      <w:marRight w:val="0"/>
      <w:marTop w:val="0"/>
      <w:marBottom w:val="0"/>
      <w:divBdr>
        <w:top w:val="none" w:sz="0" w:space="0" w:color="auto"/>
        <w:left w:val="none" w:sz="0" w:space="0" w:color="auto"/>
        <w:bottom w:val="none" w:sz="0" w:space="0" w:color="auto"/>
        <w:right w:val="none" w:sz="0" w:space="0" w:color="auto"/>
      </w:divBdr>
    </w:div>
    <w:div w:id="440077968">
      <w:bodyDiv w:val="1"/>
      <w:marLeft w:val="0"/>
      <w:marRight w:val="0"/>
      <w:marTop w:val="0"/>
      <w:marBottom w:val="0"/>
      <w:divBdr>
        <w:top w:val="none" w:sz="0" w:space="0" w:color="auto"/>
        <w:left w:val="none" w:sz="0" w:space="0" w:color="auto"/>
        <w:bottom w:val="none" w:sz="0" w:space="0" w:color="auto"/>
        <w:right w:val="none" w:sz="0" w:space="0" w:color="auto"/>
      </w:divBdr>
    </w:div>
    <w:div w:id="440419725">
      <w:bodyDiv w:val="1"/>
      <w:marLeft w:val="0"/>
      <w:marRight w:val="0"/>
      <w:marTop w:val="0"/>
      <w:marBottom w:val="0"/>
      <w:divBdr>
        <w:top w:val="none" w:sz="0" w:space="0" w:color="auto"/>
        <w:left w:val="none" w:sz="0" w:space="0" w:color="auto"/>
        <w:bottom w:val="none" w:sz="0" w:space="0" w:color="auto"/>
        <w:right w:val="none" w:sz="0" w:space="0" w:color="auto"/>
      </w:divBdr>
    </w:div>
    <w:div w:id="446510476">
      <w:bodyDiv w:val="1"/>
      <w:marLeft w:val="0"/>
      <w:marRight w:val="0"/>
      <w:marTop w:val="0"/>
      <w:marBottom w:val="0"/>
      <w:divBdr>
        <w:top w:val="none" w:sz="0" w:space="0" w:color="auto"/>
        <w:left w:val="none" w:sz="0" w:space="0" w:color="auto"/>
        <w:bottom w:val="none" w:sz="0" w:space="0" w:color="auto"/>
        <w:right w:val="none" w:sz="0" w:space="0" w:color="auto"/>
      </w:divBdr>
    </w:div>
    <w:div w:id="447118935">
      <w:bodyDiv w:val="1"/>
      <w:marLeft w:val="0"/>
      <w:marRight w:val="0"/>
      <w:marTop w:val="0"/>
      <w:marBottom w:val="0"/>
      <w:divBdr>
        <w:top w:val="none" w:sz="0" w:space="0" w:color="auto"/>
        <w:left w:val="none" w:sz="0" w:space="0" w:color="auto"/>
        <w:bottom w:val="none" w:sz="0" w:space="0" w:color="auto"/>
        <w:right w:val="none" w:sz="0" w:space="0" w:color="auto"/>
      </w:divBdr>
    </w:div>
    <w:div w:id="457603712">
      <w:bodyDiv w:val="1"/>
      <w:marLeft w:val="0"/>
      <w:marRight w:val="0"/>
      <w:marTop w:val="0"/>
      <w:marBottom w:val="0"/>
      <w:divBdr>
        <w:top w:val="none" w:sz="0" w:space="0" w:color="auto"/>
        <w:left w:val="none" w:sz="0" w:space="0" w:color="auto"/>
        <w:bottom w:val="none" w:sz="0" w:space="0" w:color="auto"/>
        <w:right w:val="none" w:sz="0" w:space="0" w:color="auto"/>
      </w:divBdr>
    </w:div>
    <w:div w:id="458501128">
      <w:bodyDiv w:val="1"/>
      <w:marLeft w:val="0"/>
      <w:marRight w:val="0"/>
      <w:marTop w:val="0"/>
      <w:marBottom w:val="0"/>
      <w:divBdr>
        <w:top w:val="none" w:sz="0" w:space="0" w:color="auto"/>
        <w:left w:val="none" w:sz="0" w:space="0" w:color="auto"/>
        <w:bottom w:val="none" w:sz="0" w:space="0" w:color="auto"/>
        <w:right w:val="none" w:sz="0" w:space="0" w:color="auto"/>
      </w:divBdr>
    </w:div>
    <w:div w:id="459038562">
      <w:bodyDiv w:val="1"/>
      <w:marLeft w:val="0"/>
      <w:marRight w:val="0"/>
      <w:marTop w:val="0"/>
      <w:marBottom w:val="0"/>
      <w:divBdr>
        <w:top w:val="none" w:sz="0" w:space="0" w:color="auto"/>
        <w:left w:val="none" w:sz="0" w:space="0" w:color="auto"/>
        <w:bottom w:val="none" w:sz="0" w:space="0" w:color="auto"/>
        <w:right w:val="none" w:sz="0" w:space="0" w:color="auto"/>
      </w:divBdr>
    </w:div>
    <w:div w:id="460806592">
      <w:bodyDiv w:val="1"/>
      <w:marLeft w:val="0"/>
      <w:marRight w:val="0"/>
      <w:marTop w:val="0"/>
      <w:marBottom w:val="0"/>
      <w:divBdr>
        <w:top w:val="none" w:sz="0" w:space="0" w:color="auto"/>
        <w:left w:val="none" w:sz="0" w:space="0" w:color="auto"/>
        <w:bottom w:val="none" w:sz="0" w:space="0" w:color="auto"/>
        <w:right w:val="none" w:sz="0" w:space="0" w:color="auto"/>
      </w:divBdr>
    </w:div>
    <w:div w:id="467209158">
      <w:bodyDiv w:val="1"/>
      <w:marLeft w:val="0"/>
      <w:marRight w:val="0"/>
      <w:marTop w:val="0"/>
      <w:marBottom w:val="0"/>
      <w:divBdr>
        <w:top w:val="none" w:sz="0" w:space="0" w:color="auto"/>
        <w:left w:val="none" w:sz="0" w:space="0" w:color="auto"/>
        <w:bottom w:val="none" w:sz="0" w:space="0" w:color="auto"/>
        <w:right w:val="none" w:sz="0" w:space="0" w:color="auto"/>
      </w:divBdr>
    </w:div>
    <w:div w:id="467473180">
      <w:bodyDiv w:val="1"/>
      <w:marLeft w:val="0"/>
      <w:marRight w:val="0"/>
      <w:marTop w:val="0"/>
      <w:marBottom w:val="0"/>
      <w:divBdr>
        <w:top w:val="none" w:sz="0" w:space="0" w:color="auto"/>
        <w:left w:val="none" w:sz="0" w:space="0" w:color="auto"/>
        <w:bottom w:val="none" w:sz="0" w:space="0" w:color="auto"/>
        <w:right w:val="none" w:sz="0" w:space="0" w:color="auto"/>
      </w:divBdr>
    </w:div>
    <w:div w:id="467475562">
      <w:bodyDiv w:val="1"/>
      <w:marLeft w:val="0"/>
      <w:marRight w:val="0"/>
      <w:marTop w:val="0"/>
      <w:marBottom w:val="0"/>
      <w:divBdr>
        <w:top w:val="none" w:sz="0" w:space="0" w:color="auto"/>
        <w:left w:val="none" w:sz="0" w:space="0" w:color="auto"/>
        <w:bottom w:val="none" w:sz="0" w:space="0" w:color="auto"/>
        <w:right w:val="none" w:sz="0" w:space="0" w:color="auto"/>
      </w:divBdr>
    </w:div>
    <w:div w:id="467940201">
      <w:bodyDiv w:val="1"/>
      <w:marLeft w:val="0"/>
      <w:marRight w:val="0"/>
      <w:marTop w:val="0"/>
      <w:marBottom w:val="0"/>
      <w:divBdr>
        <w:top w:val="none" w:sz="0" w:space="0" w:color="auto"/>
        <w:left w:val="none" w:sz="0" w:space="0" w:color="auto"/>
        <w:bottom w:val="none" w:sz="0" w:space="0" w:color="auto"/>
        <w:right w:val="none" w:sz="0" w:space="0" w:color="auto"/>
      </w:divBdr>
    </w:div>
    <w:div w:id="470246237">
      <w:bodyDiv w:val="1"/>
      <w:marLeft w:val="0"/>
      <w:marRight w:val="0"/>
      <w:marTop w:val="0"/>
      <w:marBottom w:val="0"/>
      <w:divBdr>
        <w:top w:val="none" w:sz="0" w:space="0" w:color="auto"/>
        <w:left w:val="none" w:sz="0" w:space="0" w:color="auto"/>
        <w:bottom w:val="none" w:sz="0" w:space="0" w:color="auto"/>
        <w:right w:val="none" w:sz="0" w:space="0" w:color="auto"/>
      </w:divBdr>
    </w:div>
    <w:div w:id="470828789">
      <w:bodyDiv w:val="1"/>
      <w:marLeft w:val="0"/>
      <w:marRight w:val="0"/>
      <w:marTop w:val="0"/>
      <w:marBottom w:val="0"/>
      <w:divBdr>
        <w:top w:val="none" w:sz="0" w:space="0" w:color="auto"/>
        <w:left w:val="none" w:sz="0" w:space="0" w:color="auto"/>
        <w:bottom w:val="none" w:sz="0" w:space="0" w:color="auto"/>
        <w:right w:val="none" w:sz="0" w:space="0" w:color="auto"/>
      </w:divBdr>
    </w:div>
    <w:div w:id="484663145">
      <w:bodyDiv w:val="1"/>
      <w:marLeft w:val="0"/>
      <w:marRight w:val="0"/>
      <w:marTop w:val="0"/>
      <w:marBottom w:val="0"/>
      <w:divBdr>
        <w:top w:val="none" w:sz="0" w:space="0" w:color="auto"/>
        <w:left w:val="none" w:sz="0" w:space="0" w:color="auto"/>
        <w:bottom w:val="none" w:sz="0" w:space="0" w:color="auto"/>
        <w:right w:val="none" w:sz="0" w:space="0" w:color="auto"/>
      </w:divBdr>
    </w:div>
    <w:div w:id="485829235">
      <w:bodyDiv w:val="1"/>
      <w:marLeft w:val="0"/>
      <w:marRight w:val="0"/>
      <w:marTop w:val="0"/>
      <w:marBottom w:val="0"/>
      <w:divBdr>
        <w:top w:val="none" w:sz="0" w:space="0" w:color="auto"/>
        <w:left w:val="none" w:sz="0" w:space="0" w:color="auto"/>
        <w:bottom w:val="none" w:sz="0" w:space="0" w:color="auto"/>
        <w:right w:val="none" w:sz="0" w:space="0" w:color="auto"/>
      </w:divBdr>
    </w:div>
    <w:div w:id="492375300">
      <w:bodyDiv w:val="1"/>
      <w:marLeft w:val="0"/>
      <w:marRight w:val="0"/>
      <w:marTop w:val="0"/>
      <w:marBottom w:val="0"/>
      <w:divBdr>
        <w:top w:val="none" w:sz="0" w:space="0" w:color="auto"/>
        <w:left w:val="none" w:sz="0" w:space="0" w:color="auto"/>
        <w:bottom w:val="none" w:sz="0" w:space="0" w:color="auto"/>
        <w:right w:val="none" w:sz="0" w:space="0" w:color="auto"/>
      </w:divBdr>
    </w:div>
    <w:div w:id="495994519">
      <w:bodyDiv w:val="1"/>
      <w:marLeft w:val="0"/>
      <w:marRight w:val="0"/>
      <w:marTop w:val="0"/>
      <w:marBottom w:val="0"/>
      <w:divBdr>
        <w:top w:val="none" w:sz="0" w:space="0" w:color="auto"/>
        <w:left w:val="none" w:sz="0" w:space="0" w:color="auto"/>
        <w:bottom w:val="none" w:sz="0" w:space="0" w:color="auto"/>
        <w:right w:val="none" w:sz="0" w:space="0" w:color="auto"/>
      </w:divBdr>
    </w:div>
    <w:div w:id="500386777">
      <w:bodyDiv w:val="1"/>
      <w:marLeft w:val="0"/>
      <w:marRight w:val="0"/>
      <w:marTop w:val="0"/>
      <w:marBottom w:val="0"/>
      <w:divBdr>
        <w:top w:val="none" w:sz="0" w:space="0" w:color="auto"/>
        <w:left w:val="none" w:sz="0" w:space="0" w:color="auto"/>
        <w:bottom w:val="none" w:sz="0" w:space="0" w:color="auto"/>
        <w:right w:val="none" w:sz="0" w:space="0" w:color="auto"/>
      </w:divBdr>
    </w:div>
    <w:div w:id="509180949">
      <w:bodyDiv w:val="1"/>
      <w:marLeft w:val="0"/>
      <w:marRight w:val="0"/>
      <w:marTop w:val="0"/>
      <w:marBottom w:val="0"/>
      <w:divBdr>
        <w:top w:val="none" w:sz="0" w:space="0" w:color="auto"/>
        <w:left w:val="none" w:sz="0" w:space="0" w:color="auto"/>
        <w:bottom w:val="none" w:sz="0" w:space="0" w:color="auto"/>
        <w:right w:val="none" w:sz="0" w:space="0" w:color="auto"/>
      </w:divBdr>
    </w:div>
    <w:div w:id="509763073">
      <w:bodyDiv w:val="1"/>
      <w:marLeft w:val="0"/>
      <w:marRight w:val="0"/>
      <w:marTop w:val="0"/>
      <w:marBottom w:val="0"/>
      <w:divBdr>
        <w:top w:val="none" w:sz="0" w:space="0" w:color="auto"/>
        <w:left w:val="none" w:sz="0" w:space="0" w:color="auto"/>
        <w:bottom w:val="none" w:sz="0" w:space="0" w:color="auto"/>
        <w:right w:val="none" w:sz="0" w:space="0" w:color="auto"/>
      </w:divBdr>
    </w:div>
    <w:div w:id="512305528">
      <w:bodyDiv w:val="1"/>
      <w:marLeft w:val="0"/>
      <w:marRight w:val="0"/>
      <w:marTop w:val="0"/>
      <w:marBottom w:val="0"/>
      <w:divBdr>
        <w:top w:val="none" w:sz="0" w:space="0" w:color="auto"/>
        <w:left w:val="none" w:sz="0" w:space="0" w:color="auto"/>
        <w:bottom w:val="none" w:sz="0" w:space="0" w:color="auto"/>
        <w:right w:val="none" w:sz="0" w:space="0" w:color="auto"/>
      </w:divBdr>
    </w:div>
    <w:div w:id="516623578">
      <w:bodyDiv w:val="1"/>
      <w:marLeft w:val="0"/>
      <w:marRight w:val="0"/>
      <w:marTop w:val="0"/>
      <w:marBottom w:val="0"/>
      <w:divBdr>
        <w:top w:val="none" w:sz="0" w:space="0" w:color="auto"/>
        <w:left w:val="none" w:sz="0" w:space="0" w:color="auto"/>
        <w:bottom w:val="none" w:sz="0" w:space="0" w:color="auto"/>
        <w:right w:val="none" w:sz="0" w:space="0" w:color="auto"/>
      </w:divBdr>
    </w:div>
    <w:div w:id="518129942">
      <w:bodyDiv w:val="1"/>
      <w:marLeft w:val="0"/>
      <w:marRight w:val="0"/>
      <w:marTop w:val="0"/>
      <w:marBottom w:val="0"/>
      <w:divBdr>
        <w:top w:val="none" w:sz="0" w:space="0" w:color="auto"/>
        <w:left w:val="none" w:sz="0" w:space="0" w:color="auto"/>
        <w:bottom w:val="none" w:sz="0" w:space="0" w:color="auto"/>
        <w:right w:val="none" w:sz="0" w:space="0" w:color="auto"/>
      </w:divBdr>
    </w:div>
    <w:div w:id="518354765">
      <w:bodyDiv w:val="1"/>
      <w:marLeft w:val="0"/>
      <w:marRight w:val="0"/>
      <w:marTop w:val="0"/>
      <w:marBottom w:val="0"/>
      <w:divBdr>
        <w:top w:val="none" w:sz="0" w:space="0" w:color="auto"/>
        <w:left w:val="none" w:sz="0" w:space="0" w:color="auto"/>
        <w:bottom w:val="none" w:sz="0" w:space="0" w:color="auto"/>
        <w:right w:val="none" w:sz="0" w:space="0" w:color="auto"/>
      </w:divBdr>
    </w:div>
    <w:div w:id="522136697">
      <w:bodyDiv w:val="1"/>
      <w:marLeft w:val="0"/>
      <w:marRight w:val="0"/>
      <w:marTop w:val="0"/>
      <w:marBottom w:val="0"/>
      <w:divBdr>
        <w:top w:val="none" w:sz="0" w:space="0" w:color="auto"/>
        <w:left w:val="none" w:sz="0" w:space="0" w:color="auto"/>
        <w:bottom w:val="none" w:sz="0" w:space="0" w:color="auto"/>
        <w:right w:val="none" w:sz="0" w:space="0" w:color="auto"/>
      </w:divBdr>
    </w:div>
    <w:div w:id="523442338">
      <w:bodyDiv w:val="1"/>
      <w:marLeft w:val="0"/>
      <w:marRight w:val="0"/>
      <w:marTop w:val="0"/>
      <w:marBottom w:val="0"/>
      <w:divBdr>
        <w:top w:val="none" w:sz="0" w:space="0" w:color="auto"/>
        <w:left w:val="none" w:sz="0" w:space="0" w:color="auto"/>
        <w:bottom w:val="none" w:sz="0" w:space="0" w:color="auto"/>
        <w:right w:val="none" w:sz="0" w:space="0" w:color="auto"/>
      </w:divBdr>
    </w:div>
    <w:div w:id="523523660">
      <w:bodyDiv w:val="1"/>
      <w:marLeft w:val="0"/>
      <w:marRight w:val="0"/>
      <w:marTop w:val="0"/>
      <w:marBottom w:val="0"/>
      <w:divBdr>
        <w:top w:val="none" w:sz="0" w:space="0" w:color="auto"/>
        <w:left w:val="none" w:sz="0" w:space="0" w:color="auto"/>
        <w:bottom w:val="none" w:sz="0" w:space="0" w:color="auto"/>
        <w:right w:val="none" w:sz="0" w:space="0" w:color="auto"/>
      </w:divBdr>
    </w:div>
    <w:div w:id="525295403">
      <w:bodyDiv w:val="1"/>
      <w:marLeft w:val="0"/>
      <w:marRight w:val="0"/>
      <w:marTop w:val="0"/>
      <w:marBottom w:val="0"/>
      <w:divBdr>
        <w:top w:val="none" w:sz="0" w:space="0" w:color="auto"/>
        <w:left w:val="none" w:sz="0" w:space="0" w:color="auto"/>
        <w:bottom w:val="none" w:sz="0" w:space="0" w:color="auto"/>
        <w:right w:val="none" w:sz="0" w:space="0" w:color="auto"/>
      </w:divBdr>
    </w:div>
    <w:div w:id="525949708">
      <w:bodyDiv w:val="1"/>
      <w:marLeft w:val="0"/>
      <w:marRight w:val="0"/>
      <w:marTop w:val="0"/>
      <w:marBottom w:val="0"/>
      <w:divBdr>
        <w:top w:val="none" w:sz="0" w:space="0" w:color="auto"/>
        <w:left w:val="none" w:sz="0" w:space="0" w:color="auto"/>
        <w:bottom w:val="none" w:sz="0" w:space="0" w:color="auto"/>
        <w:right w:val="none" w:sz="0" w:space="0" w:color="auto"/>
      </w:divBdr>
    </w:div>
    <w:div w:id="526797930">
      <w:bodyDiv w:val="1"/>
      <w:marLeft w:val="0"/>
      <w:marRight w:val="0"/>
      <w:marTop w:val="0"/>
      <w:marBottom w:val="0"/>
      <w:divBdr>
        <w:top w:val="none" w:sz="0" w:space="0" w:color="auto"/>
        <w:left w:val="none" w:sz="0" w:space="0" w:color="auto"/>
        <w:bottom w:val="none" w:sz="0" w:space="0" w:color="auto"/>
        <w:right w:val="none" w:sz="0" w:space="0" w:color="auto"/>
      </w:divBdr>
    </w:div>
    <w:div w:id="529684076">
      <w:bodyDiv w:val="1"/>
      <w:marLeft w:val="0"/>
      <w:marRight w:val="0"/>
      <w:marTop w:val="0"/>
      <w:marBottom w:val="0"/>
      <w:divBdr>
        <w:top w:val="none" w:sz="0" w:space="0" w:color="auto"/>
        <w:left w:val="none" w:sz="0" w:space="0" w:color="auto"/>
        <w:bottom w:val="none" w:sz="0" w:space="0" w:color="auto"/>
        <w:right w:val="none" w:sz="0" w:space="0" w:color="auto"/>
      </w:divBdr>
    </w:div>
    <w:div w:id="530068449">
      <w:bodyDiv w:val="1"/>
      <w:marLeft w:val="0"/>
      <w:marRight w:val="0"/>
      <w:marTop w:val="0"/>
      <w:marBottom w:val="0"/>
      <w:divBdr>
        <w:top w:val="none" w:sz="0" w:space="0" w:color="auto"/>
        <w:left w:val="none" w:sz="0" w:space="0" w:color="auto"/>
        <w:bottom w:val="none" w:sz="0" w:space="0" w:color="auto"/>
        <w:right w:val="none" w:sz="0" w:space="0" w:color="auto"/>
      </w:divBdr>
    </w:div>
    <w:div w:id="540245414">
      <w:bodyDiv w:val="1"/>
      <w:marLeft w:val="0"/>
      <w:marRight w:val="0"/>
      <w:marTop w:val="0"/>
      <w:marBottom w:val="0"/>
      <w:divBdr>
        <w:top w:val="none" w:sz="0" w:space="0" w:color="auto"/>
        <w:left w:val="none" w:sz="0" w:space="0" w:color="auto"/>
        <w:bottom w:val="none" w:sz="0" w:space="0" w:color="auto"/>
        <w:right w:val="none" w:sz="0" w:space="0" w:color="auto"/>
      </w:divBdr>
    </w:div>
    <w:div w:id="544872810">
      <w:bodyDiv w:val="1"/>
      <w:marLeft w:val="0"/>
      <w:marRight w:val="0"/>
      <w:marTop w:val="0"/>
      <w:marBottom w:val="0"/>
      <w:divBdr>
        <w:top w:val="none" w:sz="0" w:space="0" w:color="auto"/>
        <w:left w:val="none" w:sz="0" w:space="0" w:color="auto"/>
        <w:bottom w:val="none" w:sz="0" w:space="0" w:color="auto"/>
        <w:right w:val="none" w:sz="0" w:space="0" w:color="auto"/>
      </w:divBdr>
    </w:div>
    <w:div w:id="545337358">
      <w:bodyDiv w:val="1"/>
      <w:marLeft w:val="0"/>
      <w:marRight w:val="0"/>
      <w:marTop w:val="0"/>
      <w:marBottom w:val="0"/>
      <w:divBdr>
        <w:top w:val="none" w:sz="0" w:space="0" w:color="auto"/>
        <w:left w:val="none" w:sz="0" w:space="0" w:color="auto"/>
        <w:bottom w:val="none" w:sz="0" w:space="0" w:color="auto"/>
        <w:right w:val="none" w:sz="0" w:space="0" w:color="auto"/>
      </w:divBdr>
    </w:div>
    <w:div w:id="553927770">
      <w:bodyDiv w:val="1"/>
      <w:marLeft w:val="0"/>
      <w:marRight w:val="0"/>
      <w:marTop w:val="0"/>
      <w:marBottom w:val="0"/>
      <w:divBdr>
        <w:top w:val="none" w:sz="0" w:space="0" w:color="auto"/>
        <w:left w:val="none" w:sz="0" w:space="0" w:color="auto"/>
        <w:bottom w:val="none" w:sz="0" w:space="0" w:color="auto"/>
        <w:right w:val="none" w:sz="0" w:space="0" w:color="auto"/>
      </w:divBdr>
    </w:div>
    <w:div w:id="559176864">
      <w:bodyDiv w:val="1"/>
      <w:marLeft w:val="0"/>
      <w:marRight w:val="0"/>
      <w:marTop w:val="0"/>
      <w:marBottom w:val="0"/>
      <w:divBdr>
        <w:top w:val="none" w:sz="0" w:space="0" w:color="auto"/>
        <w:left w:val="none" w:sz="0" w:space="0" w:color="auto"/>
        <w:bottom w:val="none" w:sz="0" w:space="0" w:color="auto"/>
        <w:right w:val="none" w:sz="0" w:space="0" w:color="auto"/>
      </w:divBdr>
    </w:div>
    <w:div w:id="559445267">
      <w:bodyDiv w:val="1"/>
      <w:marLeft w:val="0"/>
      <w:marRight w:val="0"/>
      <w:marTop w:val="0"/>
      <w:marBottom w:val="0"/>
      <w:divBdr>
        <w:top w:val="none" w:sz="0" w:space="0" w:color="auto"/>
        <w:left w:val="none" w:sz="0" w:space="0" w:color="auto"/>
        <w:bottom w:val="none" w:sz="0" w:space="0" w:color="auto"/>
        <w:right w:val="none" w:sz="0" w:space="0" w:color="auto"/>
      </w:divBdr>
    </w:div>
    <w:div w:id="566766715">
      <w:bodyDiv w:val="1"/>
      <w:marLeft w:val="0"/>
      <w:marRight w:val="0"/>
      <w:marTop w:val="0"/>
      <w:marBottom w:val="0"/>
      <w:divBdr>
        <w:top w:val="none" w:sz="0" w:space="0" w:color="auto"/>
        <w:left w:val="none" w:sz="0" w:space="0" w:color="auto"/>
        <w:bottom w:val="none" w:sz="0" w:space="0" w:color="auto"/>
        <w:right w:val="none" w:sz="0" w:space="0" w:color="auto"/>
      </w:divBdr>
    </w:div>
    <w:div w:id="571543643">
      <w:bodyDiv w:val="1"/>
      <w:marLeft w:val="0"/>
      <w:marRight w:val="0"/>
      <w:marTop w:val="0"/>
      <w:marBottom w:val="0"/>
      <w:divBdr>
        <w:top w:val="none" w:sz="0" w:space="0" w:color="auto"/>
        <w:left w:val="none" w:sz="0" w:space="0" w:color="auto"/>
        <w:bottom w:val="none" w:sz="0" w:space="0" w:color="auto"/>
        <w:right w:val="none" w:sz="0" w:space="0" w:color="auto"/>
      </w:divBdr>
    </w:div>
    <w:div w:id="581640840">
      <w:bodyDiv w:val="1"/>
      <w:marLeft w:val="0"/>
      <w:marRight w:val="0"/>
      <w:marTop w:val="0"/>
      <w:marBottom w:val="0"/>
      <w:divBdr>
        <w:top w:val="none" w:sz="0" w:space="0" w:color="auto"/>
        <w:left w:val="none" w:sz="0" w:space="0" w:color="auto"/>
        <w:bottom w:val="none" w:sz="0" w:space="0" w:color="auto"/>
        <w:right w:val="none" w:sz="0" w:space="0" w:color="auto"/>
      </w:divBdr>
    </w:div>
    <w:div w:id="584844259">
      <w:bodyDiv w:val="1"/>
      <w:marLeft w:val="0"/>
      <w:marRight w:val="0"/>
      <w:marTop w:val="0"/>
      <w:marBottom w:val="0"/>
      <w:divBdr>
        <w:top w:val="none" w:sz="0" w:space="0" w:color="auto"/>
        <w:left w:val="none" w:sz="0" w:space="0" w:color="auto"/>
        <w:bottom w:val="none" w:sz="0" w:space="0" w:color="auto"/>
        <w:right w:val="none" w:sz="0" w:space="0" w:color="auto"/>
      </w:divBdr>
    </w:div>
    <w:div w:id="587351491">
      <w:bodyDiv w:val="1"/>
      <w:marLeft w:val="0"/>
      <w:marRight w:val="0"/>
      <w:marTop w:val="0"/>
      <w:marBottom w:val="0"/>
      <w:divBdr>
        <w:top w:val="none" w:sz="0" w:space="0" w:color="auto"/>
        <w:left w:val="none" w:sz="0" w:space="0" w:color="auto"/>
        <w:bottom w:val="none" w:sz="0" w:space="0" w:color="auto"/>
        <w:right w:val="none" w:sz="0" w:space="0" w:color="auto"/>
      </w:divBdr>
    </w:div>
    <w:div w:id="592666547">
      <w:bodyDiv w:val="1"/>
      <w:marLeft w:val="0"/>
      <w:marRight w:val="0"/>
      <w:marTop w:val="0"/>
      <w:marBottom w:val="0"/>
      <w:divBdr>
        <w:top w:val="none" w:sz="0" w:space="0" w:color="auto"/>
        <w:left w:val="none" w:sz="0" w:space="0" w:color="auto"/>
        <w:bottom w:val="none" w:sz="0" w:space="0" w:color="auto"/>
        <w:right w:val="none" w:sz="0" w:space="0" w:color="auto"/>
      </w:divBdr>
    </w:div>
    <w:div w:id="594360447">
      <w:bodyDiv w:val="1"/>
      <w:marLeft w:val="0"/>
      <w:marRight w:val="0"/>
      <w:marTop w:val="0"/>
      <w:marBottom w:val="0"/>
      <w:divBdr>
        <w:top w:val="none" w:sz="0" w:space="0" w:color="auto"/>
        <w:left w:val="none" w:sz="0" w:space="0" w:color="auto"/>
        <w:bottom w:val="none" w:sz="0" w:space="0" w:color="auto"/>
        <w:right w:val="none" w:sz="0" w:space="0" w:color="auto"/>
      </w:divBdr>
    </w:div>
    <w:div w:id="599874512">
      <w:bodyDiv w:val="1"/>
      <w:marLeft w:val="0"/>
      <w:marRight w:val="0"/>
      <w:marTop w:val="0"/>
      <w:marBottom w:val="0"/>
      <w:divBdr>
        <w:top w:val="none" w:sz="0" w:space="0" w:color="auto"/>
        <w:left w:val="none" w:sz="0" w:space="0" w:color="auto"/>
        <w:bottom w:val="none" w:sz="0" w:space="0" w:color="auto"/>
        <w:right w:val="none" w:sz="0" w:space="0" w:color="auto"/>
      </w:divBdr>
    </w:div>
    <w:div w:id="610280930">
      <w:bodyDiv w:val="1"/>
      <w:marLeft w:val="0"/>
      <w:marRight w:val="0"/>
      <w:marTop w:val="0"/>
      <w:marBottom w:val="0"/>
      <w:divBdr>
        <w:top w:val="none" w:sz="0" w:space="0" w:color="auto"/>
        <w:left w:val="none" w:sz="0" w:space="0" w:color="auto"/>
        <w:bottom w:val="none" w:sz="0" w:space="0" w:color="auto"/>
        <w:right w:val="none" w:sz="0" w:space="0" w:color="auto"/>
      </w:divBdr>
    </w:div>
    <w:div w:id="611715233">
      <w:bodyDiv w:val="1"/>
      <w:marLeft w:val="0"/>
      <w:marRight w:val="0"/>
      <w:marTop w:val="0"/>
      <w:marBottom w:val="0"/>
      <w:divBdr>
        <w:top w:val="none" w:sz="0" w:space="0" w:color="auto"/>
        <w:left w:val="none" w:sz="0" w:space="0" w:color="auto"/>
        <w:bottom w:val="none" w:sz="0" w:space="0" w:color="auto"/>
        <w:right w:val="none" w:sz="0" w:space="0" w:color="auto"/>
      </w:divBdr>
    </w:div>
    <w:div w:id="625308678">
      <w:bodyDiv w:val="1"/>
      <w:marLeft w:val="0"/>
      <w:marRight w:val="0"/>
      <w:marTop w:val="0"/>
      <w:marBottom w:val="0"/>
      <w:divBdr>
        <w:top w:val="none" w:sz="0" w:space="0" w:color="auto"/>
        <w:left w:val="none" w:sz="0" w:space="0" w:color="auto"/>
        <w:bottom w:val="none" w:sz="0" w:space="0" w:color="auto"/>
        <w:right w:val="none" w:sz="0" w:space="0" w:color="auto"/>
      </w:divBdr>
    </w:div>
    <w:div w:id="630139704">
      <w:bodyDiv w:val="1"/>
      <w:marLeft w:val="0"/>
      <w:marRight w:val="0"/>
      <w:marTop w:val="0"/>
      <w:marBottom w:val="0"/>
      <w:divBdr>
        <w:top w:val="none" w:sz="0" w:space="0" w:color="auto"/>
        <w:left w:val="none" w:sz="0" w:space="0" w:color="auto"/>
        <w:bottom w:val="none" w:sz="0" w:space="0" w:color="auto"/>
        <w:right w:val="none" w:sz="0" w:space="0" w:color="auto"/>
      </w:divBdr>
    </w:div>
    <w:div w:id="652758691">
      <w:bodyDiv w:val="1"/>
      <w:marLeft w:val="0"/>
      <w:marRight w:val="0"/>
      <w:marTop w:val="0"/>
      <w:marBottom w:val="0"/>
      <w:divBdr>
        <w:top w:val="none" w:sz="0" w:space="0" w:color="auto"/>
        <w:left w:val="none" w:sz="0" w:space="0" w:color="auto"/>
        <w:bottom w:val="none" w:sz="0" w:space="0" w:color="auto"/>
        <w:right w:val="none" w:sz="0" w:space="0" w:color="auto"/>
      </w:divBdr>
    </w:div>
    <w:div w:id="658120291">
      <w:bodyDiv w:val="1"/>
      <w:marLeft w:val="0"/>
      <w:marRight w:val="0"/>
      <w:marTop w:val="0"/>
      <w:marBottom w:val="0"/>
      <w:divBdr>
        <w:top w:val="none" w:sz="0" w:space="0" w:color="auto"/>
        <w:left w:val="none" w:sz="0" w:space="0" w:color="auto"/>
        <w:bottom w:val="none" w:sz="0" w:space="0" w:color="auto"/>
        <w:right w:val="none" w:sz="0" w:space="0" w:color="auto"/>
      </w:divBdr>
    </w:div>
    <w:div w:id="658386490">
      <w:bodyDiv w:val="1"/>
      <w:marLeft w:val="0"/>
      <w:marRight w:val="0"/>
      <w:marTop w:val="0"/>
      <w:marBottom w:val="0"/>
      <w:divBdr>
        <w:top w:val="none" w:sz="0" w:space="0" w:color="auto"/>
        <w:left w:val="none" w:sz="0" w:space="0" w:color="auto"/>
        <w:bottom w:val="none" w:sz="0" w:space="0" w:color="auto"/>
        <w:right w:val="none" w:sz="0" w:space="0" w:color="auto"/>
      </w:divBdr>
    </w:div>
    <w:div w:id="659039492">
      <w:bodyDiv w:val="1"/>
      <w:marLeft w:val="0"/>
      <w:marRight w:val="0"/>
      <w:marTop w:val="0"/>
      <w:marBottom w:val="0"/>
      <w:divBdr>
        <w:top w:val="none" w:sz="0" w:space="0" w:color="auto"/>
        <w:left w:val="none" w:sz="0" w:space="0" w:color="auto"/>
        <w:bottom w:val="none" w:sz="0" w:space="0" w:color="auto"/>
        <w:right w:val="none" w:sz="0" w:space="0" w:color="auto"/>
      </w:divBdr>
    </w:div>
    <w:div w:id="660307125">
      <w:bodyDiv w:val="1"/>
      <w:marLeft w:val="0"/>
      <w:marRight w:val="0"/>
      <w:marTop w:val="0"/>
      <w:marBottom w:val="0"/>
      <w:divBdr>
        <w:top w:val="none" w:sz="0" w:space="0" w:color="auto"/>
        <w:left w:val="none" w:sz="0" w:space="0" w:color="auto"/>
        <w:bottom w:val="none" w:sz="0" w:space="0" w:color="auto"/>
        <w:right w:val="none" w:sz="0" w:space="0" w:color="auto"/>
      </w:divBdr>
    </w:div>
    <w:div w:id="662706176">
      <w:bodyDiv w:val="1"/>
      <w:marLeft w:val="0"/>
      <w:marRight w:val="0"/>
      <w:marTop w:val="0"/>
      <w:marBottom w:val="0"/>
      <w:divBdr>
        <w:top w:val="none" w:sz="0" w:space="0" w:color="auto"/>
        <w:left w:val="none" w:sz="0" w:space="0" w:color="auto"/>
        <w:bottom w:val="none" w:sz="0" w:space="0" w:color="auto"/>
        <w:right w:val="none" w:sz="0" w:space="0" w:color="auto"/>
      </w:divBdr>
    </w:div>
    <w:div w:id="665935922">
      <w:bodyDiv w:val="1"/>
      <w:marLeft w:val="0"/>
      <w:marRight w:val="0"/>
      <w:marTop w:val="0"/>
      <w:marBottom w:val="0"/>
      <w:divBdr>
        <w:top w:val="none" w:sz="0" w:space="0" w:color="auto"/>
        <w:left w:val="none" w:sz="0" w:space="0" w:color="auto"/>
        <w:bottom w:val="none" w:sz="0" w:space="0" w:color="auto"/>
        <w:right w:val="none" w:sz="0" w:space="0" w:color="auto"/>
      </w:divBdr>
    </w:div>
    <w:div w:id="676078158">
      <w:bodyDiv w:val="1"/>
      <w:marLeft w:val="0"/>
      <w:marRight w:val="0"/>
      <w:marTop w:val="0"/>
      <w:marBottom w:val="0"/>
      <w:divBdr>
        <w:top w:val="none" w:sz="0" w:space="0" w:color="auto"/>
        <w:left w:val="none" w:sz="0" w:space="0" w:color="auto"/>
        <w:bottom w:val="none" w:sz="0" w:space="0" w:color="auto"/>
        <w:right w:val="none" w:sz="0" w:space="0" w:color="auto"/>
      </w:divBdr>
    </w:div>
    <w:div w:id="692075050">
      <w:bodyDiv w:val="1"/>
      <w:marLeft w:val="0"/>
      <w:marRight w:val="0"/>
      <w:marTop w:val="0"/>
      <w:marBottom w:val="0"/>
      <w:divBdr>
        <w:top w:val="none" w:sz="0" w:space="0" w:color="auto"/>
        <w:left w:val="none" w:sz="0" w:space="0" w:color="auto"/>
        <w:bottom w:val="none" w:sz="0" w:space="0" w:color="auto"/>
        <w:right w:val="none" w:sz="0" w:space="0" w:color="auto"/>
      </w:divBdr>
    </w:div>
    <w:div w:id="696857637">
      <w:bodyDiv w:val="1"/>
      <w:marLeft w:val="0"/>
      <w:marRight w:val="0"/>
      <w:marTop w:val="0"/>
      <w:marBottom w:val="0"/>
      <w:divBdr>
        <w:top w:val="none" w:sz="0" w:space="0" w:color="auto"/>
        <w:left w:val="none" w:sz="0" w:space="0" w:color="auto"/>
        <w:bottom w:val="none" w:sz="0" w:space="0" w:color="auto"/>
        <w:right w:val="none" w:sz="0" w:space="0" w:color="auto"/>
      </w:divBdr>
    </w:div>
    <w:div w:id="708605147">
      <w:bodyDiv w:val="1"/>
      <w:marLeft w:val="0"/>
      <w:marRight w:val="0"/>
      <w:marTop w:val="0"/>
      <w:marBottom w:val="0"/>
      <w:divBdr>
        <w:top w:val="none" w:sz="0" w:space="0" w:color="auto"/>
        <w:left w:val="none" w:sz="0" w:space="0" w:color="auto"/>
        <w:bottom w:val="none" w:sz="0" w:space="0" w:color="auto"/>
        <w:right w:val="none" w:sz="0" w:space="0" w:color="auto"/>
      </w:divBdr>
    </w:div>
    <w:div w:id="709454669">
      <w:bodyDiv w:val="1"/>
      <w:marLeft w:val="0"/>
      <w:marRight w:val="0"/>
      <w:marTop w:val="0"/>
      <w:marBottom w:val="0"/>
      <w:divBdr>
        <w:top w:val="none" w:sz="0" w:space="0" w:color="auto"/>
        <w:left w:val="none" w:sz="0" w:space="0" w:color="auto"/>
        <w:bottom w:val="none" w:sz="0" w:space="0" w:color="auto"/>
        <w:right w:val="none" w:sz="0" w:space="0" w:color="auto"/>
      </w:divBdr>
    </w:div>
    <w:div w:id="712535217">
      <w:bodyDiv w:val="1"/>
      <w:marLeft w:val="0"/>
      <w:marRight w:val="0"/>
      <w:marTop w:val="0"/>
      <w:marBottom w:val="0"/>
      <w:divBdr>
        <w:top w:val="none" w:sz="0" w:space="0" w:color="auto"/>
        <w:left w:val="none" w:sz="0" w:space="0" w:color="auto"/>
        <w:bottom w:val="none" w:sz="0" w:space="0" w:color="auto"/>
        <w:right w:val="none" w:sz="0" w:space="0" w:color="auto"/>
      </w:divBdr>
    </w:div>
    <w:div w:id="728966448">
      <w:bodyDiv w:val="1"/>
      <w:marLeft w:val="0"/>
      <w:marRight w:val="0"/>
      <w:marTop w:val="0"/>
      <w:marBottom w:val="0"/>
      <w:divBdr>
        <w:top w:val="none" w:sz="0" w:space="0" w:color="auto"/>
        <w:left w:val="none" w:sz="0" w:space="0" w:color="auto"/>
        <w:bottom w:val="none" w:sz="0" w:space="0" w:color="auto"/>
        <w:right w:val="none" w:sz="0" w:space="0" w:color="auto"/>
      </w:divBdr>
    </w:div>
    <w:div w:id="736824818">
      <w:bodyDiv w:val="1"/>
      <w:marLeft w:val="0"/>
      <w:marRight w:val="0"/>
      <w:marTop w:val="0"/>
      <w:marBottom w:val="0"/>
      <w:divBdr>
        <w:top w:val="none" w:sz="0" w:space="0" w:color="auto"/>
        <w:left w:val="none" w:sz="0" w:space="0" w:color="auto"/>
        <w:bottom w:val="none" w:sz="0" w:space="0" w:color="auto"/>
        <w:right w:val="none" w:sz="0" w:space="0" w:color="auto"/>
      </w:divBdr>
    </w:div>
    <w:div w:id="737440196">
      <w:bodyDiv w:val="1"/>
      <w:marLeft w:val="0"/>
      <w:marRight w:val="0"/>
      <w:marTop w:val="0"/>
      <w:marBottom w:val="0"/>
      <w:divBdr>
        <w:top w:val="none" w:sz="0" w:space="0" w:color="auto"/>
        <w:left w:val="none" w:sz="0" w:space="0" w:color="auto"/>
        <w:bottom w:val="none" w:sz="0" w:space="0" w:color="auto"/>
        <w:right w:val="none" w:sz="0" w:space="0" w:color="auto"/>
      </w:divBdr>
    </w:div>
    <w:div w:id="747001809">
      <w:bodyDiv w:val="1"/>
      <w:marLeft w:val="0"/>
      <w:marRight w:val="0"/>
      <w:marTop w:val="0"/>
      <w:marBottom w:val="0"/>
      <w:divBdr>
        <w:top w:val="none" w:sz="0" w:space="0" w:color="auto"/>
        <w:left w:val="none" w:sz="0" w:space="0" w:color="auto"/>
        <w:bottom w:val="none" w:sz="0" w:space="0" w:color="auto"/>
        <w:right w:val="none" w:sz="0" w:space="0" w:color="auto"/>
      </w:divBdr>
    </w:div>
    <w:div w:id="751004900">
      <w:bodyDiv w:val="1"/>
      <w:marLeft w:val="0"/>
      <w:marRight w:val="0"/>
      <w:marTop w:val="0"/>
      <w:marBottom w:val="0"/>
      <w:divBdr>
        <w:top w:val="none" w:sz="0" w:space="0" w:color="auto"/>
        <w:left w:val="none" w:sz="0" w:space="0" w:color="auto"/>
        <w:bottom w:val="none" w:sz="0" w:space="0" w:color="auto"/>
        <w:right w:val="none" w:sz="0" w:space="0" w:color="auto"/>
      </w:divBdr>
    </w:div>
    <w:div w:id="751270965">
      <w:bodyDiv w:val="1"/>
      <w:marLeft w:val="0"/>
      <w:marRight w:val="0"/>
      <w:marTop w:val="0"/>
      <w:marBottom w:val="0"/>
      <w:divBdr>
        <w:top w:val="none" w:sz="0" w:space="0" w:color="auto"/>
        <w:left w:val="none" w:sz="0" w:space="0" w:color="auto"/>
        <w:bottom w:val="none" w:sz="0" w:space="0" w:color="auto"/>
        <w:right w:val="none" w:sz="0" w:space="0" w:color="auto"/>
      </w:divBdr>
    </w:div>
    <w:div w:id="759716696">
      <w:bodyDiv w:val="1"/>
      <w:marLeft w:val="0"/>
      <w:marRight w:val="0"/>
      <w:marTop w:val="0"/>
      <w:marBottom w:val="0"/>
      <w:divBdr>
        <w:top w:val="none" w:sz="0" w:space="0" w:color="auto"/>
        <w:left w:val="none" w:sz="0" w:space="0" w:color="auto"/>
        <w:bottom w:val="none" w:sz="0" w:space="0" w:color="auto"/>
        <w:right w:val="none" w:sz="0" w:space="0" w:color="auto"/>
      </w:divBdr>
    </w:div>
    <w:div w:id="762646334">
      <w:bodyDiv w:val="1"/>
      <w:marLeft w:val="0"/>
      <w:marRight w:val="0"/>
      <w:marTop w:val="0"/>
      <w:marBottom w:val="0"/>
      <w:divBdr>
        <w:top w:val="none" w:sz="0" w:space="0" w:color="auto"/>
        <w:left w:val="none" w:sz="0" w:space="0" w:color="auto"/>
        <w:bottom w:val="none" w:sz="0" w:space="0" w:color="auto"/>
        <w:right w:val="none" w:sz="0" w:space="0" w:color="auto"/>
      </w:divBdr>
    </w:div>
    <w:div w:id="762919430">
      <w:bodyDiv w:val="1"/>
      <w:marLeft w:val="0"/>
      <w:marRight w:val="0"/>
      <w:marTop w:val="0"/>
      <w:marBottom w:val="0"/>
      <w:divBdr>
        <w:top w:val="none" w:sz="0" w:space="0" w:color="auto"/>
        <w:left w:val="none" w:sz="0" w:space="0" w:color="auto"/>
        <w:bottom w:val="none" w:sz="0" w:space="0" w:color="auto"/>
        <w:right w:val="none" w:sz="0" w:space="0" w:color="auto"/>
      </w:divBdr>
    </w:div>
    <w:div w:id="767114706">
      <w:bodyDiv w:val="1"/>
      <w:marLeft w:val="0"/>
      <w:marRight w:val="0"/>
      <w:marTop w:val="0"/>
      <w:marBottom w:val="0"/>
      <w:divBdr>
        <w:top w:val="none" w:sz="0" w:space="0" w:color="auto"/>
        <w:left w:val="none" w:sz="0" w:space="0" w:color="auto"/>
        <w:bottom w:val="none" w:sz="0" w:space="0" w:color="auto"/>
        <w:right w:val="none" w:sz="0" w:space="0" w:color="auto"/>
      </w:divBdr>
    </w:div>
    <w:div w:id="770777099">
      <w:bodyDiv w:val="1"/>
      <w:marLeft w:val="0"/>
      <w:marRight w:val="0"/>
      <w:marTop w:val="0"/>
      <w:marBottom w:val="0"/>
      <w:divBdr>
        <w:top w:val="none" w:sz="0" w:space="0" w:color="auto"/>
        <w:left w:val="none" w:sz="0" w:space="0" w:color="auto"/>
        <w:bottom w:val="none" w:sz="0" w:space="0" w:color="auto"/>
        <w:right w:val="none" w:sz="0" w:space="0" w:color="auto"/>
      </w:divBdr>
    </w:div>
    <w:div w:id="776367412">
      <w:bodyDiv w:val="1"/>
      <w:marLeft w:val="0"/>
      <w:marRight w:val="0"/>
      <w:marTop w:val="0"/>
      <w:marBottom w:val="0"/>
      <w:divBdr>
        <w:top w:val="none" w:sz="0" w:space="0" w:color="auto"/>
        <w:left w:val="none" w:sz="0" w:space="0" w:color="auto"/>
        <w:bottom w:val="none" w:sz="0" w:space="0" w:color="auto"/>
        <w:right w:val="none" w:sz="0" w:space="0" w:color="auto"/>
      </w:divBdr>
    </w:div>
    <w:div w:id="780147502">
      <w:bodyDiv w:val="1"/>
      <w:marLeft w:val="0"/>
      <w:marRight w:val="0"/>
      <w:marTop w:val="0"/>
      <w:marBottom w:val="0"/>
      <w:divBdr>
        <w:top w:val="none" w:sz="0" w:space="0" w:color="auto"/>
        <w:left w:val="none" w:sz="0" w:space="0" w:color="auto"/>
        <w:bottom w:val="none" w:sz="0" w:space="0" w:color="auto"/>
        <w:right w:val="none" w:sz="0" w:space="0" w:color="auto"/>
      </w:divBdr>
    </w:div>
    <w:div w:id="781534307">
      <w:bodyDiv w:val="1"/>
      <w:marLeft w:val="0"/>
      <w:marRight w:val="0"/>
      <w:marTop w:val="0"/>
      <w:marBottom w:val="0"/>
      <w:divBdr>
        <w:top w:val="none" w:sz="0" w:space="0" w:color="auto"/>
        <w:left w:val="none" w:sz="0" w:space="0" w:color="auto"/>
        <w:bottom w:val="none" w:sz="0" w:space="0" w:color="auto"/>
        <w:right w:val="none" w:sz="0" w:space="0" w:color="auto"/>
      </w:divBdr>
    </w:div>
    <w:div w:id="784809456">
      <w:bodyDiv w:val="1"/>
      <w:marLeft w:val="0"/>
      <w:marRight w:val="0"/>
      <w:marTop w:val="0"/>
      <w:marBottom w:val="0"/>
      <w:divBdr>
        <w:top w:val="none" w:sz="0" w:space="0" w:color="auto"/>
        <w:left w:val="none" w:sz="0" w:space="0" w:color="auto"/>
        <w:bottom w:val="none" w:sz="0" w:space="0" w:color="auto"/>
        <w:right w:val="none" w:sz="0" w:space="0" w:color="auto"/>
      </w:divBdr>
    </w:div>
    <w:div w:id="785465438">
      <w:bodyDiv w:val="1"/>
      <w:marLeft w:val="0"/>
      <w:marRight w:val="0"/>
      <w:marTop w:val="0"/>
      <w:marBottom w:val="0"/>
      <w:divBdr>
        <w:top w:val="none" w:sz="0" w:space="0" w:color="auto"/>
        <w:left w:val="none" w:sz="0" w:space="0" w:color="auto"/>
        <w:bottom w:val="none" w:sz="0" w:space="0" w:color="auto"/>
        <w:right w:val="none" w:sz="0" w:space="0" w:color="auto"/>
      </w:divBdr>
    </w:div>
    <w:div w:id="786659596">
      <w:bodyDiv w:val="1"/>
      <w:marLeft w:val="0"/>
      <w:marRight w:val="0"/>
      <w:marTop w:val="0"/>
      <w:marBottom w:val="0"/>
      <w:divBdr>
        <w:top w:val="none" w:sz="0" w:space="0" w:color="auto"/>
        <w:left w:val="none" w:sz="0" w:space="0" w:color="auto"/>
        <w:bottom w:val="none" w:sz="0" w:space="0" w:color="auto"/>
        <w:right w:val="none" w:sz="0" w:space="0" w:color="auto"/>
      </w:divBdr>
    </w:div>
    <w:div w:id="788931283">
      <w:bodyDiv w:val="1"/>
      <w:marLeft w:val="0"/>
      <w:marRight w:val="0"/>
      <w:marTop w:val="0"/>
      <w:marBottom w:val="0"/>
      <w:divBdr>
        <w:top w:val="none" w:sz="0" w:space="0" w:color="auto"/>
        <w:left w:val="none" w:sz="0" w:space="0" w:color="auto"/>
        <w:bottom w:val="none" w:sz="0" w:space="0" w:color="auto"/>
        <w:right w:val="none" w:sz="0" w:space="0" w:color="auto"/>
      </w:divBdr>
    </w:div>
    <w:div w:id="790130988">
      <w:bodyDiv w:val="1"/>
      <w:marLeft w:val="0"/>
      <w:marRight w:val="0"/>
      <w:marTop w:val="0"/>
      <w:marBottom w:val="0"/>
      <w:divBdr>
        <w:top w:val="none" w:sz="0" w:space="0" w:color="auto"/>
        <w:left w:val="none" w:sz="0" w:space="0" w:color="auto"/>
        <w:bottom w:val="none" w:sz="0" w:space="0" w:color="auto"/>
        <w:right w:val="none" w:sz="0" w:space="0" w:color="auto"/>
      </w:divBdr>
    </w:div>
    <w:div w:id="793138835">
      <w:bodyDiv w:val="1"/>
      <w:marLeft w:val="0"/>
      <w:marRight w:val="0"/>
      <w:marTop w:val="0"/>
      <w:marBottom w:val="0"/>
      <w:divBdr>
        <w:top w:val="none" w:sz="0" w:space="0" w:color="auto"/>
        <w:left w:val="none" w:sz="0" w:space="0" w:color="auto"/>
        <w:bottom w:val="none" w:sz="0" w:space="0" w:color="auto"/>
        <w:right w:val="none" w:sz="0" w:space="0" w:color="auto"/>
      </w:divBdr>
    </w:div>
    <w:div w:id="800074837">
      <w:bodyDiv w:val="1"/>
      <w:marLeft w:val="0"/>
      <w:marRight w:val="0"/>
      <w:marTop w:val="0"/>
      <w:marBottom w:val="0"/>
      <w:divBdr>
        <w:top w:val="none" w:sz="0" w:space="0" w:color="auto"/>
        <w:left w:val="none" w:sz="0" w:space="0" w:color="auto"/>
        <w:bottom w:val="none" w:sz="0" w:space="0" w:color="auto"/>
        <w:right w:val="none" w:sz="0" w:space="0" w:color="auto"/>
      </w:divBdr>
    </w:div>
    <w:div w:id="806045653">
      <w:bodyDiv w:val="1"/>
      <w:marLeft w:val="0"/>
      <w:marRight w:val="0"/>
      <w:marTop w:val="0"/>
      <w:marBottom w:val="0"/>
      <w:divBdr>
        <w:top w:val="none" w:sz="0" w:space="0" w:color="auto"/>
        <w:left w:val="none" w:sz="0" w:space="0" w:color="auto"/>
        <w:bottom w:val="none" w:sz="0" w:space="0" w:color="auto"/>
        <w:right w:val="none" w:sz="0" w:space="0" w:color="auto"/>
      </w:divBdr>
    </w:div>
    <w:div w:id="806356870">
      <w:bodyDiv w:val="1"/>
      <w:marLeft w:val="0"/>
      <w:marRight w:val="0"/>
      <w:marTop w:val="0"/>
      <w:marBottom w:val="0"/>
      <w:divBdr>
        <w:top w:val="none" w:sz="0" w:space="0" w:color="auto"/>
        <w:left w:val="none" w:sz="0" w:space="0" w:color="auto"/>
        <w:bottom w:val="none" w:sz="0" w:space="0" w:color="auto"/>
        <w:right w:val="none" w:sz="0" w:space="0" w:color="auto"/>
      </w:divBdr>
    </w:div>
    <w:div w:id="809252347">
      <w:bodyDiv w:val="1"/>
      <w:marLeft w:val="0"/>
      <w:marRight w:val="0"/>
      <w:marTop w:val="0"/>
      <w:marBottom w:val="0"/>
      <w:divBdr>
        <w:top w:val="none" w:sz="0" w:space="0" w:color="auto"/>
        <w:left w:val="none" w:sz="0" w:space="0" w:color="auto"/>
        <w:bottom w:val="none" w:sz="0" w:space="0" w:color="auto"/>
        <w:right w:val="none" w:sz="0" w:space="0" w:color="auto"/>
      </w:divBdr>
    </w:div>
    <w:div w:id="810748762">
      <w:bodyDiv w:val="1"/>
      <w:marLeft w:val="0"/>
      <w:marRight w:val="0"/>
      <w:marTop w:val="0"/>
      <w:marBottom w:val="0"/>
      <w:divBdr>
        <w:top w:val="none" w:sz="0" w:space="0" w:color="auto"/>
        <w:left w:val="none" w:sz="0" w:space="0" w:color="auto"/>
        <w:bottom w:val="none" w:sz="0" w:space="0" w:color="auto"/>
        <w:right w:val="none" w:sz="0" w:space="0" w:color="auto"/>
      </w:divBdr>
    </w:div>
    <w:div w:id="813453557">
      <w:bodyDiv w:val="1"/>
      <w:marLeft w:val="0"/>
      <w:marRight w:val="0"/>
      <w:marTop w:val="0"/>
      <w:marBottom w:val="0"/>
      <w:divBdr>
        <w:top w:val="none" w:sz="0" w:space="0" w:color="auto"/>
        <w:left w:val="none" w:sz="0" w:space="0" w:color="auto"/>
        <w:bottom w:val="none" w:sz="0" w:space="0" w:color="auto"/>
        <w:right w:val="none" w:sz="0" w:space="0" w:color="auto"/>
      </w:divBdr>
    </w:div>
    <w:div w:id="814370419">
      <w:bodyDiv w:val="1"/>
      <w:marLeft w:val="0"/>
      <w:marRight w:val="0"/>
      <w:marTop w:val="0"/>
      <w:marBottom w:val="0"/>
      <w:divBdr>
        <w:top w:val="none" w:sz="0" w:space="0" w:color="auto"/>
        <w:left w:val="none" w:sz="0" w:space="0" w:color="auto"/>
        <w:bottom w:val="none" w:sz="0" w:space="0" w:color="auto"/>
        <w:right w:val="none" w:sz="0" w:space="0" w:color="auto"/>
      </w:divBdr>
    </w:div>
    <w:div w:id="818421185">
      <w:bodyDiv w:val="1"/>
      <w:marLeft w:val="0"/>
      <w:marRight w:val="0"/>
      <w:marTop w:val="0"/>
      <w:marBottom w:val="0"/>
      <w:divBdr>
        <w:top w:val="none" w:sz="0" w:space="0" w:color="auto"/>
        <w:left w:val="none" w:sz="0" w:space="0" w:color="auto"/>
        <w:bottom w:val="none" w:sz="0" w:space="0" w:color="auto"/>
        <w:right w:val="none" w:sz="0" w:space="0" w:color="auto"/>
      </w:divBdr>
    </w:div>
    <w:div w:id="819421912">
      <w:bodyDiv w:val="1"/>
      <w:marLeft w:val="0"/>
      <w:marRight w:val="0"/>
      <w:marTop w:val="0"/>
      <w:marBottom w:val="0"/>
      <w:divBdr>
        <w:top w:val="none" w:sz="0" w:space="0" w:color="auto"/>
        <w:left w:val="none" w:sz="0" w:space="0" w:color="auto"/>
        <w:bottom w:val="none" w:sz="0" w:space="0" w:color="auto"/>
        <w:right w:val="none" w:sz="0" w:space="0" w:color="auto"/>
      </w:divBdr>
    </w:div>
    <w:div w:id="828251002">
      <w:bodyDiv w:val="1"/>
      <w:marLeft w:val="0"/>
      <w:marRight w:val="0"/>
      <w:marTop w:val="0"/>
      <w:marBottom w:val="0"/>
      <w:divBdr>
        <w:top w:val="none" w:sz="0" w:space="0" w:color="auto"/>
        <w:left w:val="none" w:sz="0" w:space="0" w:color="auto"/>
        <w:bottom w:val="none" w:sz="0" w:space="0" w:color="auto"/>
        <w:right w:val="none" w:sz="0" w:space="0" w:color="auto"/>
      </w:divBdr>
    </w:div>
    <w:div w:id="839851280">
      <w:bodyDiv w:val="1"/>
      <w:marLeft w:val="0"/>
      <w:marRight w:val="0"/>
      <w:marTop w:val="0"/>
      <w:marBottom w:val="0"/>
      <w:divBdr>
        <w:top w:val="none" w:sz="0" w:space="0" w:color="auto"/>
        <w:left w:val="none" w:sz="0" w:space="0" w:color="auto"/>
        <w:bottom w:val="none" w:sz="0" w:space="0" w:color="auto"/>
        <w:right w:val="none" w:sz="0" w:space="0" w:color="auto"/>
      </w:divBdr>
    </w:div>
    <w:div w:id="842089184">
      <w:bodyDiv w:val="1"/>
      <w:marLeft w:val="0"/>
      <w:marRight w:val="0"/>
      <w:marTop w:val="0"/>
      <w:marBottom w:val="0"/>
      <w:divBdr>
        <w:top w:val="none" w:sz="0" w:space="0" w:color="auto"/>
        <w:left w:val="none" w:sz="0" w:space="0" w:color="auto"/>
        <w:bottom w:val="none" w:sz="0" w:space="0" w:color="auto"/>
        <w:right w:val="none" w:sz="0" w:space="0" w:color="auto"/>
      </w:divBdr>
    </w:div>
    <w:div w:id="854459301">
      <w:bodyDiv w:val="1"/>
      <w:marLeft w:val="0"/>
      <w:marRight w:val="0"/>
      <w:marTop w:val="0"/>
      <w:marBottom w:val="0"/>
      <w:divBdr>
        <w:top w:val="none" w:sz="0" w:space="0" w:color="auto"/>
        <w:left w:val="none" w:sz="0" w:space="0" w:color="auto"/>
        <w:bottom w:val="none" w:sz="0" w:space="0" w:color="auto"/>
        <w:right w:val="none" w:sz="0" w:space="0" w:color="auto"/>
      </w:divBdr>
    </w:div>
    <w:div w:id="856037540">
      <w:bodyDiv w:val="1"/>
      <w:marLeft w:val="0"/>
      <w:marRight w:val="0"/>
      <w:marTop w:val="0"/>
      <w:marBottom w:val="0"/>
      <w:divBdr>
        <w:top w:val="none" w:sz="0" w:space="0" w:color="auto"/>
        <w:left w:val="none" w:sz="0" w:space="0" w:color="auto"/>
        <w:bottom w:val="none" w:sz="0" w:space="0" w:color="auto"/>
        <w:right w:val="none" w:sz="0" w:space="0" w:color="auto"/>
      </w:divBdr>
    </w:div>
    <w:div w:id="856502606">
      <w:bodyDiv w:val="1"/>
      <w:marLeft w:val="0"/>
      <w:marRight w:val="0"/>
      <w:marTop w:val="0"/>
      <w:marBottom w:val="0"/>
      <w:divBdr>
        <w:top w:val="none" w:sz="0" w:space="0" w:color="auto"/>
        <w:left w:val="none" w:sz="0" w:space="0" w:color="auto"/>
        <w:bottom w:val="none" w:sz="0" w:space="0" w:color="auto"/>
        <w:right w:val="none" w:sz="0" w:space="0" w:color="auto"/>
      </w:divBdr>
    </w:div>
    <w:div w:id="860510083">
      <w:bodyDiv w:val="1"/>
      <w:marLeft w:val="0"/>
      <w:marRight w:val="0"/>
      <w:marTop w:val="0"/>
      <w:marBottom w:val="0"/>
      <w:divBdr>
        <w:top w:val="none" w:sz="0" w:space="0" w:color="auto"/>
        <w:left w:val="none" w:sz="0" w:space="0" w:color="auto"/>
        <w:bottom w:val="none" w:sz="0" w:space="0" w:color="auto"/>
        <w:right w:val="none" w:sz="0" w:space="0" w:color="auto"/>
      </w:divBdr>
    </w:div>
    <w:div w:id="864169618">
      <w:bodyDiv w:val="1"/>
      <w:marLeft w:val="0"/>
      <w:marRight w:val="0"/>
      <w:marTop w:val="0"/>
      <w:marBottom w:val="0"/>
      <w:divBdr>
        <w:top w:val="none" w:sz="0" w:space="0" w:color="auto"/>
        <w:left w:val="none" w:sz="0" w:space="0" w:color="auto"/>
        <w:bottom w:val="none" w:sz="0" w:space="0" w:color="auto"/>
        <w:right w:val="none" w:sz="0" w:space="0" w:color="auto"/>
      </w:divBdr>
    </w:div>
    <w:div w:id="867568253">
      <w:bodyDiv w:val="1"/>
      <w:marLeft w:val="0"/>
      <w:marRight w:val="0"/>
      <w:marTop w:val="0"/>
      <w:marBottom w:val="0"/>
      <w:divBdr>
        <w:top w:val="none" w:sz="0" w:space="0" w:color="auto"/>
        <w:left w:val="none" w:sz="0" w:space="0" w:color="auto"/>
        <w:bottom w:val="none" w:sz="0" w:space="0" w:color="auto"/>
        <w:right w:val="none" w:sz="0" w:space="0" w:color="auto"/>
      </w:divBdr>
    </w:div>
    <w:div w:id="874078924">
      <w:bodyDiv w:val="1"/>
      <w:marLeft w:val="0"/>
      <w:marRight w:val="0"/>
      <w:marTop w:val="0"/>
      <w:marBottom w:val="0"/>
      <w:divBdr>
        <w:top w:val="none" w:sz="0" w:space="0" w:color="auto"/>
        <w:left w:val="none" w:sz="0" w:space="0" w:color="auto"/>
        <w:bottom w:val="none" w:sz="0" w:space="0" w:color="auto"/>
        <w:right w:val="none" w:sz="0" w:space="0" w:color="auto"/>
      </w:divBdr>
    </w:div>
    <w:div w:id="878083580">
      <w:bodyDiv w:val="1"/>
      <w:marLeft w:val="0"/>
      <w:marRight w:val="0"/>
      <w:marTop w:val="0"/>
      <w:marBottom w:val="0"/>
      <w:divBdr>
        <w:top w:val="none" w:sz="0" w:space="0" w:color="auto"/>
        <w:left w:val="none" w:sz="0" w:space="0" w:color="auto"/>
        <w:bottom w:val="none" w:sz="0" w:space="0" w:color="auto"/>
        <w:right w:val="none" w:sz="0" w:space="0" w:color="auto"/>
      </w:divBdr>
    </w:div>
    <w:div w:id="878593720">
      <w:bodyDiv w:val="1"/>
      <w:marLeft w:val="0"/>
      <w:marRight w:val="0"/>
      <w:marTop w:val="0"/>
      <w:marBottom w:val="0"/>
      <w:divBdr>
        <w:top w:val="none" w:sz="0" w:space="0" w:color="auto"/>
        <w:left w:val="none" w:sz="0" w:space="0" w:color="auto"/>
        <w:bottom w:val="none" w:sz="0" w:space="0" w:color="auto"/>
        <w:right w:val="none" w:sz="0" w:space="0" w:color="auto"/>
      </w:divBdr>
    </w:div>
    <w:div w:id="878711398">
      <w:bodyDiv w:val="1"/>
      <w:marLeft w:val="0"/>
      <w:marRight w:val="0"/>
      <w:marTop w:val="0"/>
      <w:marBottom w:val="0"/>
      <w:divBdr>
        <w:top w:val="none" w:sz="0" w:space="0" w:color="auto"/>
        <w:left w:val="none" w:sz="0" w:space="0" w:color="auto"/>
        <w:bottom w:val="none" w:sz="0" w:space="0" w:color="auto"/>
        <w:right w:val="none" w:sz="0" w:space="0" w:color="auto"/>
      </w:divBdr>
    </w:div>
    <w:div w:id="882208972">
      <w:bodyDiv w:val="1"/>
      <w:marLeft w:val="0"/>
      <w:marRight w:val="0"/>
      <w:marTop w:val="0"/>
      <w:marBottom w:val="0"/>
      <w:divBdr>
        <w:top w:val="none" w:sz="0" w:space="0" w:color="auto"/>
        <w:left w:val="none" w:sz="0" w:space="0" w:color="auto"/>
        <w:bottom w:val="none" w:sz="0" w:space="0" w:color="auto"/>
        <w:right w:val="none" w:sz="0" w:space="0" w:color="auto"/>
      </w:divBdr>
    </w:div>
    <w:div w:id="896282118">
      <w:bodyDiv w:val="1"/>
      <w:marLeft w:val="0"/>
      <w:marRight w:val="0"/>
      <w:marTop w:val="0"/>
      <w:marBottom w:val="0"/>
      <w:divBdr>
        <w:top w:val="none" w:sz="0" w:space="0" w:color="auto"/>
        <w:left w:val="none" w:sz="0" w:space="0" w:color="auto"/>
        <w:bottom w:val="none" w:sz="0" w:space="0" w:color="auto"/>
        <w:right w:val="none" w:sz="0" w:space="0" w:color="auto"/>
      </w:divBdr>
    </w:div>
    <w:div w:id="903874752">
      <w:bodyDiv w:val="1"/>
      <w:marLeft w:val="0"/>
      <w:marRight w:val="0"/>
      <w:marTop w:val="0"/>
      <w:marBottom w:val="0"/>
      <w:divBdr>
        <w:top w:val="none" w:sz="0" w:space="0" w:color="auto"/>
        <w:left w:val="none" w:sz="0" w:space="0" w:color="auto"/>
        <w:bottom w:val="none" w:sz="0" w:space="0" w:color="auto"/>
        <w:right w:val="none" w:sz="0" w:space="0" w:color="auto"/>
      </w:divBdr>
    </w:div>
    <w:div w:id="905144024">
      <w:bodyDiv w:val="1"/>
      <w:marLeft w:val="0"/>
      <w:marRight w:val="0"/>
      <w:marTop w:val="0"/>
      <w:marBottom w:val="0"/>
      <w:divBdr>
        <w:top w:val="none" w:sz="0" w:space="0" w:color="auto"/>
        <w:left w:val="none" w:sz="0" w:space="0" w:color="auto"/>
        <w:bottom w:val="none" w:sz="0" w:space="0" w:color="auto"/>
        <w:right w:val="none" w:sz="0" w:space="0" w:color="auto"/>
      </w:divBdr>
    </w:div>
    <w:div w:id="912662543">
      <w:bodyDiv w:val="1"/>
      <w:marLeft w:val="0"/>
      <w:marRight w:val="0"/>
      <w:marTop w:val="0"/>
      <w:marBottom w:val="0"/>
      <w:divBdr>
        <w:top w:val="none" w:sz="0" w:space="0" w:color="auto"/>
        <w:left w:val="none" w:sz="0" w:space="0" w:color="auto"/>
        <w:bottom w:val="none" w:sz="0" w:space="0" w:color="auto"/>
        <w:right w:val="none" w:sz="0" w:space="0" w:color="auto"/>
      </w:divBdr>
    </w:div>
    <w:div w:id="916285341">
      <w:bodyDiv w:val="1"/>
      <w:marLeft w:val="0"/>
      <w:marRight w:val="0"/>
      <w:marTop w:val="0"/>
      <w:marBottom w:val="0"/>
      <w:divBdr>
        <w:top w:val="none" w:sz="0" w:space="0" w:color="auto"/>
        <w:left w:val="none" w:sz="0" w:space="0" w:color="auto"/>
        <w:bottom w:val="none" w:sz="0" w:space="0" w:color="auto"/>
        <w:right w:val="none" w:sz="0" w:space="0" w:color="auto"/>
      </w:divBdr>
    </w:div>
    <w:div w:id="922838244">
      <w:bodyDiv w:val="1"/>
      <w:marLeft w:val="0"/>
      <w:marRight w:val="0"/>
      <w:marTop w:val="0"/>
      <w:marBottom w:val="0"/>
      <w:divBdr>
        <w:top w:val="none" w:sz="0" w:space="0" w:color="auto"/>
        <w:left w:val="none" w:sz="0" w:space="0" w:color="auto"/>
        <w:bottom w:val="none" w:sz="0" w:space="0" w:color="auto"/>
        <w:right w:val="none" w:sz="0" w:space="0" w:color="auto"/>
      </w:divBdr>
    </w:div>
    <w:div w:id="927812918">
      <w:bodyDiv w:val="1"/>
      <w:marLeft w:val="0"/>
      <w:marRight w:val="0"/>
      <w:marTop w:val="0"/>
      <w:marBottom w:val="0"/>
      <w:divBdr>
        <w:top w:val="none" w:sz="0" w:space="0" w:color="auto"/>
        <w:left w:val="none" w:sz="0" w:space="0" w:color="auto"/>
        <w:bottom w:val="none" w:sz="0" w:space="0" w:color="auto"/>
        <w:right w:val="none" w:sz="0" w:space="0" w:color="auto"/>
      </w:divBdr>
    </w:div>
    <w:div w:id="932322368">
      <w:bodyDiv w:val="1"/>
      <w:marLeft w:val="0"/>
      <w:marRight w:val="0"/>
      <w:marTop w:val="0"/>
      <w:marBottom w:val="0"/>
      <w:divBdr>
        <w:top w:val="none" w:sz="0" w:space="0" w:color="auto"/>
        <w:left w:val="none" w:sz="0" w:space="0" w:color="auto"/>
        <w:bottom w:val="none" w:sz="0" w:space="0" w:color="auto"/>
        <w:right w:val="none" w:sz="0" w:space="0" w:color="auto"/>
      </w:divBdr>
    </w:div>
    <w:div w:id="940454667">
      <w:bodyDiv w:val="1"/>
      <w:marLeft w:val="0"/>
      <w:marRight w:val="0"/>
      <w:marTop w:val="0"/>
      <w:marBottom w:val="0"/>
      <w:divBdr>
        <w:top w:val="none" w:sz="0" w:space="0" w:color="auto"/>
        <w:left w:val="none" w:sz="0" w:space="0" w:color="auto"/>
        <w:bottom w:val="none" w:sz="0" w:space="0" w:color="auto"/>
        <w:right w:val="none" w:sz="0" w:space="0" w:color="auto"/>
      </w:divBdr>
    </w:div>
    <w:div w:id="943918989">
      <w:bodyDiv w:val="1"/>
      <w:marLeft w:val="0"/>
      <w:marRight w:val="0"/>
      <w:marTop w:val="0"/>
      <w:marBottom w:val="0"/>
      <w:divBdr>
        <w:top w:val="none" w:sz="0" w:space="0" w:color="auto"/>
        <w:left w:val="none" w:sz="0" w:space="0" w:color="auto"/>
        <w:bottom w:val="none" w:sz="0" w:space="0" w:color="auto"/>
        <w:right w:val="none" w:sz="0" w:space="0" w:color="auto"/>
      </w:divBdr>
    </w:div>
    <w:div w:id="943996230">
      <w:bodyDiv w:val="1"/>
      <w:marLeft w:val="0"/>
      <w:marRight w:val="0"/>
      <w:marTop w:val="0"/>
      <w:marBottom w:val="0"/>
      <w:divBdr>
        <w:top w:val="none" w:sz="0" w:space="0" w:color="auto"/>
        <w:left w:val="none" w:sz="0" w:space="0" w:color="auto"/>
        <w:bottom w:val="none" w:sz="0" w:space="0" w:color="auto"/>
        <w:right w:val="none" w:sz="0" w:space="0" w:color="auto"/>
      </w:divBdr>
    </w:div>
    <w:div w:id="944462018">
      <w:bodyDiv w:val="1"/>
      <w:marLeft w:val="0"/>
      <w:marRight w:val="0"/>
      <w:marTop w:val="0"/>
      <w:marBottom w:val="0"/>
      <w:divBdr>
        <w:top w:val="none" w:sz="0" w:space="0" w:color="auto"/>
        <w:left w:val="none" w:sz="0" w:space="0" w:color="auto"/>
        <w:bottom w:val="none" w:sz="0" w:space="0" w:color="auto"/>
        <w:right w:val="none" w:sz="0" w:space="0" w:color="auto"/>
      </w:divBdr>
    </w:div>
    <w:div w:id="946306812">
      <w:bodyDiv w:val="1"/>
      <w:marLeft w:val="0"/>
      <w:marRight w:val="0"/>
      <w:marTop w:val="0"/>
      <w:marBottom w:val="0"/>
      <w:divBdr>
        <w:top w:val="none" w:sz="0" w:space="0" w:color="auto"/>
        <w:left w:val="none" w:sz="0" w:space="0" w:color="auto"/>
        <w:bottom w:val="none" w:sz="0" w:space="0" w:color="auto"/>
        <w:right w:val="none" w:sz="0" w:space="0" w:color="auto"/>
      </w:divBdr>
    </w:div>
    <w:div w:id="948777353">
      <w:bodyDiv w:val="1"/>
      <w:marLeft w:val="0"/>
      <w:marRight w:val="0"/>
      <w:marTop w:val="0"/>
      <w:marBottom w:val="0"/>
      <w:divBdr>
        <w:top w:val="none" w:sz="0" w:space="0" w:color="auto"/>
        <w:left w:val="none" w:sz="0" w:space="0" w:color="auto"/>
        <w:bottom w:val="none" w:sz="0" w:space="0" w:color="auto"/>
        <w:right w:val="none" w:sz="0" w:space="0" w:color="auto"/>
      </w:divBdr>
    </w:div>
    <w:div w:id="955213073">
      <w:bodyDiv w:val="1"/>
      <w:marLeft w:val="0"/>
      <w:marRight w:val="0"/>
      <w:marTop w:val="0"/>
      <w:marBottom w:val="0"/>
      <w:divBdr>
        <w:top w:val="none" w:sz="0" w:space="0" w:color="auto"/>
        <w:left w:val="none" w:sz="0" w:space="0" w:color="auto"/>
        <w:bottom w:val="none" w:sz="0" w:space="0" w:color="auto"/>
        <w:right w:val="none" w:sz="0" w:space="0" w:color="auto"/>
      </w:divBdr>
    </w:div>
    <w:div w:id="959796019">
      <w:bodyDiv w:val="1"/>
      <w:marLeft w:val="0"/>
      <w:marRight w:val="0"/>
      <w:marTop w:val="0"/>
      <w:marBottom w:val="0"/>
      <w:divBdr>
        <w:top w:val="none" w:sz="0" w:space="0" w:color="auto"/>
        <w:left w:val="none" w:sz="0" w:space="0" w:color="auto"/>
        <w:bottom w:val="none" w:sz="0" w:space="0" w:color="auto"/>
        <w:right w:val="none" w:sz="0" w:space="0" w:color="auto"/>
      </w:divBdr>
    </w:div>
    <w:div w:id="973561268">
      <w:bodyDiv w:val="1"/>
      <w:marLeft w:val="0"/>
      <w:marRight w:val="0"/>
      <w:marTop w:val="0"/>
      <w:marBottom w:val="0"/>
      <w:divBdr>
        <w:top w:val="none" w:sz="0" w:space="0" w:color="auto"/>
        <w:left w:val="none" w:sz="0" w:space="0" w:color="auto"/>
        <w:bottom w:val="none" w:sz="0" w:space="0" w:color="auto"/>
        <w:right w:val="none" w:sz="0" w:space="0" w:color="auto"/>
      </w:divBdr>
    </w:div>
    <w:div w:id="977995694">
      <w:bodyDiv w:val="1"/>
      <w:marLeft w:val="0"/>
      <w:marRight w:val="0"/>
      <w:marTop w:val="0"/>
      <w:marBottom w:val="0"/>
      <w:divBdr>
        <w:top w:val="none" w:sz="0" w:space="0" w:color="auto"/>
        <w:left w:val="none" w:sz="0" w:space="0" w:color="auto"/>
        <w:bottom w:val="none" w:sz="0" w:space="0" w:color="auto"/>
        <w:right w:val="none" w:sz="0" w:space="0" w:color="auto"/>
      </w:divBdr>
    </w:div>
    <w:div w:id="978455096">
      <w:bodyDiv w:val="1"/>
      <w:marLeft w:val="0"/>
      <w:marRight w:val="0"/>
      <w:marTop w:val="0"/>
      <w:marBottom w:val="0"/>
      <w:divBdr>
        <w:top w:val="none" w:sz="0" w:space="0" w:color="auto"/>
        <w:left w:val="none" w:sz="0" w:space="0" w:color="auto"/>
        <w:bottom w:val="none" w:sz="0" w:space="0" w:color="auto"/>
        <w:right w:val="none" w:sz="0" w:space="0" w:color="auto"/>
      </w:divBdr>
    </w:div>
    <w:div w:id="980815042">
      <w:bodyDiv w:val="1"/>
      <w:marLeft w:val="0"/>
      <w:marRight w:val="0"/>
      <w:marTop w:val="0"/>
      <w:marBottom w:val="0"/>
      <w:divBdr>
        <w:top w:val="none" w:sz="0" w:space="0" w:color="auto"/>
        <w:left w:val="none" w:sz="0" w:space="0" w:color="auto"/>
        <w:bottom w:val="none" w:sz="0" w:space="0" w:color="auto"/>
        <w:right w:val="none" w:sz="0" w:space="0" w:color="auto"/>
      </w:divBdr>
    </w:div>
    <w:div w:id="990450956">
      <w:bodyDiv w:val="1"/>
      <w:marLeft w:val="0"/>
      <w:marRight w:val="0"/>
      <w:marTop w:val="0"/>
      <w:marBottom w:val="0"/>
      <w:divBdr>
        <w:top w:val="none" w:sz="0" w:space="0" w:color="auto"/>
        <w:left w:val="none" w:sz="0" w:space="0" w:color="auto"/>
        <w:bottom w:val="none" w:sz="0" w:space="0" w:color="auto"/>
        <w:right w:val="none" w:sz="0" w:space="0" w:color="auto"/>
      </w:divBdr>
    </w:div>
    <w:div w:id="993217193">
      <w:bodyDiv w:val="1"/>
      <w:marLeft w:val="0"/>
      <w:marRight w:val="0"/>
      <w:marTop w:val="0"/>
      <w:marBottom w:val="0"/>
      <w:divBdr>
        <w:top w:val="none" w:sz="0" w:space="0" w:color="auto"/>
        <w:left w:val="none" w:sz="0" w:space="0" w:color="auto"/>
        <w:bottom w:val="none" w:sz="0" w:space="0" w:color="auto"/>
        <w:right w:val="none" w:sz="0" w:space="0" w:color="auto"/>
      </w:divBdr>
    </w:div>
    <w:div w:id="999045955">
      <w:bodyDiv w:val="1"/>
      <w:marLeft w:val="0"/>
      <w:marRight w:val="0"/>
      <w:marTop w:val="0"/>
      <w:marBottom w:val="0"/>
      <w:divBdr>
        <w:top w:val="none" w:sz="0" w:space="0" w:color="auto"/>
        <w:left w:val="none" w:sz="0" w:space="0" w:color="auto"/>
        <w:bottom w:val="none" w:sz="0" w:space="0" w:color="auto"/>
        <w:right w:val="none" w:sz="0" w:space="0" w:color="auto"/>
      </w:divBdr>
    </w:div>
    <w:div w:id="1006051846">
      <w:bodyDiv w:val="1"/>
      <w:marLeft w:val="0"/>
      <w:marRight w:val="0"/>
      <w:marTop w:val="0"/>
      <w:marBottom w:val="0"/>
      <w:divBdr>
        <w:top w:val="none" w:sz="0" w:space="0" w:color="auto"/>
        <w:left w:val="none" w:sz="0" w:space="0" w:color="auto"/>
        <w:bottom w:val="none" w:sz="0" w:space="0" w:color="auto"/>
        <w:right w:val="none" w:sz="0" w:space="0" w:color="auto"/>
      </w:divBdr>
    </w:div>
    <w:div w:id="1013000211">
      <w:bodyDiv w:val="1"/>
      <w:marLeft w:val="0"/>
      <w:marRight w:val="0"/>
      <w:marTop w:val="0"/>
      <w:marBottom w:val="0"/>
      <w:divBdr>
        <w:top w:val="none" w:sz="0" w:space="0" w:color="auto"/>
        <w:left w:val="none" w:sz="0" w:space="0" w:color="auto"/>
        <w:bottom w:val="none" w:sz="0" w:space="0" w:color="auto"/>
        <w:right w:val="none" w:sz="0" w:space="0" w:color="auto"/>
      </w:divBdr>
    </w:div>
    <w:div w:id="1013648143">
      <w:bodyDiv w:val="1"/>
      <w:marLeft w:val="0"/>
      <w:marRight w:val="0"/>
      <w:marTop w:val="0"/>
      <w:marBottom w:val="0"/>
      <w:divBdr>
        <w:top w:val="none" w:sz="0" w:space="0" w:color="auto"/>
        <w:left w:val="none" w:sz="0" w:space="0" w:color="auto"/>
        <w:bottom w:val="none" w:sz="0" w:space="0" w:color="auto"/>
        <w:right w:val="none" w:sz="0" w:space="0" w:color="auto"/>
      </w:divBdr>
    </w:div>
    <w:div w:id="1019769606">
      <w:bodyDiv w:val="1"/>
      <w:marLeft w:val="0"/>
      <w:marRight w:val="0"/>
      <w:marTop w:val="0"/>
      <w:marBottom w:val="0"/>
      <w:divBdr>
        <w:top w:val="none" w:sz="0" w:space="0" w:color="auto"/>
        <w:left w:val="none" w:sz="0" w:space="0" w:color="auto"/>
        <w:bottom w:val="none" w:sz="0" w:space="0" w:color="auto"/>
        <w:right w:val="none" w:sz="0" w:space="0" w:color="auto"/>
      </w:divBdr>
    </w:div>
    <w:div w:id="1022131015">
      <w:bodyDiv w:val="1"/>
      <w:marLeft w:val="0"/>
      <w:marRight w:val="0"/>
      <w:marTop w:val="0"/>
      <w:marBottom w:val="0"/>
      <w:divBdr>
        <w:top w:val="none" w:sz="0" w:space="0" w:color="auto"/>
        <w:left w:val="none" w:sz="0" w:space="0" w:color="auto"/>
        <w:bottom w:val="none" w:sz="0" w:space="0" w:color="auto"/>
        <w:right w:val="none" w:sz="0" w:space="0" w:color="auto"/>
      </w:divBdr>
    </w:div>
    <w:div w:id="1022707993">
      <w:bodyDiv w:val="1"/>
      <w:marLeft w:val="0"/>
      <w:marRight w:val="0"/>
      <w:marTop w:val="0"/>
      <w:marBottom w:val="0"/>
      <w:divBdr>
        <w:top w:val="none" w:sz="0" w:space="0" w:color="auto"/>
        <w:left w:val="none" w:sz="0" w:space="0" w:color="auto"/>
        <w:bottom w:val="none" w:sz="0" w:space="0" w:color="auto"/>
        <w:right w:val="none" w:sz="0" w:space="0" w:color="auto"/>
      </w:divBdr>
    </w:div>
    <w:div w:id="1029601944">
      <w:bodyDiv w:val="1"/>
      <w:marLeft w:val="0"/>
      <w:marRight w:val="0"/>
      <w:marTop w:val="0"/>
      <w:marBottom w:val="0"/>
      <w:divBdr>
        <w:top w:val="none" w:sz="0" w:space="0" w:color="auto"/>
        <w:left w:val="none" w:sz="0" w:space="0" w:color="auto"/>
        <w:bottom w:val="none" w:sz="0" w:space="0" w:color="auto"/>
        <w:right w:val="none" w:sz="0" w:space="0" w:color="auto"/>
      </w:divBdr>
    </w:div>
    <w:div w:id="1029649783">
      <w:bodyDiv w:val="1"/>
      <w:marLeft w:val="0"/>
      <w:marRight w:val="0"/>
      <w:marTop w:val="0"/>
      <w:marBottom w:val="0"/>
      <w:divBdr>
        <w:top w:val="none" w:sz="0" w:space="0" w:color="auto"/>
        <w:left w:val="none" w:sz="0" w:space="0" w:color="auto"/>
        <w:bottom w:val="none" w:sz="0" w:space="0" w:color="auto"/>
        <w:right w:val="none" w:sz="0" w:space="0" w:color="auto"/>
      </w:divBdr>
    </w:div>
    <w:div w:id="1031999036">
      <w:bodyDiv w:val="1"/>
      <w:marLeft w:val="0"/>
      <w:marRight w:val="0"/>
      <w:marTop w:val="0"/>
      <w:marBottom w:val="0"/>
      <w:divBdr>
        <w:top w:val="none" w:sz="0" w:space="0" w:color="auto"/>
        <w:left w:val="none" w:sz="0" w:space="0" w:color="auto"/>
        <w:bottom w:val="none" w:sz="0" w:space="0" w:color="auto"/>
        <w:right w:val="none" w:sz="0" w:space="0" w:color="auto"/>
      </w:divBdr>
    </w:div>
    <w:div w:id="1032615406">
      <w:bodyDiv w:val="1"/>
      <w:marLeft w:val="0"/>
      <w:marRight w:val="0"/>
      <w:marTop w:val="0"/>
      <w:marBottom w:val="0"/>
      <w:divBdr>
        <w:top w:val="none" w:sz="0" w:space="0" w:color="auto"/>
        <w:left w:val="none" w:sz="0" w:space="0" w:color="auto"/>
        <w:bottom w:val="none" w:sz="0" w:space="0" w:color="auto"/>
        <w:right w:val="none" w:sz="0" w:space="0" w:color="auto"/>
      </w:divBdr>
    </w:div>
    <w:div w:id="1041977609">
      <w:bodyDiv w:val="1"/>
      <w:marLeft w:val="0"/>
      <w:marRight w:val="0"/>
      <w:marTop w:val="0"/>
      <w:marBottom w:val="0"/>
      <w:divBdr>
        <w:top w:val="none" w:sz="0" w:space="0" w:color="auto"/>
        <w:left w:val="none" w:sz="0" w:space="0" w:color="auto"/>
        <w:bottom w:val="none" w:sz="0" w:space="0" w:color="auto"/>
        <w:right w:val="none" w:sz="0" w:space="0" w:color="auto"/>
      </w:divBdr>
    </w:div>
    <w:div w:id="1043867549">
      <w:bodyDiv w:val="1"/>
      <w:marLeft w:val="0"/>
      <w:marRight w:val="0"/>
      <w:marTop w:val="0"/>
      <w:marBottom w:val="0"/>
      <w:divBdr>
        <w:top w:val="none" w:sz="0" w:space="0" w:color="auto"/>
        <w:left w:val="none" w:sz="0" w:space="0" w:color="auto"/>
        <w:bottom w:val="none" w:sz="0" w:space="0" w:color="auto"/>
        <w:right w:val="none" w:sz="0" w:space="0" w:color="auto"/>
      </w:divBdr>
    </w:div>
    <w:div w:id="1052728959">
      <w:bodyDiv w:val="1"/>
      <w:marLeft w:val="0"/>
      <w:marRight w:val="0"/>
      <w:marTop w:val="0"/>
      <w:marBottom w:val="0"/>
      <w:divBdr>
        <w:top w:val="none" w:sz="0" w:space="0" w:color="auto"/>
        <w:left w:val="none" w:sz="0" w:space="0" w:color="auto"/>
        <w:bottom w:val="none" w:sz="0" w:space="0" w:color="auto"/>
        <w:right w:val="none" w:sz="0" w:space="0" w:color="auto"/>
      </w:divBdr>
    </w:div>
    <w:div w:id="1053231074">
      <w:bodyDiv w:val="1"/>
      <w:marLeft w:val="0"/>
      <w:marRight w:val="0"/>
      <w:marTop w:val="0"/>
      <w:marBottom w:val="0"/>
      <w:divBdr>
        <w:top w:val="none" w:sz="0" w:space="0" w:color="auto"/>
        <w:left w:val="none" w:sz="0" w:space="0" w:color="auto"/>
        <w:bottom w:val="none" w:sz="0" w:space="0" w:color="auto"/>
        <w:right w:val="none" w:sz="0" w:space="0" w:color="auto"/>
      </w:divBdr>
    </w:div>
    <w:div w:id="1054698888">
      <w:bodyDiv w:val="1"/>
      <w:marLeft w:val="0"/>
      <w:marRight w:val="0"/>
      <w:marTop w:val="0"/>
      <w:marBottom w:val="0"/>
      <w:divBdr>
        <w:top w:val="none" w:sz="0" w:space="0" w:color="auto"/>
        <w:left w:val="none" w:sz="0" w:space="0" w:color="auto"/>
        <w:bottom w:val="none" w:sz="0" w:space="0" w:color="auto"/>
        <w:right w:val="none" w:sz="0" w:space="0" w:color="auto"/>
      </w:divBdr>
    </w:div>
    <w:div w:id="1058625830">
      <w:bodyDiv w:val="1"/>
      <w:marLeft w:val="0"/>
      <w:marRight w:val="0"/>
      <w:marTop w:val="0"/>
      <w:marBottom w:val="0"/>
      <w:divBdr>
        <w:top w:val="none" w:sz="0" w:space="0" w:color="auto"/>
        <w:left w:val="none" w:sz="0" w:space="0" w:color="auto"/>
        <w:bottom w:val="none" w:sz="0" w:space="0" w:color="auto"/>
        <w:right w:val="none" w:sz="0" w:space="0" w:color="auto"/>
      </w:divBdr>
    </w:div>
    <w:div w:id="1059212826">
      <w:bodyDiv w:val="1"/>
      <w:marLeft w:val="0"/>
      <w:marRight w:val="0"/>
      <w:marTop w:val="0"/>
      <w:marBottom w:val="0"/>
      <w:divBdr>
        <w:top w:val="none" w:sz="0" w:space="0" w:color="auto"/>
        <w:left w:val="none" w:sz="0" w:space="0" w:color="auto"/>
        <w:bottom w:val="none" w:sz="0" w:space="0" w:color="auto"/>
        <w:right w:val="none" w:sz="0" w:space="0" w:color="auto"/>
      </w:divBdr>
    </w:div>
    <w:div w:id="1059866777">
      <w:bodyDiv w:val="1"/>
      <w:marLeft w:val="0"/>
      <w:marRight w:val="0"/>
      <w:marTop w:val="0"/>
      <w:marBottom w:val="0"/>
      <w:divBdr>
        <w:top w:val="none" w:sz="0" w:space="0" w:color="auto"/>
        <w:left w:val="none" w:sz="0" w:space="0" w:color="auto"/>
        <w:bottom w:val="none" w:sz="0" w:space="0" w:color="auto"/>
        <w:right w:val="none" w:sz="0" w:space="0" w:color="auto"/>
      </w:divBdr>
    </w:div>
    <w:div w:id="1064832478">
      <w:bodyDiv w:val="1"/>
      <w:marLeft w:val="0"/>
      <w:marRight w:val="0"/>
      <w:marTop w:val="0"/>
      <w:marBottom w:val="0"/>
      <w:divBdr>
        <w:top w:val="none" w:sz="0" w:space="0" w:color="auto"/>
        <w:left w:val="none" w:sz="0" w:space="0" w:color="auto"/>
        <w:bottom w:val="none" w:sz="0" w:space="0" w:color="auto"/>
        <w:right w:val="none" w:sz="0" w:space="0" w:color="auto"/>
      </w:divBdr>
    </w:div>
    <w:div w:id="1065372985">
      <w:bodyDiv w:val="1"/>
      <w:marLeft w:val="0"/>
      <w:marRight w:val="0"/>
      <w:marTop w:val="0"/>
      <w:marBottom w:val="0"/>
      <w:divBdr>
        <w:top w:val="none" w:sz="0" w:space="0" w:color="auto"/>
        <w:left w:val="none" w:sz="0" w:space="0" w:color="auto"/>
        <w:bottom w:val="none" w:sz="0" w:space="0" w:color="auto"/>
        <w:right w:val="none" w:sz="0" w:space="0" w:color="auto"/>
      </w:divBdr>
    </w:div>
    <w:div w:id="1065681929">
      <w:bodyDiv w:val="1"/>
      <w:marLeft w:val="0"/>
      <w:marRight w:val="0"/>
      <w:marTop w:val="0"/>
      <w:marBottom w:val="0"/>
      <w:divBdr>
        <w:top w:val="none" w:sz="0" w:space="0" w:color="auto"/>
        <w:left w:val="none" w:sz="0" w:space="0" w:color="auto"/>
        <w:bottom w:val="none" w:sz="0" w:space="0" w:color="auto"/>
        <w:right w:val="none" w:sz="0" w:space="0" w:color="auto"/>
      </w:divBdr>
    </w:div>
    <w:div w:id="1071270373">
      <w:bodyDiv w:val="1"/>
      <w:marLeft w:val="0"/>
      <w:marRight w:val="0"/>
      <w:marTop w:val="0"/>
      <w:marBottom w:val="0"/>
      <w:divBdr>
        <w:top w:val="none" w:sz="0" w:space="0" w:color="auto"/>
        <w:left w:val="none" w:sz="0" w:space="0" w:color="auto"/>
        <w:bottom w:val="none" w:sz="0" w:space="0" w:color="auto"/>
        <w:right w:val="none" w:sz="0" w:space="0" w:color="auto"/>
      </w:divBdr>
    </w:div>
    <w:div w:id="1073314848">
      <w:bodyDiv w:val="1"/>
      <w:marLeft w:val="0"/>
      <w:marRight w:val="0"/>
      <w:marTop w:val="0"/>
      <w:marBottom w:val="0"/>
      <w:divBdr>
        <w:top w:val="none" w:sz="0" w:space="0" w:color="auto"/>
        <w:left w:val="none" w:sz="0" w:space="0" w:color="auto"/>
        <w:bottom w:val="none" w:sz="0" w:space="0" w:color="auto"/>
        <w:right w:val="none" w:sz="0" w:space="0" w:color="auto"/>
      </w:divBdr>
    </w:div>
    <w:div w:id="1078870979">
      <w:bodyDiv w:val="1"/>
      <w:marLeft w:val="0"/>
      <w:marRight w:val="0"/>
      <w:marTop w:val="0"/>
      <w:marBottom w:val="0"/>
      <w:divBdr>
        <w:top w:val="none" w:sz="0" w:space="0" w:color="auto"/>
        <w:left w:val="none" w:sz="0" w:space="0" w:color="auto"/>
        <w:bottom w:val="none" w:sz="0" w:space="0" w:color="auto"/>
        <w:right w:val="none" w:sz="0" w:space="0" w:color="auto"/>
      </w:divBdr>
    </w:div>
    <w:div w:id="1085230343">
      <w:bodyDiv w:val="1"/>
      <w:marLeft w:val="0"/>
      <w:marRight w:val="0"/>
      <w:marTop w:val="0"/>
      <w:marBottom w:val="0"/>
      <w:divBdr>
        <w:top w:val="none" w:sz="0" w:space="0" w:color="auto"/>
        <w:left w:val="none" w:sz="0" w:space="0" w:color="auto"/>
        <w:bottom w:val="none" w:sz="0" w:space="0" w:color="auto"/>
        <w:right w:val="none" w:sz="0" w:space="0" w:color="auto"/>
      </w:divBdr>
    </w:div>
    <w:div w:id="1085538369">
      <w:bodyDiv w:val="1"/>
      <w:marLeft w:val="0"/>
      <w:marRight w:val="0"/>
      <w:marTop w:val="0"/>
      <w:marBottom w:val="0"/>
      <w:divBdr>
        <w:top w:val="none" w:sz="0" w:space="0" w:color="auto"/>
        <w:left w:val="none" w:sz="0" w:space="0" w:color="auto"/>
        <w:bottom w:val="none" w:sz="0" w:space="0" w:color="auto"/>
        <w:right w:val="none" w:sz="0" w:space="0" w:color="auto"/>
      </w:divBdr>
    </w:div>
    <w:div w:id="1093818516">
      <w:bodyDiv w:val="1"/>
      <w:marLeft w:val="0"/>
      <w:marRight w:val="0"/>
      <w:marTop w:val="0"/>
      <w:marBottom w:val="0"/>
      <w:divBdr>
        <w:top w:val="none" w:sz="0" w:space="0" w:color="auto"/>
        <w:left w:val="none" w:sz="0" w:space="0" w:color="auto"/>
        <w:bottom w:val="none" w:sz="0" w:space="0" w:color="auto"/>
        <w:right w:val="none" w:sz="0" w:space="0" w:color="auto"/>
      </w:divBdr>
    </w:div>
    <w:div w:id="1098602517">
      <w:bodyDiv w:val="1"/>
      <w:marLeft w:val="0"/>
      <w:marRight w:val="0"/>
      <w:marTop w:val="0"/>
      <w:marBottom w:val="0"/>
      <w:divBdr>
        <w:top w:val="none" w:sz="0" w:space="0" w:color="auto"/>
        <w:left w:val="none" w:sz="0" w:space="0" w:color="auto"/>
        <w:bottom w:val="none" w:sz="0" w:space="0" w:color="auto"/>
        <w:right w:val="none" w:sz="0" w:space="0" w:color="auto"/>
      </w:divBdr>
    </w:div>
    <w:div w:id="1106536128">
      <w:bodyDiv w:val="1"/>
      <w:marLeft w:val="0"/>
      <w:marRight w:val="0"/>
      <w:marTop w:val="0"/>
      <w:marBottom w:val="0"/>
      <w:divBdr>
        <w:top w:val="none" w:sz="0" w:space="0" w:color="auto"/>
        <w:left w:val="none" w:sz="0" w:space="0" w:color="auto"/>
        <w:bottom w:val="none" w:sz="0" w:space="0" w:color="auto"/>
        <w:right w:val="none" w:sz="0" w:space="0" w:color="auto"/>
      </w:divBdr>
    </w:div>
    <w:div w:id="1109860370">
      <w:bodyDiv w:val="1"/>
      <w:marLeft w:val="0"/>
      <w:marRight w:val="0"/>
      <w:marTop w:val="0"/>
      <w:marBottom w:val="0"/>
      <w:divBdr>
        <w:top w:val="none" w:sz="0" w:space="0" w:color="auto"/>
        <w:left w:val="none" w:sz="0" w:space="0" w:color="auto"/>
        <w:bottom w:val="none" w:sz="0" w:space="0" w:color="auto"/>
        <w:right w:val="none" w:sz="0" w:space="0" w:color="auto"/>
      </w:divBdr>
    </w:div>
    <w:div w:id="1113326811">
      <w:bodyDiv w:val="1"/>
      <w:marLeft w:val="0"/>
      <w:marRight w:val="0"/>
      <w:marTop w:val="0"/>
      <w:marBottom w:val="0"/>
      <w:divBdr>
        <w:top w:val="none" w:sz="0" w:space="0" w:color="auto"/>
        <w:left w:val="none" w:sz="0" w:space="0" w:color="auto"/>
        <w:bottom w:val="none" w:sz="0" w:space="0" w:color="auto"/>
        <w:right w:val="none" w:sz="0" w:space="0" w:color="auto"/>
      </w:divBdr>
    </w:div>
    <w:div w:id="1116876722">
      <w:bodyDiv w:val="1"/>
      <w:marLeft w:val="0"/>
      <w:marRight w:val="0"/>
      <w:marTop w:val="0"/>
      <w:marBottom w:val="0"/>
      <w:divBdr>
        <w:top w:val="none" w:sz="0" w:space="0" w:color="auto"/>
        <w:left w:val="none" w:sz="0" w:space="0" w:color="auto"/>
        <w:bottom w:val="none" w:sz="0" w:space="0" w:color="auto"/>
        <w:right w:val="none" w:sz="0" w:space="0" w:color="auto"/>
      </w:divBdr>
    </w:div>
    <w:div w:id="1120151897">
      <w:bodyDiv w:val="1"/>
      <w:marLeft w:val="0"/>
      <w:marRight w:val="0"/>
      <w:marTop w:val="0"/>
      <w:marBottom w:val="0"/>
      <w:divBdr>
        <w:top w:val="none" w:sz="0" w:space="0" w:color="auto"/>
        <w:left w:val="none" w:sz="0" w:space="0" w:color="auto"/>
        <w:bottom w:val="none" w:sz="0" w:space="0" w:color="auto"/>
        <w:right w:val="none" w:sz="0" w:space="0" w:color="auto"/>
      </w:divBdr>
    </w:div>
    <w:div w:id="1120412225">
      <w:bodyDiv w:val="1"/>
      <w:marLeft w:val="0"/>
      <w:marRight w:val="0"/>
      <w:marTop w:val="0"/>
      <w:marBottom w:val="0"/>
      <w:divBdr>
        <w:top w:val="none" w:sz="0" w:space="0" w:color="auto"/>
        <w:left w:val="none" w:sz="0" w:space="0" w:color="auto"/>
        <w:bottom w:val="none" w:sz="0" w:space="0" w:color="auto"/>
        <w:right w:val="none" w:sz="0" w:space="0" w:color="auto"/>
      </w:divBdr>
    </w:div>
    <w:div w:id="1120492587">
      <w:bodyDiv w:val="1"/>
      <w:marLeft w:val="0"/>
      <w:marRight w:val="0"/>
      <w:marTop w:val="0"/>
      <w:marBottom w:val="0"/>
      <w:divBdr>
        <w:top w:val="none" w:sz="0" w:space="0" w:color="auto"/>
        <w:left w:val="none" w:sz="0" w:space="0" w:color="auto"/>
        <w:bottom w:val="none" w:sz="0" w:space="0" w:color="auto"/>
        <w:right w:val="none" w:sz="0" w:space="0" w:color="auto"/>
      </w:divBdr>
    </w:div>
    <w:div w:id="1146627540">
      <w:bodyDiv w:val="1"/>
      <w:marLeft w:val="0"/>
      <w:marRight w:val="0"/>
      <w:marTop w:val="0"/>
      <w:marBottom w:val="0"/>
      <w:divBdr>
        <w:top w:val="none" w:sz="0" w:space="0" w:color="auto"/>
        <w:left w:val="none" w:sz="0" w:space="0" w:color="auto"/>
        <w:bottom w:val="none" w:sz="0" w:space="0" w:color="auto"/>
        <w:right w:val="none" w:sz="0" w:space="0" w:color="auto"/>
      </w:divBdr>
    </w:div>
    <w:div w:id="1150051471">
      <w:bodyDiv w:val="1"/>
      <w:marLeft w:val="0"/>
      <w:marRight w:val="0"/>
      <w:marTop w:val="0"/>
      <w:marBottom w:val="0"/>
      <w:divBdr>
        <w:top w:val="none" w:sz="0" w:space="0" w:color="auto"/>
        <w:left w:val="none" w:sz="0" w:space="0" w:color="auto"/>
        <w:bottom w:val="none" w:sz="0" w:space="0" w:color="auto"/>
        <w:right w:val="none" w:sz="0" w:space="0" w:color="auto"/>
      </w:divBdr>
    </w:div>
    <w:div w:id="1151867891">
      <w:bodyDiv w:val="1"/>
      <w:marLeft w:val="0"/>
      <w:marRight w:val="0"/>
      <w:marTop w:val="0"/>
      <w:marBottom w:val="0"/>
      <w:divBdr>
        <w:top w:val="none" w:sz="0" w:space="0" w:color="auto"/>
        <w:left w:val="none" w:sz="0" w:space="0" w:color="auto"/>
        <w:bottom w:val="none" w:sz="0" w:space="0" w:color="auto"/>
        <w:right w:val="none" w:sz="0" w:space="0" w:color="auto"/>
      </w:divBdr>
    </w:div>
    <w:div w:id="1154251245">
      <w:bodyDiv w:val="1"/>
      <w:marLeft w:val="0"/>
      <w:marRight w:val="0"/>
      <w:marTop w:val="0"/>
      <w:marBottom w:val="0"/>
      <w:divBdr>
        <w:top w:val="none" w:sz="0" w:space="0" w:color="auto"/>
        <w:left w:val="none" w:sz="0" w:space="0" w:color="auto"/>
        <w:bottom w:val="none" w:sz="0" w:space="0" w:color="auto"/>
        <w:right w:val="none" w:sz="0" w:space="0" w:color="auto"/>
      </w:divBdr>
    </w:div>
    <w:div w:id="1155802885">
      <w:bodyDiv w:val="1"/>
      <w:marLeft w:val="0"/>
      <w:marRight w:val="0"/>
      <w:marTop w:val="0"/>
      <w:marBottom w:val="0"/>
      <w:divBdr>
        <w:top w:val="none" w:sz="0" w:space="0" w:color="auto"/>
        <w:left w:val="none" w:sz="0" w:space="0" w:color="auto"/>
        <w:bottom w:val="none" w:sz="0" w:space="0" w:color="auto"/>
        <w:right w:val="none" w:sz="0" w:space="0" w:color="auto"/>
      </w:divBdr>
    </w:div>
    <w:div w:id="1158575041">
      <w:bodyDiv w:val="1"/>
      <w:marLeft w:val="0"/>
      <w:marRight w:val="0"/>
      <w:marTop w:val="0"/>
      <w:marBottom w:val="0"/>
      <w:divBdr>
        <w:top w:val="none" w:sz="0" w:space="0" w:color="auto"/>
        <w:left w:val="none" w:sz="0" w:space="0" w:color="auto"/>
        <w:bottom w:val="none" w:sz="0" w:space="0" w:color="auto"/>
        <w:right w:val="none" w:sz="0" w:space="0" w:color="auto"/>
      </w:divBdr>
    </w:div>
    <w:div w:id="1160199006">
      <w:bodyDiv w:val="1"/>
      <w:marLeft w:val="0"/>
      <w:marRight w:val="0"/>
      <w:marTop w:val="0"/>
      <w:marBottom w:val="0"/>
      <w:divBdr>
        <w:top w:val="none" w:sz="0" w:space="0" w:color="auto"/>
        <w:left w:val="none" w:sz="0" w:space="0" w:color="auto"/>
        <w:bottom w:val="none" w:sz="0" w:space="0" w:color="auto"/>
        <w:right w:val="none" w:sz="0" w:space="0" w:color="auto"/>
      </w:divBdr>
    </w:div>
    <w:div w:id="1174760799">
      <w:bodyDiv w:val="1"/>
      <w:marLeft w:val="0"/>
      <w:marRight w:val="0"/>
      <w:marTop w:val="0"/>
      <w:marBottom w:val="0"/>
      <w:divBdr>
        <w:top w:val="none" w:sz="0" w:space="0" w:color="auto"/>
        <w:left w:val="none" w:sz="0" w:space="0" w:color="auto"/>
        <w:bottom w:val="none" w:sz="0" w:space="0" w:color="auto"/>
        <w:right w:val="none" w:sz="0" w:space="0" w:color="auto"/>
      </w:divBdr>
    </w:div>
    <w:div w:id="1178884386">
      <w:bodyDiv w:val="1"/>
      <w:marLeft w:val="0"/>
      <w:marRight w:val="0"/>
      <w:marTop w:val="0"/>
      <w:marBottom w:val="0"/>
      <w:divBdr>
        <w:top w:val="none" w:sz="0" w:space="0" w:color="auto"/>
        <w:left w:val="none" w:sz="0" w:space="0" w:color="auto"/>
        <w:bottom w:val="none" w:sz="0" w:space="0" w:color="auto"/>
        <w:right w:val="none" w:sz="0" w:space="0" w:color="auto"/>
      </w:divBdr>
    </w:div>
    <w:div w:id="1180465715">
      <w:bodyDiv w:val="1"/>
      <w:marLeft w:val="0"/>
      <w:marRight w:val="0"/>
      <w:marTop w:val="0"/>
      <w:marBottom w:val="0"/>
      <w:divBdr>
        <w:top w:val="none" w:sz="0" w:space="0" w:color="auto"/>
        <w:left w:val="none" w:sz="0" w:space="0" w:color="auto"/>
        <w:bottom w:val="none" w:sz="0" w:space="0" w:color="auto"/>
        <w:right w:val="none" w:sz="0" w:space="0" w:color="auto"/>
      </w:divBdr>
    </w:div>
    <w:div w:id="1181238562">
      <w:bodyDiv w:val="1"/>
      <w:marLeft w:val="0"/>
      <w:marRight w:val="0"/>
      <w:marTop w:val="0"/>
      <w:marBottom w:val="0"/>
      <w:divBdr>
        <w:top w:val="none" w:sz="0" w:space="0" w:color="auto"/>
        <w:left w:val="none" w:sz="0" w:space="0" w:color="auto"/>
        <w:bottom w:val="none" w:sz="0" w:space="0" w:color="auto"/>
        <w:right w:val="none" w:sz="0" w:space="0" w:color="auto"/>
      </w:divBdr>
    </w:div>
    <w:div w:id="1182279234">
      <w:bodyDiv w:val="1"/>
      <w:marLeft w:val="0"/>
      <w:marRight w:val="0"/>
      <w:marTop w:val="0"/>
      <w:marBottom w:val="0"/>
      <w:divBdr>
        <w:top w:val="none" w:sz="0" w:space="0" w:color="auto"/>
        <w:left w:val="none" w:sz="0" w:space="0" w:color="auto"/>
        <w:bottom w:val="none" w:sz="0" w:space="0" w:color="auto"/>
        <w:right w:val="none" w:sz="0" w:space="0" w:color="auto"/>
      </w:divBdr>
    </w:div>
    <w:div w:id="1190996546">
      <w:bodyDiv w:val="1"/>
      <w:marLeft w:val="0"/>
      <w:marRight w:val="0"/>
      <w:marTop w:val="0"/>
      <w:marBottom w:val="0"/>
      <w:divBdr>
        <w:top w:val="none" w:sz="0" w:space="0" w:color="auto"/>
        <w:left w:val="none" w:sz="0" w:space="0" w:color="auto"/>
        <w:bottom w:val="none" w:sz="0" w:space="0" w:color="auto"/>
        <w:right w:val="none" w:sz="0" w:space="0" w:color="auto"/>
      </w:divBdr>
    </w:div>
    <w:div w:id="1196315100">
      <w:bodyDiv w:val="1"/>
      <w:marLeft w:val="0"/>
      <w:marRight w:val="0"/>
      <w:marTop w:val="0"/>
      <w:marBottom w:val="0"/>
      <w:divBdr>
        <w:top w:val="none" w:sz="0" w:space="0" w:color="auto"/>
        <w:left w:val="none" w:sz="0" w:space="0" w:color="auto"/>
        <w:bottom w:val="none" w:sz="0" w:space="0" w:color="auto"/>
        <w:right w:val="none" w:sz="0" w:space="0" w:color="auto"/>
      </w:divBdr>
    </w:div>
    <w:div w:id="1203789674">
      <w:bodyDiv w:val="1"/>
      <w:marLeft w:val="0"/>
      <w:marRight w:val="0"/>
      <w:marTop w:val="0"/>
      <w:marBottom w:val="0"/>
      <w:divBdr>
        <w:top w:val="none" w:sz="0" w:space="0" w:color="auto"/>
        <w:left w:val="none" w:sz="0" w:space="0" w:color="auto"/>
        <w:bottom w:val="none" w:sz="0" w:space="0" w:color="auto"/>
        <w:right w:val="none" w:sz="0" w:space="0" w:color="auto"/>
      </w:divBdr>
    </w:div>
    <w:div w:id="1212572607">
      <w:bodyDiv w:val="1"/>
      <w:marLeft w:val="0"/>
      <w:marRight w:val="0"/>
      <w:marTop w:val="0"/>
      <w:marBottom w:val="0"/>
      <w:divBdr>
        <w:top w:val="none" w:sz="0" w:space="0" w:color="auto"/>
        <w:left w:val="none" w:sz="0" w:space="0" w:color="auto"/>
        <w:bottom w:val="none" w:sz="0" w:space="0" w:color="auto"/>
        <w:right w:val="none" w:sz="0" w:space="0" w:color="auto"/>
      </w:divBdr>
    </w:div>
    <w:div w:id="1214197345">
      <w:bodyDiv w:val="1"/>
      <w:marLeft w:val="0"/>
      <w:marRight w:val="0"/>
      <w:marTop w:val="0"/>
      <w:marBottom w:val="0"/>
      <w:divBdr>
        <w:top w:val="none" w:sz="0" w:space="0" w:color="auto"/>
        <w:left w:val="none" w:sz="0" w:space="0" w:color="auto"/>
        <w:bottom w:val="none" w:sz="0" w:space="0" w:color="auto"/>
        <w:right w:val="none" w:sz="0" w:space="0" w:color="auto"/>
      </w:divBdr>
    </w:div>
    <w:div w:id="1218928607">
      <w:bodyDiv w:val="1"/>
      <w:marLeft w:val="0"/>
      <w:marRight w:val="0"/>
      <w:marTop w:val="0"/>
      <w:marBottom w:val="0"/>
      <w:divBdr>
        <w:top w:val="none" w:sz="0" w:space="0" w:color="auto"/>
        <w:left w:val="none" w:sz="0" w:space="0" w:color="auto"/>
        <w:bottom w:val="none" w:sz="0" w:space="0" w:color="auto"/>
        <w:right w:val="none" w:sz="0" w:space="0" w:color="auto"/>
      </w:divBdr>
    </w:div>
    <w:div w:id="1220895363">
      <w:bodyDiv w:val="1"/>
      <w:marLeft w:val="0"/>
      <w:marRight w:val="0"/>
      <w:marTop w:val="0"/>
      <w:marBottom w:val="0"/>
      <w:divBdr>
        <w:top w:val="none" w:sz="0" w:space="0" w:color="auto"/>
        <w:left w:val="none" w:sz="0" w:space="0" w:color="auto"/>
        <w:bottom w:val="none" w:sz="0" w:space="0" w:color="auto"/>
        <w:right w:val="none" w:sz="0" w:space="0" w:color="auto"/>
      </w:divBdr>
    </w:div>
    <w:div w:id="1233731174">
      <w:bodyDiv w:val="1"/>
      <w:marLeft w:val="0"/>
      <w:marRight w:val="0"/>
      <w:marTop w:val="0"/>
      <w:marBottom w:val="0"/>
      <w:divBdr>
        <w:top w:val="none" w:sz="0" w:space="0" w:color="auto"/>
        <w:left w:val="none" w:sz="0" w:space="0" w:color="auto"/>
        <w:bottom w:val="none" w:sz="0" w:space="0" w:color="auto"/>
        <w:right w:val="none" w:sz="0" w:space="0" w:color="auto"/>
      </w:divBdr>
    </w:div>
    <w:div w:id="1234048654">
      <w:bodyDiv w:val="1"/>
      <w:marLeft w:val="0"/>
      <w:marRight w:val="0"/>
      <w:marTop w:val="0"/>
      <w:marBottom w:val="0"/>
      <w:divBdr>
        <w:top w:val="none" w:sz="0" w:space="0" w:color="auto"/>
        <w:left w:val="none" w:sz="0" w:space="0" w:color="auto"/>
        <w:bottom w:val="none" w:sz="0" w:space="0" w:color="auto"/>
        <w:right w:val="none" w:sz="0" w:space="0" w:color="auto"/>
      </w:divBdr>
    </w:div>
    <w:div w:id="1238595217">
      <w:bodyDiv w:val="1"/>
      <w:marLeft w:val="0"/>
      <w:marRight w:val="0"/>
      <w:marTop w:val="0"/>
      <w:marBottom w:val="0"/>
      <w:divBdr>
        <w:top w:val="none" w:sz="0" w:space="0" w:color="auto"/>
        <w:left w:val="none" w:sz="0" w:space="0" w:color="auto"/>
        <w:bottom w:val="none" w:sz="0" w:space="0" w:color="auto"/>
        <w:right w:val="none" w:sz="0" w:space="0" w:color="auto"/>
      </w:divBdr>
    </w:div>
    <w:div w:id="1243753990">
      <w:bodyDiv w:val="1"/>
      <w:marLeft w:val="0"/>
      <w:marRight w:val="0"/>
      <w:marTop w:val="0"/>
      <w:marBottom w:val="0"/>
      <w:divBdr>
        <w:top w:val="none" w:sz="0" w:space="0" w:color="auto"/>
        <w:left w:val="none" w:sz="0" w:space="0" w:color="auto"/>
        <w:bottom w:val="none" w:sz="0" w:space="0" w:color="auto"/>
        <w:right w:val="none" w:sz="0" w:space="0" w:color="auto"/>
      </w:divBdr>
    </w:div>
    <w:div w:id="1258751851">
      <w:bodyDiv w:val="1"/>
      <w:marLeft w:val="0"/>
      <w:marRight w:val="0"/>
      <w:marTop w:val="0"/>
      <w:marBottom w:val="0"/>
      <w:divBdr>
        <w:top w:val="none" w:sz="0" w:space="0" w:color="auto"/>
        <w:left w:val="none" w:sz="0" w:space="0" w:color="auto"/>
        <w:bottom w:val="none" w:sz="0" w:space="0" w:color="auto"/>
        <w:right w:val="none" w:sz="0" w:space="0" w:color="auto"/>
      </w:divBdr>
    </w:div>
    <w:div w:id="1262638513">
      <w:bodyDiv w:val="1"/>
      <w:marLeft w:val="0"/>
      <w:marRight w:val="0"/>
      <w:marTop w:val="0"/>
      <w:marBottom w:val="0"/>
      <w:divBdr>
        <w:top w:val="none" w:sz="0" w:space="0" w:color="auto"/>
        <w:left w:val="none" w:sz="0" w:space="0" w:color="auto"/>
        <w:bottom w:val="none" w:sz="0" w:space="0" w:color="auto"/>
        <w:right w:val="none" w:sz="0" w:space="0" w:color="auto"/>
      </w:divBdr>
    </w:div>
    <w:div w:id="1263076405">
      <w:bodyDiv w:val="1"/>
      <w:marLeft w:val="0"/>
      <w:marRight w:val="0"/>
      <w:marTop w:val="0"/>
      <w:marBottom w:val="0"/>
      <w:divBdr>
        <w:top w:val="none" w:sz="0" w:space="0" w:color="auto"/>
        <w:left w:val="none" w:sz="0" w:space="0" w:color="auto"/>
        <w:bottom w:val="none" w:sz="0" w:space="0" w:color="auto"/>
        <w:right w:val="none" w:sz="0" w:space="0" w:color="auto"/>
      </w:divBdr>
    </w:div>
    <w:div w:id="1271543506">
      <w:bodyDiv w:val="1"/>
      <w:marLeft w:val="0"/>
      <w:marRight w:val="0"/>
      <w:marTop w:val="0"/>
      <w:marBottom w:val="0"/>
      <w:divBdr>
        <w:top w:val="none" w:sz="0" w:space="0" w:color="auto"/>
        <w:left w:val="none" w:sz="0" w:space="0" w:color="auto"/>
        <w:bottom w:val="none" w:sz="0" w:space="0" w:color="auto"/>
        <w:right w:val="none" w:sz="0" w:space="0" w:color="auto"/>
      </w:divBdr>
    </w:div>
    <w:div w:id="1277176833">
      <w:bodyDiv w:val="1"/>
      <w:marLeft w:val="0"/>
      <w:marRight w:val="0"/>
      <w:marTop w:val="0"/>
      <w:marBottom w:val="0"/>
      <w:divBdr>
        <w:top w:val="none" w:sz="0" w:space="0" w:color="auto"/>
        <w:left w:val="none" w:sz="0" w:space="0" w:color="auto"/>
        <w:bottom w:val="none" w:sz="0" w:space="0" w:color="auto"/>
        <w:right w:val="none" w:sz="0" w:space="0" w:color="auto"/>
      </w:divBdr>
    </w:div>
    <w:div w:id="1278370708">
      <w:bodyDiv w:val="1"/>
      <w:marLeft w:val="0"/>
      <w:marRight w:val="0"/>
      <w:marTop w:val="0"/>
      <w:marBottom w:val="0"/>
      <w:divBdr>
        <w:top w:val="none" w:sz="0" w:space="0" w:color="auto"/>
        <w:left w:val="none" w:sz="0" w:space="0" w:color="auto"/>
        <w:bottom w:val="none" w:sz="0" w:space="0" w:color="auto"/>
        <w:right w:val="none" w:sz="0" w:space="0" w:color="auto"/>
      </w:divBdr>
    </w:div>
    <w:div w:id="1279067566">
      <w:bodyDiv w:val="1"/>
      <w:marLeft w:val="0"/>
      <w:marRight w:val="0"/>
      <w:marTop w:val="0"/>
      <w:marBottom w:val="0"/>
      <w:divBdr>
        <w:top w:val="none" w:sz="0" w:space="0" w:color="auto"/>
        <w:left w:val="none" w:sz="0" w:space="0" w:color="auto"/>
        <w:bottom w:val="none" w:sz="0" w:space="0" w:color="auto"/>
        <w:right w:val="none" w:sz="0" w:space="0" w:color="auto"/>
      </w:divBdr>
    </w:div>
    <w:div w:id="1283459608">
      <w:bodyDiv w:val="1"/>
      <w:marLeft w:val="0"/>
      <w:marRight w:val="0"/>
      <w:marTop w:val="0"/>
      <w:marBottom w:val="0"/>
      <w:divBdr>
        <w:top w:val="none" w:sz="0" w:space="0" w:color="auto"/>
        <w:left w:val="none" w:sz="0" w:space="0" w:color="auto"/>
        <w:bottom w:val="none" w:sz="0" w:space="0" w:color="auto"/>
        <w:right w:val="none" w:sz="0" w:space="0" w:color="auto"/>
      </w:divBdr>
    </w:div>
    <w:div w:id="1290210263">
      <w:bodyDiv w:val="1"/>
      <w:marLeft w:val="0"/>
      <w:marRight w:val="0"/>
      <w:marTop w:val="0"/>
      <w:marBottom w:val="0"/>
      <w:divBdr>
        <w:top w:val="none" w:sz="0" w:space="0" w:color="auto"/>
        <w:left w:val="none" w:sz="0" w:space="0" w:color="auto"/>
        <w:bottom w:val="none" w:sz="0" w:space="0" w:color="auto"/>
        <w:right w:val="none" w:sz="0" w:space="0" w:color="auto"/>
      </w:divBdr>
    </w:div>
    <w:div w:id="1293167658">
      <w:bodyDiv w:val="1"/>
      <w:marLeft w:val="0"/>
      <w:marRight w:val="0"/>
      <w:marTop w:val="0"/>
      <w:marBottom w:val="0"/>
      <w:divBdr>
        <w:top w:val="none" w:sz="0" w:space="0" w:color="auto"/>
        <w:left w:val="none" w:sz="0" w:space="0" w:color="auto"/>
        <w:bottom w:val="none" w:sz="0" w:space="0" w:color="auto"/>
        <w:right w:val="none" w:sz="0" w:space="0" w:color="auto"/>
      </w:divBdr>
    </w:div>
    <w:div w:id="1293633899">
      <w:bodyDiv w:val="1"/>
      <w:marLeft w:val="0"/>
      <w:marRight w:val="0"/>
      <w:marTop w:val="0"/>
      <w:marBottom w:val="0"/>
      <w:divBdr>
        <w:top w:val="none" w:sz="0" w:space="0" w:color="auto"/>
        <w:left w:val="none" w:sz="0" w:space="0" w:color="auto"/>
        <w:bottom w:val="none" w:sz="0" w:space="0" w:color="auto"/>
        <w:right w:val="none" w:sz="0" w:space="0" w:color="auto"/>
      </w:divBdr>
    </w:div>
    <w:div w:id="1294215242">
      <w:bodyDiv w:val="1"/>
      <w:marLeft w:val="0"/>
      <w:marRight w:val="0"/>
      <w:marTop w:val="0"/>
      <w:marBottom w:val="0"/>
      <w:divBdr>
        <w:top w:val="none" w:sz="0" w:space="0" w:color="auto"/>
        <w:left w:val="none" w:sz="0" w:space="0" w:color="auto"/>
        <w:bottom w:val="none" w:sz="0" w:space="0" w:color="auto"/>
        <w:right w:val="none" w:sz="0" w:space="0" w:color="auto"/>
      </w:divBdr>
    </w:div>
    <w:div w:id="1298874625">
      <w:bodyDiv w:val="1"/>
      <w:marLeft w:val="0"/>
      <w:marRight w:val="0"/>
      <w:marTop w:val="0"/>
      <w:marBottom w:val="0"/>
      <w:divBdr>
        <w:top w:val="none" w:sz="0" w:space="0" w:color="auto"/>
        <w:left w:val="none" w:sz="0" w:space="0" w:color="auto"/>
        <w:bottom w:val="none" w:sz="0" w:space="0" w:color="auto"/>
        <w:right w:val="none" w:sz="0" w:space="0" w:color="auto"/>
      </w:divBdr>
    </w:div>
    <w:div w:id="1306621194">
      <w:bodyDiv w:val="1"/>
      <w:marLeft w:val="0"/>
      <w:marRight w:val="0"/>
      <w:marTop w:val="0"/>
      <w:marBottom w:val="0"/>
      <w:divBdr>
        <w:top w:val="none" w:sz="0" w:space="0" w:color="auto"/>
        <w:left w:val="none" w:sz="0" w:space="0" w:color="auto"/>
        <w:bottom w:val="none" w:sz="0" w:space="0" w:color="auto"/>
        <w:right w:val="none" w:sz="0" w:space="0" w:color="auto"/>
      </w:divBdr>
    </w:div>
    <w:div w:id="1308902639">
      <w:bodyDiv w:val="1"/>
      <w:marLeft w:val="0"/>
      <w:marRight w:val="0"/>
      <w:marTop w:val="0"/>
      <w:marBottom w:val="0"/>
      <w:divBdr>
        <w:top w:val="none" w:sz="0" w:space="0" w:color="auto"/>
        <w:left w:val="none" w:sz="0" w:space="0" w:color="auto"/>
        <w:bottom w:val="none" w:sz="0" w:space="0" w:color="auto"/>
        <w:right w:val="none" w:sz="0" w:space="0" w:color="auto"/>
      </w:divBdr>
    </w:div>
    <w:div w:id="1312635285">
      <w:bodyDiv w:val="1"/>
      <w:marLeft w:val="0"/>
      <w:marRight w:val="0"/>
      <w:marTop w:val="0"/>
      <w:marBottom w:val="0"/>
      <w:divBdr>
        <w:top w:val="none" w:sz="0" w:space="0" w:color="auto"/>
        <w:left w:val="none" w:sz="0" w:space="0" w:color="auto"/>
        <w:bottom w:val="none" w:sz="0" w:space="0" w:color="auto"/>
        <w:right w:val="none" w:sz="0" w:space="0" w:color="auto"/>
      </w:divBdr>
    </w:div>
    <w:div w:id="1317495280">
      <w:bodyDiv w:val="1"/>
      <w:marLeft w:val="0"/>
      <w:marRight w:val="0"/>
      <w:marTop w:val="0"/>
      <w:marBottom w:val="0"/>
      <w:divBdr>
        <w:top w:val="none" w:sz="0" w:space="0" w:color="auto"/>
        <w:left w:val="none" w:sz="0" w:space="0" w:color="auto"/>
        <w:bottom w:val="none" w:sz="0" w:space="0" w:color="auto"/>
        <w:right w:val="none" w:sz="0" w:space="0" w:color="auto"/>
      </w:divBdr>
    </w:div>
    <w:div w:id="1320764146">
      <w:bodyDiv w:val="1"/>
      <w:marLeft w:val="0"/>
      <w:marRight w:val="0"/>
      <w:marTop w:val="0"/>
      <w:marBottom w:val="0"/>
      <w:divBdr>
        <w:top w:val="none" w:sz="0" w:space="0" w:color="auto"/>
        <w:left w:val="none" w:sz="0" w:space="0" w:color="auto"/>
        <w:bottom w:val="none" w:sz="0" w:space="0" w:color="auto"/>
        <w:right w:val="none" w:sz="0" w:space="0" w:color="auto"/>
      </w:divBdr>
    </w:div>
    <w:div w:id="1324893010">
      <w:bodyDiv w:val="1"/>
      <w:marLeft w:val="0"/>
      <w:marRight w:val="0"/>
      <w:marTop w:val="0"/>
      <w:marBottom w:val="0"/>
      <w:divBdr>
        <w:top w:val="none" w:sz="0" w:space="0" w:color="auto"/>
        <w:left w:val="none" w:sz="0" w:space="0" w:color="auto"/>
        <w:bottom w:val="none" w:sz="0" w:space="0" w:color="auto"/>
        <w:right w:val="none" w:sz="0" w:space="0" w:color="auto"/>
      </w:divBdr>
    </w:div>
    <w:div w:id="1335499397">
      <w:bodyDiv w:val="1"/>
      <w:marLeft w:val="0"/>
      <w:marRight w:val="0"/>
      <w:marTop w:val="0"/>
      <w:marBottom w:val="0"/>
      <w:divBdr>
        <w:top w:val="none" w:sz="0" w:space="0" w:color="auto"/>
        <w:left w:val="none" w:sz="0" w:space="0" w:color="auto"/>
        <w:bottom w:val="none" w:sz="0" w:space="0" w:color="auto"/>
        <w:right w:val="none" w:sz="0" w:space="0" w:color="auto"/>
      </w:divBdr>
    </w:div>
    <w:div w:id="1346442817">
      <w:bodyDiv w:val="1"/>
      <w:marLeft w:val="0"/>
      <w:marRight w:val="0"/>
      <w:marTop w:val="0"/>
      <w:marBottom w:val="0"/>
      <w:divBdr>
        <w:top w:val="none" w:sz="0" w:space="0" w:color="auto"/>
        <w:left w:val="none" w:sz="0" w:space="0" w:color="auto"/>
        <w:bottom w:val="none" w:sz="0" w:space="0" w:color="auto"/>
        <w:right w:val="none" w:sz="0" w:space="0" w:color="auto"/>
      </w:divBdr>
    </w:div>
    <w:div w:id="1349602589">
      <w:bodyDiv w:val="1"/>
      <w:marLeft w:val="0"/>
      <w:marRight w:val="0"/>
      <w:marTop w:val="0"/>
      <w:marBottom w:val="0"/>
      <w:divBdr>
        <w:top w:val="none" w:sz="0" w:space="0" w:color="auto"/>
        <w:left w:val="none" w:sz="0" w:space="0" w:color="auto"/>
        <w:bottom w:val="none" w:sz="0" w:space="0" w:color="auto"/>
        <w:right w:val="none" w:sz="0" w:space="0" w:color="auto"/>
      </w:divBdr>
    </w:div>
    <w:div w:id="1351372092">
      <w:bodyDiv w:val="1"/>
      <w:marLeft w:val="0"/>
      <w:marRight w:val="0"/>
      <w:marTop w:val="0"/>
      <w:marBottom w:val="0"/>
      <w:divBdr>
        <w:top w:val="none" w:sz="0" w:space="0" w:color="auto"/>
        <w:left w:val="none" w:sz="0" w:space="0" w:color="auto"/>
        <w:bottom w:val="none" w:sz="0" w:space="0" w:color="auto"/>
        <w:right w:val="none" w:sz="0" w:space="0" w:color="auto"/>
      </w:divBdr>
    </w:div>
    <w:div w:id="1358696798">
      <w:bodyDiv w:val="1"/>
      <w:marLeft w:val="0"/>
      <w:marRight w:val="0"/>
      <w:marTop w:val="0"/>
      <w:marBottom w:val="0"/>
      <w:divBdr>
        <w:top w:val="none" w:sz="0" w:space="0" w:color="auto"/>
        <w:left w:val="none" w:sz="0" w:space="0" w:color="auto"/>
        <w:bottom w:val="none" w:sz="0" w:space="0" w:color="auto"/>
        <w:right w:val="none" w:sz="0" w:space="0" w:color="auto"/>
      </w:divBdr>
    </w:div>
    <w:div w:id="1368943982">
      <w:bodyDiv w:val="1"/>
      <w:marLeft w:val="0"/>
      <w:marRight w:val="0"/>
      <w:marTop w:val="0"/>
      <w:marBottom w:val="0"/>
      <w:divBdr>
        <w:top w:val="none" w:sz="0" w:space="0" w:color="auto"/>
        <w:left w:val="none" w:sz="0" w:space="0" w:color="auto"/>
        <w:bottom w:val="none" w:sz="0" w:space="0" w:color="auto"/>
        <w:right w:val="none" w:sz="0" w:space="0" w:color="auto"/>
      </w:divBdr>
    </w:div>
    <w:div w:id="1384016963">
      <w:bodyDiv w:val="1"/>
      <w:marLeft w:val="0"/>
      <w:marRight w:val="0"/>
      <w:marTop w:val="0"/>
      <w:marBottom w:val="0"/>
      <w:divBdr>
        <w:top w:val="none" w:sz="0" w:space="0" w:color="auto"/>
        <w:left w:val="none" w:sz="0" w:space="0" w:color="auto"/>
        <w:bottom w:val="none" w:sz="0" w:space="0" w:color="auto"/>
        <w:right w:val="none" w:sz="0" w:space="0" w:color="auto"/>
      </w:divBdr>
    </w:div>
    <w:div w:id="1388989123">
      <w:bodyDiv w:val="1"/>
      <w:marLeft w:val="0"/>
      <w:marRight w:val="0"/>
      <w:marTop w:val="0"/>
      <w:marBottom w:val="0"/>
      <w:divBdr>
        <w:top w:val="none" w:sz="0" w:space="0" w:color="auto"/>
        <w:left w:val="none" w:sz="0" w:space="0" w:color="auto"/>
        <w:bottom w:val="none" w:sz="0" w:space="0" w:color="auto"/>
        <w:right w:val="none" w:sz="0" w:space="0" w:color="auto"/>
      </w:divBdr>
    </w:div>
    <w:div w:id="1392193626">
      <w:bodyDiv w:val="1"/>
      <w:marLeft w:val="0"/>
      <w:marRight w:val="0"/>
      <w:marTop w:val="0"/>
      <w:marBottom w:val="0"/>
      <w:divBdr>
        <w:top w:val="none" w:sz="0" w:space="0" w:color="auto"/>
        <w:left w:val="none" w:sz="0" w:space="0" w:color="auto"/>
        <w:bottom w:val="none" w:sz="0" w:space="0" w:color="auto"/>
        <w:right w:val="none" w:sz="0" w:space="0" w:color="auto"/>
      </w:divBdr>
    </w:div>
    <w:div w:id="1392996695">
      <w:bodyDiv w:val="1"/>
      <w:marLeft w:val="0"/>
      <w:marRight w:val="0"/>
      <w:marTop w:val="0"/>
      <w:marBottom w:val="0"/>
      <w:divBdr>
        <w:top w:val="none" w:sz="0" w:space="0" w:color="auto"/>
        <w:left w:val="none" w:sz="0" w:space="0" w:color="auto"/>
        <w:bottom w:val="none" w:sz="0" w:space="0" w:color="auto"/>
        <w:right w:val="none" w:sz="0" w:space="0" w:color="auto"/>
      </w:divBdr>
    </w:div>
    <w:div w:id="1397239041">
      <w:bodyDiv w:val="1"/>
      <w:marLeft w:val="0"/>
      <w:marRight w:val="0"/>
      <w:marTop w:val="0"/>
      <w:marBottom w:val="0"/>
      <w:divBdr>
        <w:top w:val="none" w:sz="0" w:space="0" w:color="auto"/>
        <w:left w:val="none" w:sz="0" w:space="0" w:color="auto"/>
        <w:bottom w:val="none" w:sz="0" w:space="0" w:color="auto"/>
        <w:right w:val="none" w:sz="0" w:space="0" w:color="auto"/>
      </w:divBdr>
    </w:div>
    <w:div w:id="1399088317">
      <w:bodyDiv w:val="1"/>
      <w:marLeft w:val="0"/>
      <w:marRight w:val="0"/>
      <w:marTop w:val="0"/>
      <w:marBottom w:val="0"/>
      <w:divBdr>
        <w:top w:val="none" w:sz="0" w:space="0" w:color="auto"/>
        <w:left w:val="none" w:sz="0" w:space="0" w:color="auto"/>
        <w:bottom w:val="none" w:sz="0" w:space="0" w:color="auto"/>
        <w:right w:val="none" w:sz="0" w:space="0" w:color="auto"/>
      </w:divBdr>
    </w:div>
    <w:div w:id="1399090802">
      <w:bodyDiv w:val="1"/>
      <w:marLeft w:val="0"/>
      <w:marRight w:val="0"/>
      <w:marTop w:val="0"/>
      <w:marBottom w:val="0"/>
      <w:divBdr>
        <w:top w:val="none" w:sz="0" w:space="0" w:color="auto"/>
        <w:left w:val="none" w:sz="0" w:space="0" w:color="auto"/>
        <w:bottom w:val="none" w:sz="0" w:space="0" w:color="auto"/>
        <w:right w:val="none" w:sz="0" w:space="0" w:color="auto"/>
      </w:divBdr>
    </w:div>
    <w:div w:id="1400253443">
      <w:bodyDiv w:val="1"/>
      <w:marLeft w:val="0"/>
      <w:marRight w:val="0"/>
      <w:marTop w:val="0"/>
      <w:marBottom w:val="0"/>
      <w:divBdr>
        <w:top w:val="none" w:sz="0" w:space="0" w:color="auto"/>
        <w:left w:val="none" w:sz="0" w:space="0" w:color="auto"/>
        <w:bottom w:val="none" w:sz="0" w:space="0" w:color="auto"/>
        <w:right w:val="none" w:sz="0" w:space="0" w:color="auto"/>
      </w:divBdr>
    </w:div>
    <w:div w:id="1401293520">
      <w:bodyDiv w:val="1"/>
      <w:marLeft w:val="0"/>
      <w:marRight w:val="0"/>
      <w:marTop w:val="0"/>
      <w:marBottom w:val="0"/>
      <w:divBdr>
        <w:top w:val="none" w:sz="0" w:space="0" w:color="auto"/>
        <w:left w:val="none" w:sz="0" w:space="0" w:color="auto"/>
        <w:bottom w:val="none" w:sz="0" w:space="0" w:color="auto"/>
        <w:right w:val="none" w:sz="0" w:space="0" w:color="auto"/>
      </w:divBdr>
    </w:div>
    <w:div w:id="1404259114">
      <w:bodyDiv w:val="1"/>
      <w:marLeft w:val="0"/>
      <w:marRight w:val="0"/>
      <w:marTop w:val="0"/>
      <w:marBottom w:val="0"/>
      <w:divBdr>
        <w:top w:val="none" w:sz="0" w:space="0" w:color="auto"/>
        <w:left w:val="none" w:sz="0" w:space="0" w:color="auto"/>
        <w:bottom w:val="none" w:sz="0" w:space="0" w:color="auto"/>
        <w:right w:val="none" w:sz="0" w:space="0" w:color="auto"/>
      </w:divBdr>
    </w:div>
    <w:div w:id="1406755683">
      <w:bodyDiv w:val="1"/>
      <w:marLeft w:val="0"/>
      <w:marRight w:val="0"/>
      <w:marTop w:val="0"/>
      <w:marBottom w:val="0"/>
      <w:divBdr>
        <w:top w:val="none" w:sz="0" w:space="0" w:color="auto"/>
        <w:left w:val="none" w:sz="0" w:space="0" w:color="auto"/>
        <w:bottom w:val="none" w:sz="0" w:space="0" w:color="auto"/>
        <w:right w:val="none" w:sz="0" w:space="0" w:color="auto"/>
      </w:divBdr>
    </w:div>
    <w:div w:id="1408503560">
      <w:bodyDiv w:val="1"/>
      <w:marLeft w:val="0"/>
      <w:marRight w:val="0"/>
      <w:marTop w:val="0"/>
      <w:marBottom w:val="0"/>
      <w:divBdr>
        <w:top w:val="none" w:sz="0" w:space="0" w:color="auto"/>
        <w:left w:val="none" w:sz="0" w:space="0" w:color="auto"/>
        <w:bottom w:val="none" w:sz="0" w:space="0" w:color="auto"/>
        <w:right w:val="none" w:sz="0" w:space="0" w:color="auto"/>
      </w:divBdr>
    </w:div>
    <w:div w:id="1410158671">
      <w:bodyDiv w:val="1"/>
      <w:marLeft w:val="0"/>
      <w:marRight w:val="0"/>
      <w:marTop w:val="0"/>
      <w:marBottom w:val="0"/>
      <w:divBdr>
        <w:top w:val="none" w:sz="0" w:space="0" w:color="auto"/>
        <w:left w:val="none" w:sz="0" w:space="0" w:color="auto"/>
        <w:bottom w:val="none" w:sz="0" w:space="0" w:color="auto"/>
        <w:right w:val="none" w:sz="0" w:space="0" w:color="auto"/>
      </w:divBdr>
    </w:div>
    <w:div w:id="1410275716">
      <w:bodyDiv w:val="1"/>
      <w:marLeft w:val="0"/>
      <w:marRight w:val="0"/>
      <w:marTop w:val="0"/>
      <w:marBottom w:val="0"/>
      <w:divBdr>
        <w:top w:val="none" w:sz="0" w:space="0" w:color="auto"/>
        <w:left w:val="none" w:sz="0" w:space="0" w:color="auto"/>
        <w:bottom w:val="none" w:sz="0" w:space="0" w:color="auto"/>
        <w:right w:val="none" w:sz="0" w:space="0" w:color="auto"/>
      </w:divBdr>
    </w:div>
    <w:div w:id="1410421596">
      <w:bodyDiv w:val="1"/>
      <w:marLeft w:val="0"/>
      <w:marRight w:val="0"/>
      <w:marTop w:val="0"/>
      <w:marBottom w:val="0"/>
      <w:divBdr>
        <w:top w:val="none" w:sz="0" w:space="0" w:color="auto"/>
        <w:left w:val="none" w:sz="0" w:space="0" w:color="auto"/>
        <w:bottom w:val="none" w:sz="0" w:space="0" w:color="auto"/>
        <w:right w:val="none" w:sz="0" w:space="0" w:color="auto"/>
      </w:divBdr>
    </w:div>
    <w:div w:id="1411005645">
      <w:bodyDiv w:val="1"/>
      <w:marLeft w:val="0"/>
      <w:marRight w:val="0"/>
      <w:marTop w:val="0"/>
      <w:marBottom w:val="0"/>
      <w:divBdr>
        <w:top w:val="none" w:sz="0" w:space="0" w:color="auto"/>
        <w:left w:val="none" w:sz="0" w:space="0" w:color="auto"/>
        <w:bottom w:val="none" w:sz="0" w:space="0" w:color="auto"/>
        <w:right w:val="none" w:sz="0" w:space="0" w:color="auto"/>
      </w:divBdr>
    </w:div>
    <w:div w:id="1411464353">
      <w:bodyDiv w:val="1"/>
      <w:marLeft w:val="0"/>
      <w:marRight w:val="0"/>
      <w:marTop w:val="0"/>
      <w:marBottom w:val="0"/>
      <w:divBdr>
        <w:top w:val="none" w:sz="0" w:space="0" w:color="auto"/>
        <w:left w:val="none" w:sz="0" w:space="0" w:color="auto"/>
        <w:bottom w:val="none" w:sz="0" w:space="0" w:color="auto"/>
        <w:right w:val="none" w:sz="0" w:space="0" w:color="auto"/>
      </w:divBdr>
    </w:div>
    <w:div w:id="1413743591">
      <w:bodyDiv w:val="1"/>
      <w:marLeft w:val="0"/>
      <w:marRight w:val="0"/>
      <w:marTop w:val="0"/>
      <w:marBottom w:val="0"/>
      <w:divBdr>
        <w:top w:val="none" w:sz="0" w:space="0" w:color="auto"/>
        <w:left w:val="none" w:sz="0" w:space="0" w:color="auto"/>
        <w:bottom w:val="none" w:sz="0" w:space="0" w:color="auto"/>
        <w:right w:val="none" w:sz="0" w:space="0" w:color="auto"/>
      </w:divBdr>
    </w:div>
    <w:div w:id="1417171061">
      <w:bodyDiv w:val="1"/>
      <w:marLeft w:val="0"/>
      <w:marRight w:val="0"/>
      <w:marTop w:val="0"/>
      <w:marBottom w:val="0"/>
      <w:divBdr>
        <w:top w:val="none" w:sz="0" w:space="0" w:color="auto"/>
        <w:left w:val="none" w:sz="0" w:space="0" w:color="auto"/>
        <w:bottom w:val="none" w:sz="0" w:space="0" w:color="auto"/>
        <w:right w:val="none" w:sz="0" w:space="0" w:color="auto"/>
      </w:divBdr>
    </w:div>
    <w:div w:id="1419018012">
      <w:bodyDiv w:val="1"/>
      <w:marLeft w:val="0"/>
      <w:marRight w:val="0"/>
      <w:marTop w:val="0"/>
      <w:marBottom w:val="0"/>
      <w:divBdr>
        <w:top w:val="none" w:sz="0" w:space="0" w:color="auto"/>
        <w:left w:val="none" w:sz="0" w:space="0" w:color="auto"/>
        <w:bottom w:val="none" w:sz="0" w:space="0" w:color="auto"/>
        <w:right w:val="none" w:sz="0" w:space="0" w:color="auto"/>
      </w:divBdr>
    </w:div>
    <w:div w:id="1420440641">
      <w:bodyDiv w:val="1"/>
      <w:marLeft w:val="0"/>
      <w:marRight w:val="0"/>
      <w:marTop w:val="0"/>
      <w:marBottom w:val="0"/>
      <w:divBdr>
        <w:top w:val="none" w:sz="0" w:space="0" w:color="auto"/>
        <w:left w:val="none" w:sz="0" w:space="0" w:color="auto"/>
        <w:bottom w:val="none" w:sz="0" w:space="0" w:color="auto"/>
        <w:right w:val="none" w:sz="0" w:space="0" w:color="auto"/>
      </w:divBdr>
    </w:div>
    <w:div w:id="1421178583">
      <w:bodyDiv w:val="1"/>
      <w:marLeft w:val="0"/>
      <w:marRight w:val="0"/>
      <w:marTop w:val="0"/>
      <w:marBottom w:val="0"/>
      <w:divBdr>
        <w:top w:val="none" w:sz="0" w:space="0" w:color="auto"/>
        <w:left w:val="none" w:sz="0" w:space="0" w:color="auto"/>
        <w:bottom w:val="none" w:sz="0" w:space="0" w:color="auto"/>
        <w:right w:val="none" w:sz="0" w:space="0" w:color="auto"/>
      </w:divBdr>
    </w:div>
    <w:div w:id="1436292046">
      <w:bodyDiv w:val="1"/>
      <w:marLeft w:val="0"/>
      <w:marRight w:val="0"/>
      <w:marTop w:val="0"/>
      <w:marBottom w:val="0"/>
      <w:divBdr>
        <w:top w:val="none" w:sz="0" w:space="0" w:color="auto"/>
        <w:left w:val="none" w:sz="0" w:space="0" w:color="auto"/>
        <w:bottom w:val="none" w:sz="0" w:space="0" w:color="auto"/>
        <w:right w:val="none" w:sz="0" w:space="0" w:color="auto"/>
      </w:divBdr>
    </w:div>
    <w:div w:id="1438326782">
      <w:bodyDiv w:val="1"/>
      <w:marLeft w:val="0"/>
      <w:marRight w:val="0"/>
      <w:marTop w:val="0"/>
      <w:marBottom w:val="0"/>
      <w:divBdr>
        <w:top w:val="none" w:sz="0" w:space="0" w:color="auto"/>
        <w:left w:val="none" w:sz="0" w:space="0" w:color="auto"/>
        <w:bottom w:val="none" w:sz="0" w:space="0" w:color="auto"/>
        <w:right w:val="none" w:sz="0" w:space="0" w:color="auto"/>
      </w:divBdr>
    </w:div>
    <w:div w:id="1463303482">
      <w:bodyDiv w:val="1"/>
      <w:marLeft w:val="0"/>
      <w:marRight w:val="0"/>
      <w:marTop w:val="0"/>
      <w:marBottom w:val="0"/>
      <w:divBdr>
        <w:top w:val="none" w:sz="0" w:space="0" w:color="auto"/>
        <w:left w:val="none" w:sz="0" w:space="0" w:color="auto"/>
        <w:bottom w:val="none" w:sz="0" w:space="0" w:color="auto"/>
        <w:right w:val="none" w:sz="0" w:space="0" w:color="auto"/>
      </w:divBdr>
    </w:div>
    <w:div w:id="1478297691">
      <w:bodyDiv w:val="1"/>
      <w:marLeft w:val="0"/>
      <w:marRight w:val="0"/>
      <w:marTop w:val="0"/>
      <w:marBottom w:val="0"/>
      <w:divBdr>
        <w:top w:val="none" w:sz="0" w:space="0" w:color="auto"/>
        <w:left w:val="none" w:sz="0" w:space="0" w:color="auto"/>
        <w:bottom w:val="none" w:sz="0" w:space="0" w:color="auto"/>
        <w:right w:val="none" w:sz="0" w:space="0" w:color="auto"/>
      </w:divBdr>
    </w:div>
    <w:div w:id="1480533050">
      <w:bodyDiv w:val="1"/>
      <w:marLeft w:val="0"/>
      <w:marRight w:val="0"/>
      <w:marTop w:val="0"/>
      <w:marBottom w:val="0"/>
      <w:divBdr>
        <w:top w:val="none" w:sz="0" w:space="0" w:color="auto"/>
        <w:left w:val="none" w:sz="0" w:space="0" w:color="auto"/>
        <w:bottom w:val="none" w:sz="0" w:space="0" w:color="auto"/>
        <w:right w:val="none" w:sz="0" w:space="0" w:color="auto"/>
      </w:divBdr>
    </w:div>
    <w:div w:id="1480684569">
      <w:bodyDiv w:val="1"/>
      <w:marLeft w:val="0"/>
      <w:marRight w:val="0"/>
      <w:marTop w:val="0"/>
      <w:marBottom w:val="0"/>
      <w:divBdr>
        <w:top w:val="none" w:sz="0" w:space="0" w:color="auto"/>
        <w:left w:val="none" w:sz="0" w:space="0" w:color="auto"/>
        <w:bottom w:val="none" w:sz="0" w:space="0" w:color="auto"/>
        <w:right w:val="none" w:sz="0" w:space="0" w:color="auto"/>
      </w:divBdr>
    </w:div>
    <w:div w:id="1481965944">
      <w:bodyDiv w:val="1"/>
      <w:marLeft w:val="0"/>
      <w:marRight w:val="0"/>
      <w:marTop w:val="0"/>
      <w:marBottom w:val="0"/>
      <w:divBdr>
        <w:top w:val="none" w:sz="0" w:space="0" w:color="auto"/>
        <w:left w:val="none" w:sz="0" w:space="0" w:color="auto"/>
        <w:bottom w:val="none" w:sz="0" w:space="0" w:color="auto"/>
        <w:right w:val="none" w:sz="0" w:space="0" w:color="auto"/>
      </w:divBdr>
    </w:div>
    <w:div w:id="1481968994">
      <w:bodyDiv w:val="1"/>
      <w:marLeft w:val="0"/>
      <w:marRight w:val="0"/>
      <w:marTop w:val="0"/>
      <w:marBottom w:val="0"/>
      <w:divBdr>
        <w:top w:val="none" w:sz="0" w:space="0" w:color="auto"/>
        <w:left w:val="none" w:sz="0" w:space="0" w:color="auto"/>
        <w:bottom w:val="none" w:sz="0" w:space="0" w:color="auto"/>
        <w:right w:val="none" w:sz="0" w:space="0" w:color="auto"/>
      </w:divBdr>
    </w:div>
    <w:div w:id="1485468195">
      <w:bodyDiv w:val="1"/>
      <w:marLeft w:val="0"/>
      <w:marRight w:val="0"/>
      <w:marTop w:val="0"/>
      <w:marBottom w:val="0"/>
      <w:divBdr>
        <w:top w:val="none" w:sz="0" w:space="0" w:color="auto"/>
        <w:left w:val="none" w:sz="0" w:space="0" w:color="auto"/>
        <w:bottom w:val="none" w:sz="0" w:space="0" w:color="auto"/>
        <w:right w:val="none" w:sz="0" w:space="0" w:color="auto"/>
      </w:divBdr>
    </w:div>
    <w:div w:id="1489517226">
      <w:bodyDiv w:val="1"/>
      <w:marLeft w:val="0"/>
      <w:marRight w:val="0"/>
      <w:marTop w:val="0"/>
      <w:marBottom w:val="0"/>
      <w:divBdr>
        <w:top w:val="none" w:sz="0" w:space="0" w:color="auto"/>
        <w:left w:val="none" w:sz="0" w:space="0" w:color="auto"/>
        <w:bottom w:val="none" w:sz="0" w:space="0" w:color="auto"/>
        <w:right w:val="none" w:sz="0" w:space="0" w:color="auto"/>
      </w:divBdr>
    </w:div>
    <w:div w:id="1496145278">
      <w:bodyDiv w:val="1"/>
      <w:marLeft w:val="0"/>
      <w:marRight w:val="0"/>
      <w:marTop w:val="0"/>
      <w:marBottom w:val="0"/>
      <w:divBdr>
        <w:top w:val="none" w:sz="0" w:space="0" w:color="auto"/>
        <w:left w:val="none" w:sz="0" w:space="0" w:color="auto"/>
        <w:bottom w:val="none" w:sz="0" w:space="0" w:color="auto"/>
        <w:right w:val="none" w:sz="0" w:space="0" w:color="auto"/>
      </w:divBdr>
    </w:div>
    <w:div w:id="1497765834">
      <w:bodyDiv w:val="1"/>
      <w:marLeft w:val="0"/>
      <w:marRight w:val="0"/>
      <w:marTop w:val="0"/>
      <w:marBottom w:val="0"/>
      <w:divBdr>
        <w:top w:val="none" w:sz="0" w:space="0" w:color="auto"/>
        <w:left w:val="none" w:sz="0" w:space="0" w:color="auto"/>
        <w:bottom w:val="none" w:sz="0" w:space="0" w:color="auto"/>
        <w:right w:val="none" w:sz="0" w:space="0" w:color="auto"/>
      </w:divBdr>
    </w:div>
    <w:div w:id="1499149351">
      <w:bodyDiv w:val="1"/>
      <w:marLeft w:val="0"/>
      <w:marRight w:val="0"/>
      <w:marTop w:val="0"/>
      <w:marBottom w:val="0"/>
      <w:divBdr>
        <w:top w:val="none" w:sz="0" w:space="0" w:color="auto"/>
        <w:left w:val="none" w:sz="0" w:space="0" w:color="auto"/>
        <w:bottom w:val="none" w:sz="0" w:space="0" w:color="auto"/>
        <w:right w:val="none" w:sz="0" w:space="0" w:color="auto"/>
      </w:divBdr>
    </w:div>
    <w:div w:id="1501768957">
      <w:bodyDiv w:val="1"/>
      <w:marLeft w:val="0"/>
      <w:marRight w:val="0"/>
      <w:marTop w:val="0"/>
      <w:marBottom w:val="0"/>
      <w:divBdr>
        <w:top w:val="none" w:sz="0" w:space="0" w:color="auto"/>
        <w:left w:val="none" w:sz="0" w:space="0" w:color="auto"/>
        <w:bottom w:val="none" w:sz="0" w:space="0" w:color="auto"/>
        <w:right w:val="none" w:sz="0" w:space="0" w:color="auto"/>
      </w:divBdr>
    </w:div>
    <w:div w:id="1502428270">
      <w:bodyDiv w:val="1"/>
      <w:marLeft w:val="0"/>
      <w:marRight w:val="0"/>
      <w:marTop w:val="0"/>
      <w:marBottom w:val="0"/>
      <w:divBdr>
        <w:top w:val="none" w:sz="0" w:space="0" w:color="auto"/>
        <w:left w:val="none" w:sz="0" w:space="0" w:color="auto"/>
        <w:bottom w:val="none" w:sz="0" w:space="0" w:color="auto"/>
        <w:right w:val="none" w:sz="0" w:space="0" w:color="auto"/>
      </w:divBdr>
    </w:div>
    <w:div w:id="1508711262">
      <w:bodyDiv w:val="1"/>
      <w:marLeft w:val="0"/>
      <w:marRight w:val="0"/>
      <w:marTop w:val="0"/>
      <w:marBottom w:val="0"/>
      <w:divBdr>
        <w:top w:val="none" w:sz="0" w:space="0" w:color="auto"/>
        <w:left w:val="none" w:sz="0" w:space="0" w:color="auto"/>
        <w:bottom w:val="none" w:sz="0" w:space="0" w:color="auto"/>
        <w:right w:val="none" w:sz="0" w:space="0" w:color="auto"/>
      </w:divBdr>
    </w:div>
    <w:div w:id="1512840300">
      <w:bodyDiv w:val="1"/>
      <w:marLeft w:val="0"/>
      <w:marRight w:val="0"/>
      <w:marTop w:val="0"/>
      <w:marBottom w:val="0"/>
      <w:divBdr>
        <w:top w:val="none" w:sz="0" w:space="0" w:color="auto"/>
        <w:left w:val="none" w:sz="0" w:space="0" w:color="auto"/>
        <w:bottom w:val="none" w:sz="0" w:space="0" w:color="auto"/>
        <w:right w:val="none" w:sz="0" w:space="0" w:color="auto"/>
      </w:divBdr>
    </w:div>
    <w:div w:id="1519075970">
      <w:bodyDiv w:val="1"/>
      <w:marLeft w:val="0"/>
      <w:marRight w:val="0"/>
      <w:marTop w:val="0"/>
      <w:marBottom w:val="0"/>
      <w:divBdr>
        <w:top w:val="none" w:sz="0" w:space="0" w:color="auto"/>
        <w:left w:val="none" w:sz="0" w:space="0" w:color="auto"/>
        <w:bottom w:val="none" w:sz="0" w:space="0" w:color="auto"/>
        <w:right w:val="none" w:sz="0" w:space="0" w:color="auto"/>
      </w:divBdr>
    </w:div>
    <w:div w:id="1524631589">
      <w:bodyDiv w:val="1"/>
      <w:marLeft w:val="0"/>
      <w:marRight w:val="0"/>
      <w:marTop w:val="0"/>
      <w:marBottom w:val="0"/>
      <w:divBdr>
        <w:top w:val="none" w:sz="0" w:space="0" w:color="auto"/>
        <w:left w:val="none" w:sz="0" w:space="0" w:color="auto"/>
        <w:bottom w:val="none" w:sz="0" w:space="0" w:color="auto"/>
        <w:right w:val="none" w:sz="0" w:space="0" w:color="auto"/>
      </w:divBdr>
    </w:div>
    <w:div w:id="1527061829">
      <w:bodyDiv w:val="1"/>
      <w:marLeft w:val="0"/>
      <w:marRight w:val="0"/>
      <w:marTop w:val="0"/>
      <w:marBottom w:val="0"/>
      <w:divBdr>
        <w:top w:val="none" w:sz="0" w:space="0" w:color="auto"/>
        <w:left w:val="none" w:sz="0" w:space="0" w:color="auto"/>
        <w:bottom w:val="none" w:sz="0" w:space="0" w:color="auto"/>
        <w:right w:val="none" w:sz="0" w:space="0" w:color="auto"/>
      </w:divBdr>
    </w:div>
    <w:div w:id="1537817595">
      <w:bodyDiv w:val="1"/>
      <w:marLeft w:val="0"/>
      <w:marRight w:val="0"/>
      <w:marTop w:val="0"/>
      <w:marBottom w:val="0"/>
      <w:divBdr>
        <w:top w:val="none" w:sz="0" w:space="0" w:color="auto"/>
        <w:left w:val="none" w:sz="0" w:space="0" w:color="auto"/>
        <w:bottom w:val="none" w:sz="0" w:space="0" w:color="auto"/>
        <w:right w:val="none" w:sz="0" w:space="0" w:color="auto"/>
      </w:divBdr>
    </w:div>
    <w:div w:id="1548906070">
      <w:bodyDiv w:val="1"/>
      <w:marLeft w:val="0"/>
      <w:marRight w:val="0"/>
      <w:marTop w:val="0"/>
      <w:marBottom w:val="0"/>
      <w:divBdr>
        <w:top w:val="none" w:sz="0" w:space="0" w:color="auto"/>
        <w:left w:val="none" w:sz="0" w:space="0" w:color="auto"/>
        <w:bottom w:val="none" w:sz="0" w:space="0" w:color="auto"/>
        <w:right w:val="none" w:sz="0" w:space="0" w:color="auto"/>
      </w:divBdr>
    </w:div>
    <w:div w:id="1552108406">
      <w:bodyDiv w:val="1"/>
      <w:marLeft w:val="0"/>
      <w:marRight w:val="0"/>
      <w:marTop w:val="0"/>
      <w:marBottom w:val="0"/>
      <w:divBdr>
        <w:top w:val="none" w:sz="0" w:space="0" w:color="auto"/>
        <w:left w:val="none" w:sz="0" w:space="0" w:color="auto"/>
        <w:bottom w:val="none" w:sz="0" w:space="0" w:color="auto"/>
        <w:right w:val="none" w:sz="0" w:space="0" w:color="auto"/>
      </w:divBdr>
    </w:div>
    <w:div w:id="1557817819">
      <w:bodyDiv w:val="1"/>
      <w:marLeft w:val="0"/>
      <w:marRight w:val="0"/>
      <w:marTop w:val="0"/>
      <w:marBottom w:val="0"/>
      <w:divBdr>
        <w:top w:val="none" w:sz="0" w:space="0" w:color="auto"/>
        <w:left w:val="none" w:sz="0" w:space="0" w:color="auto"/>
        <w:bottom w:val="none" w:sz="0" w:space="0" w:color="auto"/>
        <w:right w:val="none" w:sz="0" w:space="0" w:color="auto"/>
      </w:divBdr>
    </w:div>
    <w:div w:id="1561331174">
      <w:bodyDiv w:val="1"/>
      <w:marLeft w:val="0"/>
      <w:marRight w:val="0"/>
      <w:marTop w:val="0"/>
      <w:marBottom w:val="0"/>
      <w:divBdr>
        <w:top w:val="none" w:sz="0" w:space="0" w:color="auto"/>
        <w:left w:val="none" w:sz="0" w:space="0" w:color="auto"/>
        <w:bottom w:val="none" w:sz="0" w:space="0" w:color="auto"/>
        <w:right w:val="none" w:sz="0" w:space="0" w:color="auto"/>
      </w:divBdr>
    </w:div>
    <w:div w:id="1569994066">
      <w:bodyDiv w:val="1"/>
      <w:marLeft w:val="0"/>
      <w:marRight w:val="0"/>
      <w:marTop w:val="0"/>
      <w:marBottom w:val="0"/>
      <w:divBdr>
        <w:top w:val="none" w:sz="0" w:space="0" w:color="auto"/>
        <w:left w:val="none" w:sz="0" w:space="0" w:color="auto"/>
        <w:bottom w:val="none" w:sz="0" w:space="0" w:color="auto"/>
        <w:right w:val="none" w:sz="0" w:space="0" w:color="auto"/>
      </w:divBdr>
    </w:div>
    <w:div w:id="1572426155">
      <w:bodyDiv w:val="1"/>
      <w:marLeft w:val="0"/>
      <w:marRight w:val="0"/>
      <w:marTop w:val="0"/>
      <w:marBottom w:val="0"/>
      <w:divBdr>
        <w:top w:val="none" w:sz="0" w:space="0" w:color="auto"/>
        <w:left w:val="none" w:sz="0" w:space="0" w:color="auto"/>
        <w:bottom w:val="none" w:sz="0" w:space="0" w:color="auto"/>
        <w:right w:val="none" w:sz="0" w:space="0" w:color="auto"/>
      </w:divBdr>
    </w:div>
    <w:div w:id="1573077897">
      <w:bodyDiv w:val="1"/>
      <w:marLeft w:val="0"/>
      <w:marRight w:val="0"/>
      <w:marTop w:val="0"/>
      <w:marBottom w:val="0"/>
      <w:divBdr>
        <w:top w:val="none" w:sz="0" w:space="0" w:color="auto"/>
        <w:left w:val="none" w:sz="0" w:space="0" w:color="auto"/>
        <w:bottom w:val="none" w:sz="0" w:space="0" w:color="auto"/>
        <w:right w:val="none" w:sz="0" w:space="0" w:color="auto"/>
      </w:divBdr>
    </w:div>
    <w:div w:id="1573733906">
      <w:bodyDiv w:val="1"/>
      <w:marLeft w:val="0"/>
      <w:marRight w:val="0"/>
      <w:marTop w:val="0"/>
      <w:marBottom w:val="0"/>
      <w:divBdr>
        <w:top w:val="none" w:sz="0" w:space="0" w:color="auto"/>
        <w:left w:val="none" w:sz="0" w:space="0" w:color="auto"/>
        <w:bottom w:val="none" w:sz="0" w:space="0" w:color="auto"/>
        <w:right w:val="none" w:sz="0" w:space="0" w:color="auto"/>
      </w:divBdr>
    </w:div>
    <w:div w:id="1577980185">
      <w:bodyDiv w:val="1"/>
      <w:marLeft w:val="0"/>
      <w:marRight w:val="0"/>
      <w:marTop w:val="0"/>
      <w:marBottom w:val="0"/>
      <w:divBdr>
        <w:top w:val="none" w:sz="0" w:space="0" w:color="auto"/>
        <w:left w:val="none" w:sz="0" w:space="0" w:color="auto"/>
        <w:bottom w:val="none" w:sz="0" w:space="0" w:color="auto"/>
        <w:right w:val="none" w:sz="0" w:space="0" w:color="auto"/>
      </w:divBdr>
    </w:div>
    <w:div w:id="1581478153">
      <w:bodyDiv w:val="1"/>
      <w:marLeft w:val="0"/>
      <w:marRight w:val="0"/>
      <w:marTop w:val="0"/>
      <w:marBottom w:val="0"/>
      <w:divBdr>
        <w:top w:val="none" w:sz="0" w:space="0" w:color="auto"/>
        <w:left w:val="none" w:sz="0" w:space="0" w:color="auto"/>
        <w:bottom w:val="none" w:sz="0" w:space="0" w:color="auto"/>
        <w:right w:val="none" w:sz="0" w:space="0" w:color="auto"/>
      </w:divBdr>
    </w:div>
    <w:div w:id="1585188424">
      <w:bodyDiv w:val="1"/>
      <w:marLeft w:val="0"/>
      <w:marRight w:val="0"/>
      <w:marTop w:val="0"/>
      <w:marBottom w:val="0"/>
      <w:divBdr>
        <w:top w:val="none" w:sz="0" w:space="0" w:color="auto"/>
        <w:left w:val="none" w:sz="0" w:space="0" w:color="auto"/>
        <w:bottom w:val="none" w:sz="0" w:space="0" w:color="auto"/>
        <w:right w:val="none" w:sz="0" w:space="0" w:color="auto"/>
      </w:divBdr>
    </w:div>
    <w:div w:id="1585992178">
      <w:bodyDiv w:val="1"/>
      <w:marLeft w:val="0"/>
      <w:marRight w:val="0"/>
      <w:marTop w:val="0"/>
      <w:marBottom w:val="0"/>
      <w:divBdr>
        <w:top w:val="none" w:sz="0" w:space="0" w:color="auto"/>
        <w:left w:val="none" w:sz="0" w:space="0" w:color="auto"/>
        <w:bottom w:val="none" w:sz="0" w:space="0" w:color="auto"/>
        <w:right w:val="none" w:sz="0" w:space="0" w:color="auto"/>
      </w:divBdr>
    </w:div>
    <w:div w:id="1598245803">
      <w:bodyDiv w:val="1"/>
      <w:marLeft w:val="0"/>
      <w:marRight w:val="0"/>
      <w:marTop w:val="0"/>
      <w:marBottom w:val="0"/>
      <w:divBdr>
        <w:top w:val="none" w:sz="0" w:space="0" w:color="auto"/>
        <w:left w:val="none" w:sz="0" w:space="0" w:color="auto"/>
        <w:bottom w:val="none" w:sz="0" w:space="0" w:color="auto"/>
        <w:right w:val="none" w:sz="0" w:space="0" w:color="auto"/>
      </w:divBdr>
    </w:div>
    <w:div w:id="1602687979">
      <w:bodyDiv w:val="1"/>
      <w:marLeft w:val="0"/>
      <w:marRight w:val="0"/>
      <w:marTop w:val="0"/>
      <w:marBottom w:val="0"/>
      <w:divBdr>
        <w:top w:val="none" w:sz="0" w:space="0" w:color="auto"/>
        <w:left w:val="none" w:sz="0" w:space="0" w:color="auto"/>
        <w:bottom w:val="none" w:sz="0" w:space="0" w:color="auto"/>
        <w:right w:val="none" w:sz="0" w:space="0" w:color="auto"/>
      </w:divBdr>
    </w:div>
    <w:div w:id="1617252589">
      <w:bodyDiv w:val="1"/>
      <w:marLeft w:val="0"/>
      <w:marRight w:val="0"/>
      <w:marTop w:val="0"/>
      <w:marBottom w:val="0"/>
      <w:divBdr>
        <w:top w:val="none" w:sz="0" w:space="0" w:color="auto"/>
        <w:left w:val="none" w:sz="0" w:space="0" w:color="auto"/>
        <w:bottom w:val="none" w:sz="0" w:space="0" w:color="auto"/>
        <w:right w:val="none" w:sz="0" w:space="0" w:color="auto"/>
      </w:divBdr>
    </w:div>
    <w:div w:id="1617567879">
      <w:bodyDiv w:val="1"/>
      <w:marLeft w:val="0"/>
      <w:marRight w:val="0"/>
      <w:marTop w:val="0"/>
      <w:marBottom w:val="0"/>
      <w:divBdr>
        <w:top w:val="none" w:sz="0" w:space="0" w:color="auto"/>
        <w:left w:val="none" w:sz="0" w:space="0" w:color="auto"/>
        <w:bottom w:val="none" w:sz="0" w:space="0" w:color="auto"/>
        <w:right w:val="none" w:sz="0" w:space="0" w:color="auto"/>
      </w:divBdr>
    </w:div>
    <w:div w:id="1620641564">
      <w:bodyDiv w:val="1"/>
      <w:marLeft w:val="0"/>
      <w:marRight w:val="0"/>
      <w:marTop w:val="0"/>
      <w:marBottom w:val="0"/>
      <w:divBdr>
        <w:top w:val="none" w:sz="0" w:space="0" w:color="auto"/>
        <w:left w:val="none" w:sz="0" w:space="0" w:color="auto"/>
        <w:bottom w:val="none" w:sz="0" w:space="0" w:color="auto"/>
        <w:right w:val="none" w:sz="0" w:space="0" w:color="auto"/>
      </w:divBdr>
    </w:div>
    <w:div w:id="1626042936">
      <w:bodyDiv w:val="1"/>
      <w:marLeft w:val="0"/>
      <w:marRight w:val="0"/>
      <w:marTop w:val="0"/>
      <w:marBottom w:val="0"/>
      <w:divBdr>
        <w:top w:val="none" w:sz="0" w:space="0" w:color="auto"/>
        <w:left w:val="none" w:sz="0" w:space="0" w:color="auto"/>
        <w:bottom w:val="none" w:sz="0" w:space="0" w:color="auto"/>
        <w:right w:val="none" w:sz="0" w:space="0" w:color="auto"/>
      </w:divBdr>
    </w:div>
    <w:div w:id="1626620166">
      <w:bodyDiv w:val="1"/>
      <w:marLeft w:val="0"/>
      <w:marRight w:val="0"/>
      <w:marTop w:val="0"/>
      <w:marBottom w:val="0"/>
      <w:divBdr>
        <w:top w:val="none" w:sz="0" w:space="0" w:color="auto"/>
        <w:left w:val="none" w:sz="0" w:space="0" w:color="auto"/>
        <w:bottom w:val="none" w:sz="0" w:space="0" w:color="auto"/>
        <w:right w:val="none" w:sz="0" w:space="0" w:color="auto"/>
      </w:divBdr>
    </w:div>
    <w:div w:id="1628122444">
      <w:bodyDiv w:val="1"/>
      <w:marLeft w:val="0"/>
      <w:marRight w:val="0"/>
      <w:marTop w:val="0"/>
      <w:marBottom w:val="0"/>
      <w:divBdr>
        <w:top w:val="none" w:sz="0" w:space="0" w:color="auto"/>
        <w:left w:val="none" w:sz="0" w:space="0" w:color="auto"/>
        <w:bottom w:val="none" w:sz="0" w:space="0" w:color="auto"/>
        <w:right w:val="none" w:sz="0" w:space="0" w:color="auto"/>
      </w:divBdr>
    </w:div>
    <w:div w:id="1632244027">
      <w:bodyDiv w:val="1"/>
      <w:marLeft w:val="0"/>
      <w:marRight w:val="0"/>
      <w:marTop w:val="0"/>
      <w:marBottom w:val="0"/>
      <w:divBdr>
        <w:top w:val="none" w:sz="0" w:space="0" w:color="auto"/>
        <w:left w:val="none" w:sz="0" w:space="0" w:color="auto"/>
        <w:bottom w:val="none" w:sz="0" w:space="0" w:color="auto"/>
        <w:right w:val="none" w:sz="0" w:space="0" w:color="auto"/>
      </w:divBdr>
    </w:div>
    <w:div w:id="1654332093">
      <w:bodyDiv w:val="1"/>
      <w:marLeft w:val="0"/>
      <w:marRight w:val="0"/>
      <w:marTop w:val="0"/>
      <w:marBottom w:val="0"/>
      <w:divBdr>
        <w:top w:val="none" w:sz="0" w:space="0" w:color="auto"/>
        <w:left w:val="none" w:sz="0" w:space="0" w:color="auto"/>
        <w:bottom w:val="none" w:sz="0" w:space="0" w:color="auto"/>
        <w:right w:val="none" w:sz="0" w:space="0" w:color="auto"/>
      </w:divBdr>
    </w:div>
    <w:div w:id="1657030188">
      <w:bodyDiv w:val="1"/>
      <w:marLeft w:val="0"/>
      <w:marRight w:val="0"/>
      <w:marTop w:val="0"/>
      <w:marBottom w:val="0"/>
      <w:divBdr>
        <w:top w:val="none" w:sz="0" w:space="0" w:color="auto"/>
        <w:left w:val="none" w:sz="0" w:space="0" w:color="auto"/>
        <w:bottom w:val="none" w:sz="0" w:space="0" w:color="auto"/>
        <w:right w:val="none" w:sz="0" w:space="0" w:color="auto"/>
      </w:divBdr>
    </w:div>
    <w:div w:id="1659187946">
      <w:bodyDiv w:val="1"/>
      <w:marLeft w:val="0"/>
      <w:marRight w:val="0"/>
      <w:marTop w:val="0"/>
      <w:marBottom w:val="0"/>
      <w:divBdr>
        <w:top w:val="none" w:sz="0" w:space="0" w:color="auto"/>
        <w:left w:val="none" w:sz="0" w:space="0" w:color="auto"/>
        <w:bottom w:val="none" w:sz="0" w:space="0" w:color="auto"/>
        <w:right w:val="none" w:sz="0" w:space="0" w:color="auto"/>
      </w:divBdr>
    </w:div>
    <w:div w:id="1659725054">
      <w:bodyDiv w:val="1"/>
      <w:marLeft w:val="0"/>
      <w:marRight w:val="0"/>
      <w:marTop w:val="0"/>
      <w:marBottom w:val="0"/>
      <w:divBdr>
        <w:top w:val="none" w:sz="0" w:space="0" w:color="auto"/>
        <w:left w:val="none" w:sz="0" w:space="0" w:color="auto"/>
        <w:bottom w:val="none" w:sz="0" w:space="0" w:color="auto"/>
        <w:right w:val="none" w:sz="0" w:space="0" w:color="auto"/>
      </w:divBdr>
    </w:div>
    <w:div w:id="1659843383">
      <w:bodyDiv w:val="1"/>
      <w:marLeft w:val="0"/>
      <w:marRight w:val="0"/>
      <w:marTop w:val="0"/>
      <w:marBottom w:val="0"/>
      <w:divBdr>
        <w:top w:val="none" w:sz="0" w:space="0" w:color="auto"/>
        <w:left w:val="none" w:sz="0" w:space="0" w:color="auto"/>
        <w:bottom w:val="none" w:sz="0" w:space="0" w:color="auto"/>
        <w:right w:val="none" w:sz="0" w:space="0" w:color="auto"/>
      </w:divBdr>
    </w:div>
    <w:div w:id="1667391612">
      <w:bodyDiv w:val="1"/>
      <w:marLeft w:val="0"/>
      <w:marRight w:val="0"/>
      <w:marTop w:val="0"/>
      <w:marBottom w:val="0"/>
      <w:divBdr>
        <w:top w:val="none" w:sz="0" w:space="0" w:color="auto"/>
        <w:left w:val="none" w:sz="0" w:space="0" w:color="auto"/>
        <w:bottom w:val="none" w:sz="0" w:space="0" w:color="auto"/>
        <w:right w:val="none" w:sz="0" w:space="0" w:color="auto"/>
      </w:divBdr>
    </w:div>
    <w:div w:id="1669673004">
      <w:bodyDiv w:val="1"/>
      <w:marLeft w:val="0"/>
      <w:marRight w:val="0"/>
      <w:marTop w:val="0"/>
      <w:marBottom w:val="0"/>
      <w:divBdr>
        <w:top w:val="none" w:sz="0" w:space="0" w:color="auto"/>
        <w:left w:val="none" w:sz="0" w:space="0" w:color="auto"/>
        <w:bottom w:val="none" w:sz="0" w:space="0" w:color="auto"/>
        <w:right w:val="none" w:sz="0" w:space="0" w:color="auto"/>
      </w:divBdr>
    </w:div>
    <w:div w:id="1677461353">
      <w:bodyDiv w:val="1"/>
      <w:marLeft w:val="0"/>
      <w:marRight w:val="0"/>
      <w:marTop w:val="0"/>
      <w:marBottom w:val="0"/>
      <w:divBdr>
        <w:top w:val="none" w:sz="0" w:space="0" w:color="auto"/>
        <w:left w:val="none" w:sz="0" w:space="0" w:color="auto"/>
        <w:bottom w:val="none" w:sz="0" w:space="0" w:color="auto"/>
        <w:right w:val="none" w:sz="0" w:space="0" w:color="auto"/>
      </w:divBdr>
    </w:div>
    <w:div w:id="1678995821">
      <w:bodyDiv w:val="1"/>
      <w:marLeft w:val="0"/>
      <w:marRight w:val="0"/>
      <w:marTop w:val="0"/>
      <w:marBottom w:val="0"/>
      <w:divBdr>
        <w:top w:val="none" w:sz="0" w:space="0" w:color="auto"/>
        <w:left w:val="none" w:sz="0" w:space="0" w:color="auto"/>
        <w:bottom w:val="none" w:sz="0" w:space="0" w:color="auto"/>
        <w:right w:val="none" w:sz="0" w:space="0" w:color="auto"/>
      </w:divBdr>
    </w:div>
    <w:div w:id="1682508564">
      <w:bodyDiv w:val="1"/>
      <w:marLeft w:val="0"/>
      <w:marRight w:val="0"/>
      <w:marTop w:val="0"/>
      <w:marBottom w:val="0"/>
      <w:divBdr>
        <w:top w:val="none" w:sz="0" w:space="0" w:color="auto"/>
        <w:left w:val="none" w:sz="0" w:space="0" w:color="auto"/>
        <w:bottom w:val="none" w:sz="0" w:space="0" w:color="auto"/>
        <w:right w:val="none" w:sz="0" w:space="0" w:color="auto"/>
      </w:divBdr>
    </w:div>
    <w:div w:id="1686247054">
      <w:bodyDiv w:val="1"/>
      <w:marLeft w:val="0"/>
      <w:marRight w:val="0"/>
      <w:marTop w:val="0"/>
      <w:marBottom w:val="0"/>
      <w:divBdr>
        <w:top w:val="none" w:sz="0" w:space="0" w:color="auto"/>
        <w:left w:val="none" w:sz="0" w:space="0" w:color="auto"/>
        <w:bottom w:val="none" w:sz="0" w:space="0" w:color="auto"/>
        <w:right w:val="none" w:sz="0" w:space="0" w:color="auto"/>
      </w:divBdr>
    </w:div>
    <w:div w:id="1686439191">
      <w:bodyDiv w:val="1"/>
      <w:marLeft w:val="0"/>
      <w:marRight w:val="0"/>
      <w:marTop w:val="0"/>
      <w:marBottom w:val="0"/>
      <w:divBdr>
        <w:top w:val="none" w:sz="0" w:space="0" w:color="auto"/>
        <w:left w:val="none" w:sz="0" w:space="0" w:color="auto"/>
        <w:bottom w:val="none" w:sz="0" w:space="0" w:color="auto"/>
        <w:right w:val="none" w:sz="0" w:space="0" w:color="auto"/>
      </w:divBdr>
    </w:div>
    <w:div w:id="1687487002">
      <w:bodyDiv w:val="1"/>
      <w:marLeft w:val="0"/>
      <w:marRight w:val="0"/>
      <w:marTop w:val="0"/>
      <w:marBottom w:val="0"/>
      <w:divBdr>
        <w:top w:val="none" w:sz="0" w:space="0" w:color="auto"/>
        <w:left w:val="none" w:sz="0" w:space="0" w:color="auto"/>
        <w:bottom w:val="none" w:sz="0" w:space="0" w:color="auto"/>
        <w:right w:val="none" w:sz="0" w:space="0" w:color="auto"/>
      </w:divBdr>
    </w:div>
    <w:div w:id="1695422728">
      <w:bodyDiv w:val="1"/>
      <w:marLeft w:val="0"/>
      <w:marRight w:val="0"/>
      <w:marTop w:val="0"/>
      <w:marBottom w:val="0"/>
      <w:divBdr>
        <w:top w:val="none" w:sz="0" w:space="0" w:color="auto"/>
        <w:left w:val="none" w:sz="0" w:space="0" w:color="auto"/>
        <w:bottom w:val="none" w:sz="0" w:space="0" w:color="auto"/>
        <w:right w:val="none" w:sz="0" w:space="0" w:color="auto"/>
      </w:divBdr>
    </w:div>
    <w:div w:id="1696154496">
      <w:bodyDiv w:val="1"/>
      <w:marLeft w:val="0"/>
      <w:marRight w:val="0"/>
      <w:marTop w:val="0"/>
      <w:marBottom w:val="0"/>
      <w:divBdr>
        <w:top w:val="none" w:sz="0" w:space="0" w:color="auto"/>
        <w:left w:val="none" w:sz="0" w:space="0" w:color="auto"/>
        <w:bottom w:val="none" w:sz="0" w:space="0" w:color="auto"/>
        <w:right w:val="none" w:sz="0" w:space="0" w:color="auto"/>
      </w:divBdr>
    </w:div>
    <w:div w:id="1699039324">
      <w:bodyDiv w:val="1"/>
      <w:marLeft w:val="0"/>
      <w:marRight w:val="0"/>
      <w:marTop w:val="0"/>
      <w:marBottom w:val="0"/>
      <w:divBdr>
        <w:top w:val="none" w:sz="0" w:space="0" w:color="auto"/>
        <w:left w:val="none" w:sz="0" w:space="0" w:color="auto"/>
        <w:bottom w:val="none" w:sz="0" w:space="0" w:color="auto"/>
        <w:right w:val="none" w:sz="0" w:space="0" w:color="auto"/>
      </w:divBdr>
    </w:div>
    <w:div w:id="1701396043">
      <w:bodyDiv w:val="1"/>
      <w:marLeft w:val="0"/>
      <w:marRight w:val="0"/>
      <w:marTop w:val="0"/>
      <w:marBottom w:val="0"/>
      <w:divBdr>
        <w:top w:val="none" w:sz="0" w:space="0" w:color="auto"/>
        <w:left w:val="none" w:sz="0" w:space="0" w:color="auto"/>
        <w:bottom w:val="none" w:sz="0" w:space="0" w:color="auto"/>
        <w:right w:val="none" w:sz="0" w:space="0" w:color="auto"/>
      </w:divBdr>
    </w:div>
    <w:div w:id="1702588902">
      <w:bodyDiv w:val="1"/>
      <w:marLeft w:val="0"/>
      <w:marRight w:val="0"/>
      <w:marTop w:val="0"/>
      <w:marBottom w:val="0"/>
      <w:divBdr>
        <w:top w:val="none" w:sz="0" w:space="0" w:color="auto"/>
        <w:left w:val="none" w:sz="0" w:space="0" w:color="auto"/>
        <w:bottom w:val="none" w:sz="0" w:space="0" w:color="auto"/>
        <w:right w:val="none" w:sz="0" w:space="0" w:color="auto"/>
      </w:divBdr>
    </w:div>
    <w:div w:id="1702899350">
      <w:bodyDiv w:val="1"/>
      <w:marLeft w:val="0"/>
      <w:marRight w:val="0"/>
      <w:marTop w:val="0"/>
      <w:marBottom w:val="0"/>
      <w:divBdr>
        <w:top w:val="none" w:sz="0" w:space="0" w:color="auto"/>
        <w:left w:val="none" w:sz="0" w:space="0" w:color="auto"/>
        <w:bottom w:val="none" w:sz="0" w:space="0" w:color="auto"/>
        <w:right w:val="none" w:sz="0" w:space="0" w:color="auto"/>
      </w:divBdr>
    </w:div>
    <w:div w:id="1705868320">
      <w:bodyDiv w:val="1"/>
      <w:marLeft w:val="0"/>
      <w:marRight w:val="0"/>
      <w:marTop w:val="0"/>
      <w:marBottom w:val="0"/>
      <w:divBdr>
        <w:top w:val="none" w:sz="0" w:space="0" w:color="auto"/>
        <w:left w:val="none" w:sz="0" w:space="0" w:color="auto"/>
        <w:bottom w:val="none" w:sz="0" w:space="0" w:color="auto"/>
        <w:right w:val="none" w:sz="0" w:space="0" w:color="auto"/>
      </w:divBdr>
    </w:div>
    <w:div w:id="1713843676">
      <w:bodyDiv w:val="1"/>
      <w:marLeft w:val="0"/>
      <w:marRight w:val="0"/>
      <w:marTop w:val="0"/>
      <w:marBottom w:val="0"/>
      <w:divBdr>
        <w:top w:val="none" w:sz="0" w:space="0" w:color="auto"/>
        <w:left w:val="none" w:sz="0" w:space="0" w:color="auto"/>
        <w:bottom w:val="none" w:sz="0" w:space="0" w:color="auto"/>
        <w:right w:val="none" w:sz="0" w:space="0" w:color="auto"/>
      </w:divBdr>
    </w:div>
    <w:div w:id="1713849411">
      <w:bodyDiv w:val="1"/>
      <w:marLeft w:val="0"/>
      <w:marRight w:val="0"/>
      <w:marTop w:val="0"/>
      <w:marBottom w:val="0"/>
      <w:divBdr>
        <w:top w:val="none" w:sz="0" w:space="0" w:color="auto"/>
        <w:left w:val="none" w:sz="0" w:space="0" w:color="auto"/>
        <w:bottom w:val="none" w:sz="0" w:space="0" w:color="auto"/>
        <w:right w:val="none" w:sz="0" w:space="0" w:color="auto"/>
      </w:divBdr>
    </w:div>
    <w:div w:id="1716005771">
      <w:bodyDiv w:val="1"/>
      <w:marLeft w:val="0"/>
      <w:marRight w:val="0"/>
      <w:marTop w:val="0"/>
      <w:marBottom w:val="0"/>
      <w:divBdr>
        <w:top w:val="none" w:sz="0" w:space="0" w:color="auto"/>
        <w:left w:val="none" w:sz="0" w:space="0" w:color="auto"/>
        <w:bottom w:val="none" w:sz="0" w:space="0" w:color="auto"/>
        <w:right w:val="none" w:sz="0" w:space="0" w:color="auto"/>
      </w:divBdr>
    </w:div>
    <w:div w:id="1723677515">
      <w:bodyDiv w:val="1"/>
      <w:marLeft w:val="0"/>
      <w:marRight w:val="0"/>
      <w:marTop w:val="0"/>
      <w:marBottom w:val="0"/>
      <w:divBdr>
        <w:top w:val="none" w:sz="0" w:space="0" w:color="auto"/>
        <w:left w:val="none" w:sz="0" w:space="0" w:color="auto"/>
        <w:bottom w:val="none" w:sz="0" w:space="0" w:color="auto"/>
        <w:right w:val="none" w:sz="0" w:space="0" w:color="auto"/>
      </w:divBdr>
    </w:div>
    <w:div w:id="1725987539">
      <w:bodyDiv w:val="1"/>
      <w:marLeft w:val="0"/>
      <w:marRight w:val="0"/>
      <w:marTop w:val="0"/>
      <w:marBottom w:val="0"/>
      <w:divBdr>
        <w:top w:val="none" w:sz="0" w:space="0" w:color="auto"/>
        <w:left w:val="none" w:sz="0" w:space="0" w:color="auto"/>
        <w:bottom w:val="none" w:sz="0" w:space="0" w:color="auto"/>
        <w:right w:val="none" w:sz="0" w:space="0" w:color="auto"/>
      </w:divBdr>
    </w:div>
    <w:div w:id="1734308902">
      <w:bodyDiv w:val="1"/>
      <w:marLeft w:val="0"/>
      <w:marRight w:val="0"/>
      <w:marTop w:val="0"/>
      <w:marBottom w:val="0"/>
      <w:divBdr>
        <w:top w:val="none" w:sz="0" w:space="0" w:color="auto"/>
        <w:left w:val="none" w:sz="0" w:space="0" w:color="auto"/>
        <w:bottom w:val="none" w:sz="0" w:space="0" w:color="auto"/>
        <w:right w:val="none" w:sz="0" w:space="0" w:color="auto"/>
      </w:divBdr>
    </w:div>
    <w:div w:id="1737388272">
      <w:bodyDiv w:val="1"/>
      <w:marLeft w:val="0"/>
      <w:marRight w:val="0"/>
      <w:marTop w:val="0"/>
      <w:marBottom w:val="0"/>
      <w:divBdr>
        <w:top w:val="none" w:sz="0" w:space="0" w:color="auto"/>
        <w:left w:val="none" w:sz="0" w:space="0" w:color="auto"/>
        <w:bottom w:val="none" w:sz="0" w:space="0" w:color="auto"/>
        <w:right w:val="none" w:sz="0" w:space="0" w:color="auto"/>
      </w:divBdr>
    </w:div>
    <w:div w:id="1740516694">
      <w:bodyDiv w:val="1"/>
      <w:marLeft w:val="0"/>
      <w:marRight w:val="0"/>
      <w:marTop w:val="0"/>
      <w:marBottom w:val="0"/>
      <w:divBdr>
        <w:top w:val="none" w:sz="0" w:space="0" w:color="auto"/>
        <w:left w:val="none" w:sz="0" w:space="0" w:color="auto"/>
        <w:bottom w:val="none" w:sz="0" w:space="0" w:color="auto"/>
        <w:right w:val="none" w:sz="0" w:space="0" w:color="auto"/>
      </w:divBdr>
    </w:div>
    <w:div w:id="1741055148">
      <w:bodyDiv w:val="1"/>
      <w:marLeft w:val="0"/>
      <w:marRight w:val="0"/>
      <w:marTop w:val="0"/>
      <w:marBottom w:val="0"/>
      <w:divBdr>
        <w:top w:val="none" w:sz="0" w:space="0" w:color="auto"/>
        <w:left w:val="none" w:sz="0" w:space="0" w:color="auto"/>
        <w:bottom w:val="none" w:sz="0" w:space="0" w:color="auto"/>
        <w:right w:val="none" w:sz="0" w:space="0" w:color="auto"/>
      </w:divBdr>
    </w:div>
    <w:div w:id="1741441844">
      <w:bodyDiv w:val="1"/>
      <w:marLeft w:val="0"/>
      <w:marRight w:val="0"/>
      <w:marTop w:val="0"/>
      <w:marBottom w:val="0"/>
      <w:divBdr>
        <w:top w:val="none" w:sz="0" w:space="0" w:color="auto"/>
        <w:left w:val="none" w:sz="0" w:space="0" w:color="auto"/>
        <w:bottom w:val="none" w:sz="0" w:space="0" w:color="auto"/>
        <w:right w:val="none" w:sz="0" w:space="0" w:color="auto"/>
      </w:divBdr>
    </w:div>
    <w:div w:id="1750737837">
      <w:bodyDiv w:val="1"/>
      <w:marLeft w:val="0"/>
      <w:marRight w:val="0"/>
      <w:marTop w:val="0"/>
      <w:marBottom w:val="0"/>
      <w:divBdr>
        <w:top w:val="none" w:sz="0" w:space="0" w:color="auto"/>
        <w:left w:val="none" w:sz="0" w:space="0" w:color="auto"/>
        <w:bottom w:val="none" w:sz="0" w:space="0" w:color="auto"/>
        <w:right w:val="none" w:sz="0" w:space="0" w:color="auto"/>
      </w:divBdr>
    </w:div>
    <w:div w:id="1755741282">
      <w:bodyDiv w:val="1"/>
      <w:marLeft w:val="0"/>
      <w:marRight w:val="0"/>
      <w:marTop w:val="0"/>
      <w:marBottom w:val="0"/>
      <w:divBdr>
        <w:top w:val="none" w:sz="0" w:space="0" w:color="auto"/>
        <w:left w:val="none" w:sz="0" w:space="0" w:color="auto"/>
        <w:bottom w:val="none" w:sz="0" w:space="0" w:color="auto"/>
        <w:right w:val="none" w:sz="0" w:space="0" w:color="auto"/>
      </w:divBdr>
    </w:div>
    <w:div w:id="1759131365">
      <w:bodyDiv w:val="1"/>
      <w:marLeft w:val="0"/>
      <w:marRight w:val="0"/>
      <w:marTop w:val="0"/>
      <w:marBottom w:val="0"/>
      <w:divBdr>
        <w:top w:val="none" w:sz="0" w:space="0" w:color="auto"/>
        <w:left w:val="none" w:sz="0" w:space="0" w:color="auto"/>
        <w:bottom w:val="none" w:sz="0" w:space="0" w:color="auto"/>
        <w:right w:val="none" w:sz="0" w:space="0" w:color="auto"/>
      </w:divBdr>
    </w:div>
    <w:div w:id="1761023646">
      <w:bodyDiv w:val="1"/>
      <w:marLeft w:val="0"/>
      <w:marRight w:val="0"/>
      <w:marTop w:val="0"/>
      <w:marBottom w:val="0"/>
      <w:divBdr>
        <w:top w:val="none" w:sz="0" w:space="0" w:color="auto"/>
        <w:left w:val="none" w:sz="0" w:space="0" w:color="auto"/>
        <w:bottom w:val="none" w:sz="0" w:space="0" w:color="auto"/>
        <w:right w:val="none" w:sz="0" w:space="0" w:color="auto"/>
      </w:divBdr>
    </w:div>
    <w:div w:id="1772965523">
      <w:bodyDiv w:val="1"/>
      <w:marLeft w:val="0"/>
      <w:marRight w:val="0"/>
      <w:marTop w:val="0"/>
      <w:marBottom w:val="0"/>
      <w:divBdr>
        <w:top w:val="none" w:sz="0" w:space="0" w:color="auto"/>
        <w:left w:val="none" w:sz="0" w:space="0" w:color="auto"/>
        <w:bottom w:val="none" w:sz="0" w:space="0" w:color="auto"/>
        <w:right w:val="none" w:sz="0" w:space="0" w:color="auto"/>
      </w:divBdr>
    </w:div>
    <w:div w:id="1775201124">
      <w:bodyDiv w:val="1"/>
      <w:marLeft w:val="0"/>
      <w:marRight w:val="0"/>
      <w:marTop w:val="0"/>
      <w:marBottom w:val="0"/>
      <w:divBdr>
        <w:top w:val="none" w:sz="0" w:space="0" w:color="auto"/>
        <w:left w:val="none" w:sz="0" w:space="0" w:color="auto"/>
        <w:bottom w:val="none" w:sz="0" w:space="0" w:color="auto"/>
        <w:right w:val="none" w:sz="0" w:space="0" w:color="auto"/>
      </w:divBdr>
    </w:div>
    <w:div w:id="1777090126">
      <w:bodyDiv w:val="1"/>
      <w:marLeft w:val="0"/>
      <w:marRight w:val="0"/>
      <w:marTop w:val="0"/>
      <w:marBottom w:val="0"/>
      <w:divBdr>
        <w:top w:val="none" w:sz="0" w:space="0" w:color="auto"/>
        <w:left w:val="none" w:sz="0" w:space="0" w:color="auto"/>
        <w:bottom w:val="none" w:sz="0" w:space="0" w:color="auto"/>
        <w:right w:val="none" w:sz="0" w:space="0" w:color="auto"/>
      </w:divBdr>
    </w:div>
    <w:div w:id="1787306279">
      <w:bodyDiv w:val="1"/>
      <w:marLeft w:val="0"/>
      <w:marRight w:val="0"/>
      <w:marTop w:val="0"/>
      <w:marBottom w:val="0"/>
      <w:divBdr>
        <w:top w:val="none" w:sz="0" w:space="0" w:color="auto"/>
        <w:left w:val="none" w:sz="0" w:space="0" w:color="auto"/>
        <w:bottom w:val="none" w:sz="0" w:space="0" w:color="auto"/>
        <w:right w:val="none" w:sz="0" w:space="0" w:color="auto"/>
      </w:divBdr>
    </w:div>
    <w:div w:id="1807579258">
      <w:bodyDiv w:val="1"/>
      <w:marLeft w:val="0"/>
      <w:marRight w:val="0"/>
      <w:marTop w:val="0"/>
      <w:marBottom w:val="0"/>
      <w:divBdr>
        <w:top w:val="none" w:sz="0" w:space="0" w:color="auto"/>
        <w:left w:val="none" w:sz="0" w:space="0" w:color="auto"/>
        <w:bottom w:val="none" w:sz="0" w:space="0" w:color="auto"/>
        <w:right w:val="none" w:sz="0" w:space="0" w:color="auto"/>
      </w:divBdr>
    </w:div>
    <w:div w:id="1815634136">
      <w:bodyDiv w:val="1"/>
      <w:marLeft w:val="0"/>
      <w:marRight w:val="0"/>
      <w:marTop w:val="0"/>
      <w:marBottom w:val="0"/>
      <w:divBdr>
        <w:top w:val="none" w:sz="0" w:space="0" w:color="auto"/>
        <w:left w:val="none" w:sz="0" w:space="0" w:color="auto"/>
        <w:bottom w:val="none" w:sz="0" w:space="0" w:color="auto"/>
        <w:right w:val="none" w:sz="0" w:space="0" w:color="auto"/>
      </w:divBdr>
    </w:div>
    <w:div w:id="1817721853">
      <w:bodyDiv w:val="1"/>
      <w:marLeft w:val="0"/>
      <w:marRight w:val="0"/>
      <w:marTop w:val="0"/>
      <w:marBottom w:val="0"/>
      <w:divBdr>
        <w:top w:val="none" w:sz="0" w:space="0" w:color="auto"/>
        <w:left w:val="none" w:sz="0" w:space="0" w:color="auto"/>
        <w:bottom w:val="none" w:sz="0" w:space="0" w:color="auto"/>
        <w:right w:val="none" w:sz="0" w:space="0" w:color="auto"/>
      </w:divBdr>
    </w:div>
    <w:div w:id="1819107227">
      <w:bodyDiv w:val="1"/>
      <w:marLeft w:val="0"/>
      <w:marRight w:val="0"/>
      <w:marTop w:val="0"/>
      <w:marBottom w:val="0"/>
      <w:divBdr>
        <w:top w:val="none" w:sz="0" w:space="0" w:color="auto"/>
        <w:left w:val="none" w:sz="0" w:space="0" w:color="auto"/>
        <w:bottom w:val="none" w:sz="0" w:space="0" w:color="auto"/>
        <w:right w:val="none" w:sz="0" w:space="0" w:color="auto"/>
      </w:divBdr>
    </w:div>
    <w:div w:id="1820071514">
      <w:bodyDiv w:val="1"/>
      <w:marLeft w:val="0"/>
      <w:marRight w:val="0"/>
      <w:marTop w:val="0"/>
      <w:marBottom w:val="0"/>
      <w:divBdr>
        <w:top w:val="none" w:sz="0" w:space="0" w:color="auto"/>
        <w:left w:val="none" w:sz="0" w:space="0" w:color="auto"/>
        <w:bottom w:val="none" w:sz="0" w:space="0" w:color="auto"/>
        <w:right w:val="none" w:sz="0" w:space="0" w:color="auto"/>
      </w:divBdr>
    </w:div>
    <w:div w:id="1822187993">
      <w:bodyDiv w:val="1"/>
      <w:marLeft w:val="0"/>
      <w:marRight w:val="0"/>
      <w:marTop w:val="0"/>
      <w:marBottom w:val="0"/>
      <w:divBdr>
        <w:top w:val="none" w:sz="0" w:space="0" w:color="auto"/>
        <w:left w:val="none" w:sz="0" w:space="0" w:color="auto"/>
        <w:bottom w:val="none" w:sz="0" w:space="0" w:color="auto"/>
        <w:right w:val="none" w:sz="0" w:space="0" w:color="auto"/>
      </w:divBdr>
    </w:div>
    <w:div w:id="1822231991">
      <w:bodyDiv w:val="1"/>
      <w:marLeft w:val="0"/>
      <w:marRight w:val="0"/>
      <w:marTop w:val="0"/>
      <w:marBottom w:val="0"/>
      <w:divBdr>
        <w:top w:val="none" w:sz="0" w:space="0" w:color="auto"/>
        <w:left w:val="none" w:sz="0" w:space="0" w:color="auto"/>
        <w:bottom w:val="none" w:sz="0" w:space="0" w:color="auto"/>
        <w:right w:val="none" w:sz="0" w:space="0" w:color="auto"/>
      </w:divBdr>
    </w:div>
    <w:div w:id="1822773883">
      <w:bodyDiv w:val="1"/>
      <w:marLeft w:val="0"/>
      <w:marRight w:val="0"/>
      <w:marTop w:val="0"/>
      <w:marBottom w:val="0"/>
      <w:divBdr>
        <w:top w:val="none" w:sz="0" w:space="0" w:color="auto"/>
        <w:left w:val="none" w:sz="0" w:space="0" w:color="auto"/>
        <w:bottom w:val="none" w:sz="0" w:space="0" w:color="auto"/>
        <w:right w:val="none" w:sz="0" w:space="0" w:color="auto"/>
      </w:divBdr>
    </w:div>
    <w:div w:id="1824617551">
      <w:bodyDiv w:val="1"/>
      <w:marLeft w:val="0"/>
      <w:marRight w:val="0"/>
      <w:marTop w:val="0"/>
      <w:marBottom w:val="0"/>
      <w:divBdr>
        <w:top w:val="none" w:sz="0" w:space="0" w:color="auto"/>
        <w:left w:val="none" w:sz="0" w:space="0" w:color="auto"/>
        <w:bottom w:val="none" w:sz="0" w:space="0" w:color="auto"/>
        <w:right w:val="none" w:sz="0" w:space="0" w:color="auto"/>
      </w:divBdr>
    </w:div>
    <w:div w:id="1825661333">
      <w:bodyDiv w:val="1"/>
      <w:marLeft w:val="0"/>
      <w:marRight w:val="0"/>
      <w:marTop w:val="0"/>
      <w:marBottom w:val="0"/>
      <w:divBdr>
        <w:top w:val="none" w:sz="0" w:space="0" w:color="auto"/>
        <w:left w:val="none" w:sz="0" w:space="0" w:color="auto"/>
        <w:bottom w:val="none" w:sz="0" w:space="0" w:color="auto"/>
        <w:right w:val="none" w:sz="0" w:space="0" w:color="auto"/>
      </w:divBdr>
    </w:div>
    <w:div w:id="1826779078">
      <w:bodyDiv w:val="1"/>
      <w:marLeft w:val="0"/>
      <w:marRight w:val="0"/>
      <w:marTop w:val="0"/>
      <w:marBottom w:val="0"/>
      <w:divBdr>
        <w:top w:val="none" w:sz="0" w:space="0" w:color="auto"/>
        <w:left w:val="none" w:sz="0" w:space="0" w:color="auto"/>
        <w:bottom w:val="none" w:sz="0" w:space="0" w:color="auto"/>
        <w:right w:val="none" w:sz="0" w:space="0" w:color="auto"/>
      </w:divBdr>
    </w:div>
    <w:div w:id="1828666718">
      <w:bodyDiv w:val="1"/>
      <w:marLeft w:val="0"/>
      <w:marRight w:val="0"/>
      <w:marTop w:val="0"/>
      <w:marBottom w:val="0"/>
      <w:divBdr>
        <w:top w:val="none" w:sz="0" w:space="0" w:color="auto"/>
        <w:left w:val="none" w:sz="0" w:space="0" w:color="auto"/>
        <w:bottom w:val="none" w:sz="0" w:space="0" w:color="auto"/>
        <w:right w:val="none" w:sz="0" w:space="0" w:color="auto"/>
      </w:divBdr>
    </w:div>
    <w:div w:id="1831629880">
      <w:bodyDiv w:val="1"/>
      <w:marLeft w:val="0"/>
      <w:marRight w:val="0"/>
      <w:marTop w:val="0"/>
      <w:marBottom w:val="0"/>
      <w:divBdr>
        <w:top w:val="none" w:sz="0" w:space="0" w:color="auto"/>
        <w:left w:val="none" w:sz="0" w:space="0" w:color="auto"/>
        <w:bottom w:val="none" w:sz="0" w:space="0" w:color="auto"/>
        <w:right w:val="none" w:sz="0" w:space="0" w:color="auto"/>
      </w:divBdr>
    </w:div>
    <w:div w:id="1834107412">
      <w:bodyDiv w:val="1"/>
      <w:marLeft w:val="0"/>
      <w:marRight w:val="0"/>
      <w:marTop w:val="0"/>
      <w:marBottom w:val="0"/>
      <w:divBdr>
        <w:top w:val="none" w:sz="0" w:space="0" w:color="auto"/>
        <w:left w:val="none" w:sz="0" w:space="0" w:color="auto"/>
        <w:bottom w:val="none" w:sz="0" w:space="0" w:color="auto"/>
        <w:right w:val="none" w:sz="0" w:space="0" w:color="auto"/>
      </w:divBdr>
    </w:div>
    <w:div w:id="1835677542">
      <w:bodyDiv w:val="1"/>
      <w:marLeft w:val="0"/>
      <w:marRight w:val="0"/>
      <w:marTop w:val="0"/>
      <w:marBottom w:val="0"/>
      <w:divBdr>
        <w:top w:val="none" w:sz="0" w:space="0" w:color="auto"/>
        <w:left w:val="none" w:sz="0" w:space="0" w:color="auto"/>
        <w:bottom w:val="none" w:sz="0" w:space="0" w:color="auto"/>
        <w:right w:val="none" w:sz="0" w:space="0" w:color="auto"/>
      </w:divBdr>
    </w:div>
    <w:div w:id="1835795966">
      <w:bodyDiv w:val="1"/>
      <w:marLeft w:val="0"/>
      <w:marRight w:val="0"/>
      <w:marTop w:val="0"/>
      <w:marBottom w:val="0"/>
      <w:divBdr>
        <w:top w:val="none" w:sz="0" w:space="0" w:color="auto"/>
        <w:left w:val="none" w:sz="0" w:space="0" w:color="auto"/>
        <w:bottom w:val="none" w:sz="0" w:space="0" w:color="auto"/>
        <w:right w:val="none" w:sz="0" w:space="0" w:color="auto"/>
      </w:divBdr>
    </w:div>
    <w:div w:id="1836722202">
      <w:bodyDiv w:val="1"/>
      <w:marLeft w:val="0"/>
      <w:marRight w:val="0"/>
      <w:marTop w:val="0"/>
      <w:marBottom w:val="0"/>
      <w:divBdr>
        <w:top w:val="none" w:sz="0" w:space="0" w:color="auto"/>
        <w:left w:val="none" w:sz="0" w:space="0" w:color="auto"/>
        <w:bottom w:val="none" w:sz="0" w:space="0" w:color="auto"/>
        <w:right w:val="none" w:sz="0" w:space="0" w:color="auto"/>
      </w:divBdr>
    </w:div>
    <w:div w:id="1841235295">
      <w:bodyDiv w:val="1"/>
      <w:marLeft w:val="0"/>
      <w:marRight w:val="0"/>
      <w:marTop w:val="0"/>
      <w:marBottom w:val="0"/>
      <w:divBdr>
        <w:top w:val="none" w:sz="0" w:space="0" w:color="auto"/>
        <w:left w:val="none" w:sz="0" w:space="0" w:color="auto"/>
        <w:bottom w:val="none" w:sz="0" w:space="0" w:color="auto"/>
        <w:right w:val="none" w:sz="0" w:space="0" w:color="auto"/>
      </w:divBdr>
    </w:div>
    <w:div w:id="1848906634">
      <w:bodyDiv w:val="1"/>
      <w:marLeft w:val="0"/>
      <w:marRight w:val="0"/>
      <w:marTop w:val="0"/>
      <w:marBottom w:val="0"/>
      <w:divBdr>
        <w:top w:val="none" w:sz="0" w:space="0" w:color="auto"/>
        <w:left w:val="none" w:sz="0" w:space="0" w:color="auto"/>
        <w:bottom w:val="none" w:sz="0" w:space="0" w:color="auto"/>
        <w:right w:val="none" w:sz="0" w:space="0" w:color="auto"/>
      </w:divBdr>
    </w:div>
    <w:div w:id="1850949182">
      <w:bodyDiv w:val="1"/>
      <w:marLeft w:val="0"/>
      <w:marRight w:val="0"/>
      <w:marTop w:val="0"/>
      <w:marBottom w:val="0"/>
      <w:divBdr>
        <w:top w:val="none" w:sz="0" w:space="0" w:color="auto"/>
        <w:left w:val="none" w:sz="0" w:space="0" w:color="auto"/>
        <w:bottom w:val="none" w:sz="0" w:space="0" w:color="auto"/>
        <w:right w:val="none" w:sz="0" w:space="0" w:color="auto"/>
      </w:divBdr>
    </w:div>
    <w:div w:id="1852798800">
      <w:bodyDiv w:val="1"/>
      <w:marLeft w:val="0"/>
      <w:marRight w:val="0"/>
      <w:marTop w:val="0"/>
      <w:marBottom w:val="0"/>
      <w:divBdr>
        <w:top w:val="none" w:sz="0" w:space="0" w:color="auto"/>
        <w:left w:val="none" w:sz="0" w:space="0" w:color="auto"/>
        <w:bottom w:val="none" w:sz="0" w:space="0" w:color="auto"/>
        <w:right w:val="none" w:sz="0" w:space="0" w:color="auto"/>
      </w:divBdr>
    </w:div>
    <w:div w:id="1863519793">
      <w:bodyDiv w:val="1"/>
      <w:marLeft w:val="0"/>
      <w:marRight w:val="0"/>
      <w:marTop w:val="0"/>
      <w:marBottom w:val="0"/>
      <w:divBdr>
        <w:top w:val="none" w:sz="0" w:space="0" w:color="auto"/>
        <w:left w:val="none" w:sz="0" w:space="0" w:color="auto"/>
        <w:bottom w:val="none" w:sz="0" w:space="0" w:color="auto"/>
        <w:right w:val="none" w:sz="0" w:space="0" w:color="auto"/>
      </w:divBdr>
    </w:div>
    <w:div w:id="1865093719">
      <w:bodyDiv w:val="1"/>
      <w:marLeft w:val="0"/>
      <w:marRight w:val="0"/>
      <w:marTop w:val="0"/>
      <w:marBottom w:val="0"/>
      <w:divBdr>
        <w:top w:val="none" w:sz="0" w:space="0" w:color="auto"/>
        <w:left w:val="none" w:sz="0" w:space="0" w:color="auto"/>
        <w:bottom w:val="none" w:sz="0" w:space="0" w:color="auto"/>
        <w:right w:val="none" w:sz="0" w:space="0" w:color="auto"/>
      </w:divBdr>
    </w:div>
    <w:div w:id="1876195490">
      <w:bodyDiv w:val="1"/>
      <w:marLeft w:val="0"/>
      <w:marRight w:val="0"/>
      <w:marTop w:val="0"/>
      <w:marBottom w:val="0"/>
      <w:divBdr>
        <w:top w:val="none" w:sz="0" w:space="0" w:color="auto"/>
        <w:left w:val="none" w:sz="0" w:space="0" w:color="auto"/>
        <w:bottom w:val="none" w:sz="0" w:space="0" w:color="auto"/>
        <w:right w:val="none" w:sz="0" w:space="0" w:color="auto"/>
      </w:divBdr>
    </w:div>
    <w:div w:id="1889686642">
      <w:bodyDiv w:val="1"/>
      <w:marLeft w:val="0"/>
      <w:marRight w:val="0"/>
      <w:marTop w:val="0"/>
      <w:marBottom w:val="0"/>
      <w:divBdr>
        <w:top w:val="none" w:sz="0" w:space="0" w:color="auto"/>
        <w:left w:val="none" w:sz="0" w:space="0" w:color="auto"/>
        <w:bottom w:val="none" w:sz="0" w:space="0" w:color="auto"/>
        <w:right w:val="none" w:sz="0" w:space="0" w:color="auto"/>
      </w:divBdr>
    </w:div>
    <w:div w:id="1892765581">
      <w:bodyDiv w:val="1"/>
      <w:marLeft w:val="0"/>
      <w:marRight w:val="0"/>
      <w:marTop w:val="0"/>
      <w:marBottom w:val="0"/>
      <w:divBdr>
        <w:top w:val="none" w:sz="0" w:space="0" w:color="auto"/>
        <w:left w:val="none" w:sz="0" w:space="0" w:color="auto"/>
        <w:bottom w:val="none" w:sz="0" w:space="0" w:color="auto"/>
        <w:right w:val="none" w:sz="0" w:space="0" w:color="auto"/>
      </w:divBdr>
    </w:div>
    <w:div w:id="1900433359">
      <w:bodyDiv w:val="1"/>
      <w:marLeft w:val="0"/>
      <w:marRight w:val="0"/>
      <w:marTop w:val="0"/>
      <w:marBottom w:val="0"/>
      <w:divBdr>
        <w:top w:val="none" w:sz="0" w:space="0" w:color="auto"/>
        <w:left w:val="none" w:sz="0" w:space="0" w:color="auto"/>
        <w:bottom w:val="none" w:sz="0" w:space="0" w:color="auto"/>
        <w:right w:val="none" w:sz="0" w:space="0" w:color="auto"/>
      </w:divBdr>
    </w:div>
    <w:div w:id="1901360062">
      <w:bodyDiv w:val="1"/>
      <w:marLeft w:val="0"/>
      <w:marRight w:val="0"/>
      <w:marTop w:val="0"/>
      <w:marBottom w:val="0"/>
      <w:divBdr>
        <w:top w:val="none" w:sz="0" w:space="0" w:color="auto"/>
        <w:left w:val="none" w:sz="0" w:space="0" w:color="auto"/>
        <w:bottom w:val="none" w:sz="0" w:space="0" w:color="auto"/>
        <w:right w:val="none" w:sz="0" w:space="0" w:color="auto"/>
      </w:divBdr>
    </w:div>
    <w:div w:id="1905262872">
      <w:bodyDiv w:val="1"/>
      <w:marLeft w:val="0"/>
      <w:marRight w:val="0"/>
      <w:marTop w:val="0"/>
      <w:marBottom w:val="0"/>
      <w:divBdr>
        <w:top w:val="none" w:sz="0" w:space="0" w:color="auto"/>
        <w:left w:val="none" w:sz="0" w:space="0" w:color="auto"/>
        <w:bottom w:val="none" w:sz="0" w:space="0" w:color="auto"/>
        <w:right w:val="none" w:sz="0" w:space="0" w:color="auto"/>
      </w:divBdr>
    </w:div>
    <w:div w:id="1906259785">
      <w:bodyDiv w:val="1"/>
      <w:marLeft w:val="0"/>
      <w:marRight w:val="0"/>
      <w:marTop w:val="0"/>
      <w:marBottom w:val="0"/>
      <w:divBdr>
        <w:top w:val="none" w:sz="0" w:space="0" w:color="auto"/>
        <w:left w:val="none" w:sz="0" w:space="0" w:color="auto"/>
        <w:bottom w:val="none" w:sz="0" w:space="0" w:color="auto"/>
        <w:right w:val="none" w:sz="0" w:space="0" w:color="auto"/>
      </w:divBdr>
    </w:div>
    <w:div w:id="1912424465">
      <w:bodyDiv w:val="1"/>
      <w:marLeft w:val="0"/>
      <w:marRight w:val="0"/>
      <w:marTop w:val="0"/>
      <w:marBottom w:val="0"/>
      <w:divBdr>
        <w:top w:val="none" w:sz="0" w:space="0" w:color="auto"/>
        <w:left w:val="none" w:sz="0" w:space="0" w:color="auto"/>
        <w:bottom w:val="none" w:sz="0" w:space="0" w:color="auto"/>
        <w:right w:val="none" w:sz="0" w:space="0" w:color="auto"/>
      </w:divBdr>
    </w:div>
    <w:div w:id="1914388058">
      <w:bodyDiv w:val="1"/>
      <w:marLeft w:val="0"/>
      <w:marRight w:val="0"/>
      <w:marTop w:val="0"/>
      <w:marBottom w:val="0"/>
      <w:divBdr>
        <w:top w:val="none" w:sz="0" w:space="0" w:color="auto"/>
        <w:left w:val="none" w:sz="0" w:space="0" w:color="auto"/>
        <w:bottom w:val="none" w:sz="0" w:space="0" w:color="auto"/>
        <w:right w:val="none" w:sz="0" w:space="0" w:color="auto"/>
      </w:divBdr>
    </w:div>
    <w:div w:id="1921526007">
      <w:bodyDiv w:val="1"/>
      <w:marLeft w:val="0"/>
      <w:marRight w:val="0"/>
      <w:marTop w:val="0"/>
      <w:marBottom w:val="0"/>
      <w:divBdr>
        <w:top w:val="none" w:sz="0" w:space="0" w:color="auto"/>
        <w:left w:val="none" w:sz="0" w:space="0" w:color="auto"/>
        <w:bottom w:val="none" w:sz="0" w:space="0" w:color="auto"/>
        <w:right w:val="none" w:sz="0" w:space="0" w:color="auto"/>
      </w:divBdr>
    </w:div>
    <w:div w:id="1922061805">
      <w:bodyDiv w:val="1"/>
      <w:marLeft w:val="0"/>
      <w:marRight w:val="0"/>
      <w:marTop w:val="0"/>
      <w:marBottom w:val="0"/>
      <w:divBdr>
        <w:top w:val="none" w:sz="0" w:space="0" w:color="auto"/>
        <w:left w:val="none" w:sz="0" w:space="0" w:color="auto"/>
        <w:bottom w:val="none" w:sz="0" w:space="0" w:color="auto"/>
        <w:right w:val="none" w:sz="0" w:space="0" w:color="auto"/>
      </w:divBdr>
    </w:div>
    <w:div w:id="1923946660">
      <w:bodyDiv w:val="1"/>
      <w:marLeft w:val="0"/>
      <w:marRight w:val="0"/>
      <w:marTop w:val="0"/>
      <w:marBottom w:val="0"/>
      <w:divBdr>
        <w:top w:val="none" w:sz="0" w:space="0" w:color="auto"/>
        <w:left w:val="none" w:sz="0" w:space="0" w:color="auto"/>
        <w:bottom w:val="none" w:sz="0" w:space="0" w:color="auto"/>
        <w:right w:val="none" w:sz="0" w:space="0" w:color="auto"/>
      </w:divBdr>
    </w:div>
    <w:div w:id="1928269543">
      <w:bodyDiv w:val="1"/>
      <w:marLeft w:val="0"/>
      <w:marRight w:val="0"/>
      <w:marTop w:val="0"/>
      <w:marBottom w:val="0"/>
      <w:divBdr>
        <w:top w:val="none" w:sz="0" w:space="0" w:color="auto"/>
        <w:left w:val="none" w:sz="0" w:space="0" w:color="auto"/>
        <w:bottom w:val="none" w:sz="0" w:space="0" w:color="auto"/>
        <w:right w:val="none" w:sz="0" w:space="0" w:color="auto"/>
      </w:divBdr>
    </w:div>
    <w:div w:id="1933466662">
      <w:bodyDiv w:val="1"/>
      <w:marLeft w:val="0"/>
      <w:marRight w:val="0"/>
      <w:marTop w:val="0"/>
      <w:marBottom w:val="0"/>
      <w:divBdr>
        <w:top w:val="none" w:sz="0" w:space="0" w:color="auto"/>
        <w:left w:val="none" w:sz="0" w:space="0" w:color="auto"/>
        <w:bottom w:val="none" w:sz="0" w:space="0" w:color="auto"/>
        <w:right w:val="none" w:sz="0" w:space="0" w:color="auto"/>
      </w:divBdr>
    </w:div>
    <w:div w:id="1934168859">
      <w:bodyDiv w:val="1"/>
      <w:marLeft w:val="0"/>
      <w:marRight w:val="0"/>
      <w:marTop w:val="0"/>
      <w:marBottom w:val="0"/>
      <w:divBdr>
        <w:top w:val="none" w:sz="0" w:space="0" w:color="auto"/>
        <w:left w:val="none" w:sz="0" w:space="0" w:color="auto"/>
        <w:bottom w:val="none" w:sz="0" w:space="0" w:color="auto"/>
        <w:right w:val="none" w:sz="0" w:space="0" w:color="auto"/>
      </w:divBdr>
    </w:div>
    <w:div w:id="1938976348">
      <w:bodyDiv w:val="1"/>
      <w:marLeft w:val="0"/>
      <w:marRight w:val="0"/>
      <w:marTop w:val="0"/>
      <w:marBottom w:val="0"/>
      <w:divBdr>
        <w:top w:val="none" w:sz="0" w:space="0" w:color="auto"/>
        <w:left w:val="none" w:sz="0" w:space="0" w:color="auto"/>
        <w:bottom w:val="none" w:sz="0" w:space="0" w:color="auto"/>
        <w:right w:val="none" w:sz="0" w:space="0" w:color="auto"/>
      </w:divBdr>
    </w:div>
    <w:div w:id="1944143098">
      <w:bodyDiv w:val="1"/>
      <w:marLeft w:val="0"/>
      <w:marRight w:val="0"/>
      <w:marTop w:val="0"/>
      <w:marBottom w:val="0"/>
      <w:divBdr>
        <w:top w:val="none" w:sz="0" w:space="0" w:color="auto"/>
        <w:left w:val="none" w:sz="0" w:space="0" w:color="auto"/>
        <w:bottom w:val="none" w:sz="0" w:space="0" w:color="auto"/>
        <w:right w:val="none" w:sz="0" w:space="0" w:color="auto"/>
      </w:divBdr>
    </w:div>
    <w:div w:id="1944222782">
      <w:bodyDiv w:val="1"/>
      <w:marLeft w:val="0"/>
      <w:marRight w:val="0"/>
      <w:marTop w:val="0"/>
      <w:marBottom w:val="0"/>
      <w:divBdr>
        <w:top w:val="none" w:sz="0" w:space="0" w:color="auto"/>
        <w:left w:val="none" w:sz="0" w:space="0" w:color="auto"/>
        <w:bottom w:val="none" w:sz="0" w:space="0" w:color="auto"/>
        <w:right w:val="none" w:sz="0" w:space="0" w:color="auto"/>
      </w:divBdr>
    </w:div>
    <w:div w:id="1944268509">
      <w:bodyDiv w:val="1"/>
      <w:marLeft w:val="0"/>
      <w:marRight w:val="0"/>
      <w:marTop w:val="0"/>
      <w:marBottom w:val="0"/>
      <w:divBdr>
        <w:top w:val="none" w:sz="0" w:space="0" w:color="auto"/>
        <w:left w:val="none" w:sz="0" w:space="0" w:color="auto"/>
        <w:bottom w:val="none" w:sz="0" w:space="0" w:color="auto"/>
        <w:right w:val="none" w:sz="0" w:space="0" w:color="auto"/>
      </w:divBdr>
    </w:div>
    <w:div w:id="1944681802">
      <w:bodyDiv w:val="1"/>
      <w:marLeft w:val="0"/>
      <w:marRight w:val="0"/>
      <w:marTop w:val="0"/>
      <w:marBottom w:val="0"/>
      <w:divBdr>
        <w:top w:val="none" w:sz="0" w:space="0" w:color="auto"/>
        <w:left w:val="none" w:sz="0" w:space="0" w:color="auto"/>
        <w:bottom w:val="none" w:sz="0" w:space="0" w:color="auto"/>
        <w:right w:val="none" w:sz="0" w:space="0" w:color="auto"/>
      </w:divBdr>
    </w:div>
    <w:div w:id="1944916477">
      <w:bodyDiv w:val="1"/>
      <w:marLeft w:val="0"/>
      <w:marRight w:val="0"/>
      <w:marTop w:val="0"/>
      <w:marBottom w:val="0"/>
      <w:divBdr>
        <w:top w:val="none" w:sz="0" w:space="0" w:color="auto"/>
        <w:left w:val="none" w:sz="0" w:space="0" w:color="auto"/>
        <w:bottom w:val="none" w:sz="0" w:space="0" w:color="auto"/>
        <w:right w:val="none" w:sz="0" w:space="0" w:color="auto"/>
      </w:divBdr>
    </w:div>
    <w:div w:id="1952123708">
      <w:bodyDiv w:val="1"/>
      <w:marLeft w:val="0"/>
      <w:marRight w:val="0"/>
      <w:marTop w:val="0"/>
      <w:marBottom w:val="0"/>
      <w:divBdr>
        <w:top w:val="none" w:sz="0" w:space="0" w:color="auto"/>
        <w:left w:val="none" w:sz="0" w:space="0" w:color="auto"/>
        <w:bottom w:val="none" w:sz="0" w:space="0" w:color="auto"/>
        <w:right w:val="none" w:sz="0" w:space="0" w:color="auto"/>
      </w:divBdr>
    </w:div>
    <w:div w:id="1953658901">
      <w:bodyDiv w:val="1"/>
      <w:marLeft w:val="0"/>
      <w:marRight w:val="0"/>
      <w:marTop w:val="0"/>
      <w:marBottom w:val="0"/>
      <w:divBdr>
        <w:top w:val="none" w:sz="0" w:space="0" w:color="auto"/>
        <w:left w:val="none" w:sz="0" w:space="0" w:color="auto"/>
        <w:bottom w:val="none" w:sz="0" w:space="0" w:color="auto"/>
        <w:right w:val="none" w:sz="0" w:space="0" w:color="auto"/>
      </w:divBdr>
    </w:div>
    <w:div w:id="1960406647">
      <w:bodyDiv w:val="1"/>
      <w:marLeft w:val="0"/>
      <w:marRight w:val="0"/>
      <w:marTop w:val="0"/>
      <w:marBottom w:val="0"/>
      <w:divBdr>
        <w:top w:val="none" w:sz="0" w:space="0" w:color="auto"/>
        <w:left w:val="none" w:sz="0" w:space="0" w:color="auto"/>
        <w:bottom w:val="none" w:sz="0" w:space="0" w:color="auto"/>
        <w:right w:val="none" w:sz="0" w:space="0" w:color="auto"/>
      </w:divBdr>
    </w:div>
    <w:div w:id="1965768157">
      <w:bodyDiv w:val="1"/>
      <w:marLeft w:val="0"/>
      <w:marRight w:val="0"/>
      <w:marTop w:val="0"/>
      <w:marBottom w:val="0"/>
      <w:divBdr>
        <w:top w:val="none" w:sz="0" w:space="0" w:color="auto"/>
        <w:left w:val="none" w:sz="0" w:space="0" w:color="auto"/>
        <w:bottom w:val="none" w:sz="0" w:space="0" w:color="auto"/>
        <w:right w:val="none" w:sz="0" w:space="0" w:color="auto"/>
      </w:divBdr>
    </w:div>
    <w:div w:id="1967931044">
      <w:bodyDiv w:val="1"/>
      <w:marLeft w:val="0"/>
      <w:marRight w:val="0"/>
      <w:marTop w:val="0"/>
      <w:marBottom w:val="0"/>
      <w:divBdr>
        <w:top w:val="none" w:sz="0" w:space="0" w:color="auto"/>
        <w:left w:val="none" w:sz="0" w:space="0" w:color="auto"/>
        <w:bottom w:val="none" w:sz="0" w:space="0" w:color="auto"/>
        <w:right w:val="none" w:sz="0" w:space="0" w:color="auto"/>
      </w:divBdr>
    </w:div>
    <w:div w:id="1974283726">
      <w:bodyDiv w:val="1"/>
      <w:marLeft w:val="0"/>
      <w:marRight w:val="0"/>
      <w:marTop w:val="0"/>
      <w:marBottom w:val="0"/>
      <w:divBdr>
        <w:top w:val="none" w:sz="0" w:space="0" w:color="auto"/>
        <w:left w:val="none" w:sz="0" w:space="0" w:color="auto"/>
        <w:bottom w:val="none" w:sz="0" w:space="0" w:color="auto"/>
        <w:right w:val="none" w:sz="0" w:space="0" w:color="auto"/>
      </w:divBdr>
    </w:div>
    <w:div w:id="1974629568">
      <w:bodyDiv w:val="1"/>
      <w:marLeft w:val="0"/>
      <w:marRight w:val="0"/>
      <w:marTop w:val="0"/>
      <w:marBottom w:val="0"/>
      <w:divBdr>
        <w:top w:val="none" w:sz="0" w:space="0" w:color="auto"/>
        <w:left w:val="none" w:sz="0" w:space="0" w:color="auto"/>
        <w:bottom w:val="none" w:sz="0" w:space="0" w:color="auto"/>
        <w:right w:val="none" w:sz="0" w:space="0" w:color="auto"/>
      </w:divBdr>
    </w:div>
    <w:div w:id="1980382371">
      <w:bodyDiv w:val="1"/>
      <w:marLeft w:val="0"/>
      <w:marRight w:val="0"/>
      <w:marTop w:val="0"/>
      <w:marBottom w:val="0"/>
      <w:divBdr>
        <w:top w:val="none" w:sz="0" w:space="0" w:color="auto"/>
        <w:left w:val="none" w:sz="0" w:space="0" w:color="auto"/>
        <w:bottom w:val="none" w:sz="0" w:space="0" w:color="auto"/>
        <w:right w:val="none" w:sz="0" w:space="0" w:color="auto"/>
      </w:divBdr>
    </w:div>
    <w:div w:id="1981301648">
      <w:bodyDiv w:val="1"/>
      <w:marLeft w:val="0"/>
      <w:marRight w:val="0"/>
      <w:marTop w:val="0"/>
      <w:marBottom w:val="0"/>
      <w:divBdr>
        <w:top w:val="none" w:sz="0" w:space="0" w:color="auto"/>
        <w:left w:val="none" w:sz="0" w:space="0" w:color="auto"/>
        <w:bottom w:val="none" w:sz="0" w:space="0" w:color="auto"/>
        <w:right w:val="none" w:sz="0" w:space="0" w:color="auto"/>
      </w:divBdr>
    </w:div>
    <w:div w:id="1994068227">
      <w:bodyDiv w:val="1"/>
      <w:marLeft w:val="0"/>
      <w:marRight w:val="0"/>
      <w:marTop w:val="0"/>
      <w:marBottom w:val="0"/>
      <w:divBdr>
        <w:top w:val="none" w:sz="0" w:space="0" w:color="auto"/>
        <w:left w:val="none" w:sz="0" w:space="0" w:color="auto"/>
        <w:bottom w:val="none" w:sz="0" w:space="0" w:color="auto"/>
        <w:right w:val="none" w:sz="0" w:space="0" w:color="auto"/>
      </w:divBdr>
    </w:div>
    <w:div w:id="1995331855">
      <w:bodyDiv w:val="1"/>
      <w:marLeft w:val="0"/>
      <w:marRight w:val="0"/>
      <w:marTop w:val="0"/>
      <w:marBottom w:val="0"/>
      <w:divBdr>
        <w:top w:val="none" w:sz="0" w:space="0" w:color="auto"/>
        <w:left w:val="none" w:sz="0" w:space="0" w:color="auto"/>
        <w:bottom w:val="none" w:sz="0" w:space="0" w:color="auto"/>
        <w:right w:val="none" w:sz="0" w:space="0" w:color="auto"/>
      </w:divBdr>
    </w:div>
    <w:div w:id="1996452928">
      <w:bodyDiv w:val="1"/>
      <w:marLeft w:val="0"/>
      <w:marRight w:val="0"/>
      <w:marTop w:val="0"/>
      <w:marBottom w:val="0"/>
      <w:divBdr>
        <w:top w:val="none" w:sz="0" w:space="0" w:color="auto"/>
        <w:left w:val="none" w:sz="0" w:space="0" w:color="auto"/>
        <w:bottom w:val="none" w:sz="0" w:space="0" w:color="auto"/>
        <w:right w:val="none" w:sz="0" w:space="0" w:color="auto"/>
      </w:divBdr>
    </w:div>
    <w:div w:id="1998802653">
      <w:bodyDiv w:val="1"/>
      <w:marLeft w:val="0"/>
      <w:marRight w:val="0"/>
      <w:marTop w:val="0"/>
      <w:marBottom w:val="0"/>
      <w:divBdr>
        <w:top w:val="none" w:sz="0" w:space="0" w:color="auto"/>
        <w:left w:val="none" w:sz="0" w:space="0" w:color="auto"/>
        <w:bottom w:val="none" w:sz="0" w:space="0" w:color="auto"/>
        <w:right w:val="none" w:sz="0" w:space="0" w:color="auto"/>
      </w:divBdr>
    </w:div>
    <w:div w:id="2005275457">
      <w:bodyDiv w:val="1"/>
      <w:marLeft w:val="0"/>
      <w:marRight w:val="0"/>
      <w:marTop w:val="0"/>
      <w:marBottom w:val="0"/>
      <w:divBdr>
        <w:top w:val="none" w:sz="0" w:space="0" w:color="auto"/>
        <w:left w:val="none" w:sz="0" w:space="0" w:color="auto"/>
        <w:bottom w:val="none" w:sz="0" w:space="0" w:color="auto"/>
        <w:right w:val="none" w:sz="0" w:space="0" w:color="auto"/>
      </w:divBdr>
    </w:div>
    <w:div w:id="2011176764">
      <w:bodyDiv w:val="1"/>
      <w:marLeft w:val="0"/>
      <w:marRight w:val="0"/>
      <w:marTop w:val="0"/>
      <w:marBottom w:val="0"/>
      <w:divBdr>
        <w:top w:val="none" w:sz="0" w:space="0" w:color="auto"/>
        <w:left w:val="none" w:sz="0" w:space="0" w:color="auto"/>
        <w:bottom w:val="none" w:sz="0" w:space="0" w:color="auto"/>
        <w:right w:val="none" w:sz="0" w:space="0" w:color="auto"/>
      </w:divBdr>
    </w:div>
    <w:div w:id="2012561368">
      <w:bodyDiv w:val="1"/>
      <w:marLeft w:val="0"/>
      <w:marRight w:val="0"/>
      <w:marTop w:val="0"/>
      <w:marBottom w:val="0"/>
      <w:divBdr>
        <w:top w:val="none" w:sz="0" w:space="0" w:color="auto"/>
        <w:left w:val="none" w:sz="0" w:space="0" w:color="auto"/>
        <w:bottom w:val="none" w:sz="0" w:space="0" w:color="auto"/>
        <w:right w:val="none" w:sz="0" w:space="0" w:color="auto"/>
      </w:divBdr>
    </w:div>
    <w:div w:id="2013725947">
      <w:bodyDiv w:val="1"/>
      <w:marLeft w:val="0"/>
      <w:marRight w:val="0"/>
      <w:marTop w:val="0"/>
      <w:marBottom w:val="0"/>
      <w:divBdr>
        <w:top w:val="none" w:sz="0" w:space="0" w:color="auto"/>
        <w:left w:val="none" w:sz="0" w:space="0" w:color="auto"/>
        <w:bottom w:val="none" w:sz="0" w:space="0" w:color="auto"/>
        <w:right w:val="none" w:sz="0" w:space="0" w:color="auto"/>
      </w:divBdr>
    </w:div>
    <w:div w:id="2016615617">
      <w:bodyDiv w:val="1"/>
      <w:marLeft w:val="0"/>
      <w:marRight w:val="0"/>
      <w:marTop w:val="0"/>
      <w:marBottom w:val="0"/>
      <w:divBdr>
        <w:top w:val="none" w:sz="0" w:space="0" w:color="auto"/>
        <w:left w:val="none" w:sz="0" w:space="0" w:color="auto"/>
        <w:bottom w:val="none" w:sz="0" w:space="0" w:color="auto"/>
        <w:right w:val="none" w:sz="0" w:space="0" w:color="auto"/>
      </w:divBdr>
    </w:div>
    <w:div w:id="2017221273">
      <w:bodyDiv w:val="1"/>
      <w:marLeft w:val="0"/>
      <w:marRight w:val="0"/>
      <w:marTop w:val="0"/>
      <w:marBottom w:val="0"/>
      <w:divBdr>
        <w:top w:val="none" w:sz="0" w:space="0" w:color="auto"/>
        <w:left w:val="none" w:sz="0" w:space="0" w:color="auto"/>
        <w:bottom w:val="none" w:sz="0" w:space="0" w:color="auto"/>
        <w:right w:val="none" w:sz="0" w:space="0" w:color="auto"/>
      </w:divBdr>
    </w:div>
    <w:div w:id="2024746939">
      <w:bodyDiv w:val="1"/>
      <w:marLeft w:val="0"/>
      <w:marRight w:val="0"/>
      <w:marTop w:val="0"/>
      <w:marBottom w:val="0"/>
      <w:divBdr>
        <w:top w:val="none" w:sz="0" w:space="0" w:color="auto"/>
        <w:left w:val="none" w:sz="0" w:space="0" w:color="auto"/>
        <w:bottom w:val="none" w:sz="0" w:space="0" w:color="auto"/>
        <w:right w:val="none" w:sz="0" w:space="0" w:color="auto"/>
      </w:divBdr>
    </w:div>
    <w:div w:id="2030596450">
      <w:bodyDiv w:val="1"/>
      <w:marLeft w:val="0"/>
      <w:marRight w:val="0"/>
      <w:marTop w:val="0"/>
      <w:marBottom w:val="0"/>
      <w:divBdr>
        <w:top w:val="none" w:sz="0" w:space="0" w:color="auto"/>
        <w:left w:val="none" w:sz="0" w:space="0" w:color="auto"/>
        <w:bottom w:val="none" w:sz="0" w:space="0" w:color="auto"/>
        <w:right w:val="none" w:sz="0" w:space="0" w:color="auto"/>
      </w:divBdr>
    </w:div>
    <w:div w:id="2030715800">
      <w:bodyDiv w:val="1"/>
      <w:marLeft w:val="0"/>
      <w:marRight w:val="0"/>
      <w:marTop w:val="0"/>
      <w:marBottom w:val="0"/>
      <w:divBdr>
        <w:top w:val="none" w:sz="0" w:space="0" w:color="auto"/>
        <w:left w:val="none" w:sz="0" w:space="0" w:color="auto"/>
        <w:bottom w:val="none" w:sz="0" w:space="0" w:color="auto"/>
        <w:right w:val="none" w:sz="0" w:space="0" w:color="auto"/>
      </w:divBdr>
    </w:div>
    <w:div w:id="2044136282">
      <w:bodyDiv w:val="1"/>
      <w:marLeft w:val="0"/>
      <w:marRight w:val="0"/>
      <w:marTop w:val="0"/>
      <w:marBottom w:val="0"/>
      <w:divBdr>
        <w:top w:val="none" w:sz="0" w:space="0" w:color="auto"/>
        <w:left w:val="none" w:sz="0" w:space="0" w:color="auto"/>
        <w:bottom w:val="none" w:sz="0" w:space="0" w:color="auto"/>
        <w:right w:val="none" w:sz="0" w:space="0" w:color="auto"/>
      </w:divBdr>
    </w:div>
    <w:div w:id="2045248547">
      <w:bodyDiv w:val="1"/>
      <w:marLeft w:val="0"/>
      <w:marRight w:val="0"/>
      <w:marTop w:val="0"/>
      <w:marBottom w:val="0"/>
      <w:divBdr>
        <w:top w:val="none" w:sz="0" w:space="0" w:color="auto"/>
        <w:left w:val="none" w:sz="0" w:space="0" w:color="auto"/>
        <w:bottom w:val="none" w:sz="0" w:space="0" w:color="auto"/>
        <w:right w:val="none" w:sz="0" w:space="0" w:color="auto"/>
      </w:divBdr>
    </w:div>
    <w:div w:id="2049992604">
      <w:bodyDiv w:val="1"/>
      <w:marLeft w:val="0"/>
      <w:marRight w:val="0"/>
      <w:marTop w:val="0"/>
      <w:marBottom w:val="0"/>
      <w:divBdr>
        <w:top w:val="none" w:sz="0" w:space="0" w:color="auto"/>
        <w:left w:val="none" w:sz="0" w:space="0" w:color="auto"/>
        <w:bottom w:val="none" w:sz="0" w:space="0" w:color="auto"/>
        <w:right w:val="none" w:sz="0" w:space="0" w:color="auto"/>
      </w:divBdr>
    </w:div>
    <w:div w:id="2050958570">
      <w:bodyDiv w:val="1"/>
      <w:marLeft w:val="0"/>
      <w:marRight w:val="0"/>
      <w:marTop w:val="0"/>
      <w:marBottom w:val="0"/>
      <w:divBdr>
        <w:top w:val="none" w:sz="0" w:space="0" w:color="auto"/>
        <w:left w:val="none" w:sz="0" w:space="0" w:color="auto"/>
        <w:bottom w:val="none" w:sz="0" w:space="0" w:color="auto"/>
        <w:right w:val="none" w:sz="0" w:space="0" w:color="auto"/>
      </w:divBdr>
    </w:div>
    <w:div w:id="2052411197">
      <w:bodyDiv w:val="1"/>
      <w:marLeft w:val="0"/>
      <w:marRight w:val="0"/>
      <w:marTop w:val="0"/>
      <w:marBottom w:val="0"/>
      <w:divBdr>
        <w:top w:val="none" w:sz="0" w:space="0" w:color="auto"/>
        <w:left w:val="none" w:sz="0" w:space="0" w:color="auto"/>
        <w:bottom w:val="none" w:sz="0" w:space="0" w:color="auto"/>
        <w:right w:val="none" w:sz="0" w:space="0" w:color="auto"/>
      </w:divBdr>
    </w:div>
    <w:div w:id="2053533217">
      <w:bodyDiv w:val="1"/>
      <w:marLeft w:val="0"/>
      <w:marRight w:val="0"/>
      <w:marTop w:val="0"/>
      <w:marBottom w:val="0"/>
      <w:divBdr>
        <w:top w:val="none" w:sz="0" w:space="0" w:color="auto"/>
        <w:left w:val="none" w:sz="0" w:space="0" w:color="auto"/>
        <w:bottom w:val="none" w:sz="0" w:space="0" w:color="auto"/>
        <w:right w:val="none" w:sz="0" w:space="0" w:color="auto"/>
      </w:divBdr>
    </w:div>
    <w:div w:id="2059740555">
      <w:bodyDiv w:val="1"/>
      <w:marLeft w:val="0"/>
      <w:marRight w:val="0"/>
      <w:marTop w:val="0"/>
      <w:marBottom w:val="0"/>
      <w:divBdr>
        <w:top w:val="none" w:sz="0" w:space="0" w:color="auto"/>
        <w:left w:val="none" w:sz="0" w:space="0" w:color="auto"/>
        <w:bottom w:val="none" w:sz="0" w:space="0" w:color="auto"/>
        <w:right w:val="none" w:sz="0" w:space="0" w:color="auto"/>
      </w:divBdr>
    </w:div>
    <w:div w:id="2062054452">
      <w:bodyDiv w:val="1"/>
      <w:marLeft w:val="0"/>
      <w:marRight w:val="0"/>
      <w:marTop w:val="0"/>
      <w:marBottom w:val="0"/>
      <w:divBdr>
        <w:top w:val="none" w:sz="0" w:space="0" w:color="auto"/>
        <w:left w:val="none" w:sz="0" w:space="0" w:color="auto"/>
        <w:bottom w:val="none" w:sz="0" w:space="0" w:color="auto"/>
        <w:right w:val="none" w:sz="0" w:space="0" w:color="auto"/>
      </w:divBdr>
    </w:div>
    <w:div w:id="2075658927">
      <w:bodyDiv w:val="1"/>
      <w:marLeft w:val="0"/>
      <w:marRight w:val="0"/>
      <w:marTop w:val="0"/>
      <w:marBottom w:val="0"/>
      <w:divBdr>
        <w:top w:val="none" w:sz="0" w:space="0" w:color="auto"/>
        <w:left w:val="none" w:sz="0" w:space="0" w:color="auto"/>
        <w:bottom w:val="none" w:sz="0" w:space="0" w:color="auto"/>
        <w:right w:val="none" w:sz="0" w:space="0" w:color="auto"/>
      </w:divBdr>
    </w:div>
    <w:div w:id="2077513737">
      <w:bodyDiv w:val="1"/>
      <w:marLeft w:val="0"/>
      <w:marRight w:val="0"/>
      <w:marTop w:val="0"/>
      <w:marBottom w:val="0"/>
      <w:divBdr>
        <w:top w:val="none" w:sz="0" w:space="0" w:color="auto"/>
        <w:left w:val="none" w:sz="0" w:space="0" w:color="auto"/>
        <w:bottom w:val="none" w:sz="0" w:space="0" w:color="auto"/>
        <w:right w:val="none" w:sz="0" w:space="0" w:color="auto"/>
      </w:divBdr>
    </w:div>
    <w:div w:id="2078477086">
      <w:bodyDiv w:val="1"/>
      <w:marLeft w:val="0"/>
      <w:marRight w:val="0"/>
      <w:marTop w:val="0"/>
      <w:marBottom w:val="0"/>
      <w:divBdr>
        <w:top w:val="none" w:sz="0" w:space="0" w:color="auto"/>
        <w:left w:val="none" w:sz="0" w:space="0" w:color="auto"/>
        <w:bottom w:val="none" w:sz="0" w:space="0" w:color="auto"/>
        <w:right w:val="none" w:sz="0" w:space="0" w:color="auto"/>
      </w:divBdr>
    </w:div>
    <w:div w:id="2083210448">
      <w:bodyDiv w:val="1"/>
      <w:marLeft w:val="0"/>
      <w:marRight w:val="0"/>
      <w:marTop w:val="0"/>
      <w:marBottom w:val="0"/>
      <w:divBdr>
        <w:top w:val="none" w:sz="0" w:space="0" w:color="auto"/>
        <w:left w:val="none" w:sz="0" w:space="0" w:color="auto"/>
        <w:bottom w:val="none" w:sz="0" w:space="0" w:color="auto"/>
        <w:right w:val="none" w:sz="0" w:space="0" w:color="auto"/>
      </w:divBdr>
    </w:div>
    <w:div w:id="2097285989">
      <w:bodyDiv w:val="1"/>
      <w:marLeft w:val="0"/>
      <w:marRight w:val="0"/>
      <w:marTop w:val="0"/>
      <w:marBottom w:val="0"/>
      <w:divBdr>
        <w:top w:val="none" w:sz="0" w:space="0" w:color="auto"/>
        <w:left w:val="none" w:sz="0" w:space="0" w:color="auto"/>
        <w:bottom w:val="none" w:sz="0" w:space="0" w:color="auto"/>
        <w:right w:val="none" w:sz="0" w:space="0" w:color="auto"/>
      </w:divBdr>
    </w:div>
    <w:div w:id="2099792733">
      <w:bodyDiv w:val="1"/>
      <w:marLeft w:val="0"/>
      <w:marRight w:val="0"/>
      <w:marTop w:val="0"/>
      <w:marBottom w:val="0"/>
      <w:divBdr>
        <w:top w:val="none" w:sz="0" w:space="0" w:color="auto"/>
        <w:left w:val="none" w:sz="0" w:space="0" w:color="auto"/>
        <w:bottom w:val="none" w:sz="0" w:space="0" w:color="auto"/>
        <w:right w:val="none" w:sz="0" w:space="0" w:color="auto"/>
      </w:divBdr>
    </w:div>
    <w:div w:id="2101175545">
      <w:bodyDiv w:val="1"/>
      <w:marLeft w:val="0"/>
      <w:marRight w:val="0"/>
      <w:marTop w:val="0"/>
      <w:marBottom w:val="0"/>
      <w:divBdr>
        <w:top w:val="none" w:sz="0" w:space="0" w:color="auto"/>
        <w:left w:val="none" w:sz="0" w:space="0" w:color="auto"/>
        <w:bottom w:val="none" w:sz="0" w:space="0" w:color="auto"/>
        <w:right w:val="none" w:sz="0" w:space="0" w:color="auto"/>
      </w:divBdr>
    </w:div>
    <w:div w:id="2109084118">
      <w:bodyDiv w:val="1"/>
      <w:marLeft w:val="0"/>
      <w:marRight w:val="0"/>
      <w:marTop w:val="0"/>
      <w:marBottom w:val="0"/>
      <w:divBdr>
        <w:top w:val="none" w:sz="0" w:space="0" w:color="auto"/>
        <w:left w:val="none" w:sz="0" w:space="0" w:color="auto"/>
        <w:bottom w:val="none" w:sz="0" w:space="0" w:color="auto"/>
        <w:right w:val="none" w:sz="0" w:space="0" w:color="auto"/>
      </w:divBdr>
    </w:div>
    <w:div w:id="2113282169">
      <w:bodyDiv w:val="1"/>
      <w:marLeft w:val="0"/>
      <w:marRight w:val="0"/>
      <w:marTop w:val="0"/>
      <w:marBottom w:val="0"/>
      <w:divBdr>
        <w:top w:val="none" w:sz="0" w:space="0" w:color="auto"/>
        <w:left w:val="none" w:sz="0" w:space="0" w:color="auto"/>
        <w:bottom w:val="none" w:sz="0" w:space="0" w:color="auto"/>
        <w:right w:val="none" w:sz="0" w:space="0" w:color="auto"/>
      </w:divBdr>
    </w:div>
    <w:div w:id="2113937695">
      <w:bodyDiv w:val="1"/>
      <w:marLeft w:val="0"/>
      <w:marRight w:val="0"/>
      <w:marTop w:val="0"/>
      <w:marBottom w:val="0"/>
      <w:divBdr>
        <w:top w:val="none" w:sz="0" w:space="0" w:color="auto"/>
        <w:left w:val="none" w:sz="0" w:space="0" w:color="auto"/>
        <w:bottom w:val="none" w:sz="0" w:space="0" w:color="auto"/>
        <w:right w:val="none" w:sz="0" w:space="0" w:color="auto"/>
      </w:divBdr>
    </w:div>
    <w:div w:id="2121610467">
      <w:bodyDiv w:val="1"/>
      <w:marLeft w:val="0"/>
      <w:marRight w:val="0"/>
      <w:marTop w:val="0"/>
      <w:marBottom w:val="0"/>
      <w:divBdr>
        <w:top w:val="none" w:sz="0" w:space="0" w:color="auto"/>
        <w:left w:val="none" w:sz="0" w:space="0" w:color="auto"/>
        <w:bottom w:val="none" w:sz="0" w:space="0" w:color="auto"/>
        <w:right w:val="none" w:sz="0" w:space="0" w:color="auto"/>
      </w:divBdr>
    </w:div>
    <w:div w:id="2122143175">
      <w:bodyDiv w:val="1"/>
      <w:marLeft w:val="0"/>
      <w:marRight w:val="0"/>
      <w:marTop w:val="0"/>
      <w:marBottom w:val="0"/>
      <w:divBdr>
        <w:top w:val="none" w:sz="0" w:space="0" w:color="auto"/>
        <w:left w:val="none" w:sz="0" w:space="0" w:color="auto"/>
        <w:bottom w:val="none" w:sz="0" w:space="0" w:color="auto"/>
        <w:right w:val="none" w:sz="0" w:space="0" w:color="auto"/>
      </w:divBdr>
    </w:div>
    <w:div w:id="2122457090">
      <w:bodyDiv w:val="1"/>
      <w:marLeft w:val="0"/>
      <w:marRight w:val="0"/>
      <w:marTop w:val="0"/>
      <w:marBottom w:val="0"/>
      <w:divBdr>
        <w:top w:val="none" w:sz="0" w:space="0" w:color="auto"/>
        <w:left w:val="none" w:sz="0" w:space="0" w:color="auto"/>
        <w:bottom w:val="none" w:sz="0" w:space="0" w:color="auto"/>
        <w:right w:val="none" w:sz="0" w:space="0" w:color="auto"/>
      </w:divBdr>
    </w:div>
    <w:div w:id="2126922740">
      <w:bodyDiv w:val="1"/>
      <w:marLeft w:val="0"/>
      <w:marRight w:val="0"/>
      <w:marTop w:val="0"/>
      <w:marBottom w:val="0"/>
      <w:divBdr>
        <w:top w:val="none" w:sz="0" w:space="0" w:color="auto"/>
        <w:left w:val="none" w:sz="0" w:space="0" w:color="auto"/>
        <w:bottom w:val="none" w:sz="0" w:space="0" w:color="auto"/>
        <w:right w:val="none" w:sz="0" w:space="0" w:color="auto"/>
      </w:divBdr>
    </w:div>
    <w:div w:id="2130122639">
      <w:bodyDiv w:val="1"/>
      <w:marLeft w:val="0"/>
      <w:marRight w:val="0"/>
      <w:marTop w:val="0"/>
      <w:marBottom w:val="0"/>
      <w:divBdr>
        <w:top w:val="none" w:sz="0" w:space="0" w:color="auto"/>
        <w:left w:val="none" w:sz="0" w:space="0" w:color="auto"/>
        <w:bottom w:val="none" w:sz="0" w:space="0" w:color="auto"/>
        <w:right w:val="none" w:sz="0" w:space="0" w:color="auto"/>
      </w:divBdr>
    </w:div>
    <w:div w:id="2138527541">
      <w:bodyDiv w:val="1"/>
      <w:marLeft w:val="0"/>
      <w:marRight w:val="0"/>
      <w:marTop w:val="0"/>
      <w:marBottom w:val="0"/>
      <w:divBdr>
        <w:top w:val="none" w:sz="0" w:space="0" w:color="auto"/>
        <w:left w:val="none" w:sz="0" w:space="0" w:color="auto"/>
        <w:bottom w:val="none" w:sz="0" w:space="0" w:color="auto"/>
        <w:right w:val="none" w:sz="0" w:space="0" w:color="auto"/>
      </w:divBdr>
    </w:div>
    <w:div w:id="2138915767">
      <w:bodyDiv w:val="1"/>
      <w:marLeft w:val="0"/>
      <w:marRight w:val="0"/>
      <w:marTop w:val="0"/>
      <w:marBottom w:val="0"/>
      <w:divBdr>
        <w:top w:val="none" w:sz="0" w:space="0" w:color="auto"/>
        <w:left w:val="none" w:sz="0" w:space="0" w:color="auto"/>
        <w:bottom w:val="none" w:sz="0" w:space="0" w:color="auto"/>
        <w:right w:val="none" w:sz="0" w:space="0" w:color="auto"/>
      </w:divBdr>
    </w:div>
    <w:div w:id="2140025485">
      <w:bodyDiv w:val="1"/>
      <w:marLeft w:val="0"/>
      <w:marRight w:val="0"/>
      <w:marTop w:val="0"/>
      <w:marBottom w:val="0"/>
      <w:divBdr>
        <w:top w:val="none" w:sz="0" w:space="0" w:color="auto"/>
        <w:left w:val="none" w:sz="0" w:space="0" w:color="auto"/>
        <w:bottom w:val="none" w:sz="0" w:space="0" w:color="auto"/>
        <w:right w:val="none" w:sz="0" w:space="0" w:color="auto"/>
      </w:divBdr>
    </w:div>
    <w:div w:id="2143962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package" Target="embeddings/Microsoft_Visio_Drawing22.vsdx"/><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jpeg"/><Relationship Id="rId34" Type="http://schemas.openxmlformats.org/officeDocument/2006/relationships/hyperlink" Target="http://mapper.acme.com/" TargetMode="Externa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jpeg"/><Relationship Id="rId68" Type="http://schemas.openxmlformats.org/officeDocument/2006/relationships/image" Target="media/image52.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package" Target="embeddings/Microsoft_Visio_Drawing11.vsdx"/><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hyperlink" Target="https://developers.google.com/fusiontables/" TargetMode="External"/><Relationship Id="rId45" Type="http://schemas.openxmlformats.org/officeDocument/2006/relationships/image" Target="media/image30.png"/><Relationship Id="rId53" Type="http://schemas.openxmlformats.org/officeDocument/2006/relationships/image" Target="media/image38.jpe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image" Target="media/image34.jpeg"/><Relationship Id="rId57" Type="http://schemas.openxmlformats.org/officeDocument/2006/relationships/image" Target="media/image42.png"/><Relationship Id="rId61" Type="http://schemas.openxmlformats.org/officeDocument/2006/relationships/image" Target="media/image46.jpeg"/><Relationship Id="rId10" Type="http://schemas.openxmlformats.org/officeDocument/2006/relationships/image" Target="media/image3.png"/><Relationship Id="rId19" Type="http://schemas.openxmlformats.org/officeDocument/2006/relationships/image" Target="media/image9.emf"/><Relationship Id="rId31" Type="http://schemas.openxmlformats.org/officeDocument/2006/relationships/image" Target="media/image20.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jpeg"/><Relationship Id="rId73"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hyperlink" Target="http://www.latlong.net/" TargetMode="External"/><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jpeg"/><Relationship Id="rId69" Type="http://schemas.openxmlformats.org/officeDocument/2006/relationships/image" Target="media/image53.jpeg"/><Relationship Id="rId8" Type="http://schemas.openxmlformats.org/officeDocument/2006/relationships/image" Target="media/image1.png"/><Relationship Id="rId51" Type="http://schemas.openxmlformats.org/officeDocument/2006/relationships/image" Target="media/image36.jpeg"/><Relationship Id="rId72"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hyperlink" Target="file:///C:\Users\Public\Documents\MGIS_Final_Project\Final%20Paper\Hawley_Two_Lines_of_Lineage%201600%20-%202013.avi" TargetMode="External"/><Relationship Id="rId20" Type="http://schemas.openxmlformats.org/officeDocument/2006/relationships/package" Target="embeddings/Microsoft_Visio_Drawing33.vsdx"/><Relationship Id="rId41" Type="http://schemas.openxmlformats.org/officeDocument/2006/relationships/hyperlink" Target="https://developers.google.com/maps/documentation/javascript/tutorial" TargetMode="External"/><Relationship Id="rId54" Type="http://schemas.openxmlformats.org/officeDocument/2006/relationships/image" Target="media/image39.png"/><Relationship Id="rId62" Type="http://schemas.openxmlformats.org/officeDocument/2006/relationships/image" Target="media/image47.jpeg"/><Relationship Id="rId70" Type="http://schemas.openxmlformats.org/officeDocument/2006/relationships/image" Target="media/image54.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Office_Excel_Worksheet4.xlsx"/></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Microsoft_Office_Excel_Worksheet5.xlsx"/></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package" Target="../embeddings/Microsoft_Office_Excel_Worksheet6.xlsx"/></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Life-Path</a:t>
            </a:r>
            <a:r>
              <a:rPr lang="en-US" baseline="0"/>
              <a:t> Distance by Generation</a:t>
            </a:r>
            <a:endParaRPr lang="en-US"/>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3"/>
          <c:order val="0"/>
          <c:tx>
            <c:strRef>
              <c:f>Sheet1!$G$1</c:f>
              <c:strCache>
                <c:ptCount val="1"/>
                <c:pt idx="0">
                  <c:v>Cumulative_Distance</c:v>
                </c:pt>
              </c:strCache>
            </c:strRef>
          </c:tx>
          <c:spPr>
            <a:solidFill>
              <a:schemeClr val="accent4"/>
            </a:solidFill>
            <a:ln>
              <a:noFill/>
            </a:ln>
            <a:effectLst/>
            <a:sp3d/>
          </c:spPr>
          <c:val>
            <c:numRef>
              <c:f>Sheet1!$G$2:$G$39</c:f>
              <c:numCache>
                <c:formatCode>General</c:formatCode>
                <c:ptCount val="12"/>
                <c:pt idx="0">
                  <c:v>5322.8200000000015</c:v>
                </c:pt>
                <c:pt idx="1">
                  <c:v>34.849999999999994</c:v>
                </c:pt>
                <c:pt idx="2">
                  <c:v>0</c:v>
                </c:pt>
                <c:pt idx="3">
                  <c:v>137.16</c:v>
                </c:pt>
                <c:pt idx="4">
                  <c:v>6832.6500000000005</c:v>
                </c:pt>
                <c:pt idx="5">
                  <c:v>1348.8</c:v>
                </c:pt>
                <c:pt idx="6">
                  <c:v>1560.6799999999998</c:v>
                </c:pt>
                <c:pt idx="7">
                  <c:v>2819.18</c:v>
                </c:pt>
                <c:pt idx="8">
                  <c:v>1886.92</c:v>
                </c:pt>
                <c:pt idx="9">
                  <c:v>2121.36</c:v>
                </c:pt>
                <c:pt idx="10">
                  <c:v>903.6</c:v>
                </c:pt>
                <c:pt idx="11">
                  <c:v>4107.57</c:v>
                </c:pt>
              </c:numCache>
            </c:numRef>
          </c:val>
        </c:ser>
        <c:dLbls/>
        <c:shape val="box"/>
        <c:axId val="55357440"/>
        <c:axId val="55359360"/>
        <c:axId val="0"/>
        <c:extLst>
          <c:ext xmlns:c15="http://schemas.microsoft.com/office/drawing/2012/chart" uri="{02D57815-91ED-43cb-92C2-25804820EDAC}">
            <c15:filteredBarSeries>
              <c15:ser>
                <c:idx val="0"/>
                <c:order val="0"/>
                <c:tx>
                  <c:strRef>
                    <c:extLst>
                      <c:ext uri="{02D57815-91ED-43cb-92C2-25804820EDAC}">
                        <c15:formulaRef>
                          <c15:sqref>Sheet1!$D$1</c15:sqref>
                        </c15:formulaRef>
                      </c:ext>
                    </c:extLst>
                    <c:strCache>
                      <c:ptCount val="1"/>
                      <c:pt idx="0">
                        <c:v>Generation</c:v>
                      </c:pt>
                    </c:strCache>
                  </c:strRef>
                </c:tx>
                <c:spPr>
                  <a:solidFill>
                    <a:schemeClr val="accent1"/>
                  </a:solidFill>
                  <a:ln>
                    <a:noFill/>
                  </a:ln>
                  <a:effectLst/>
                  <a:sp3d/>
                </c:spPr>
                <c:invertIfNegative val="0"/>
                <c:val>
                  <c:numRef>
                    <c:extLst>
                      <c:ext uri="{02D57815-91ED-43cb-92C2-25804820EDAC}">
                        <c15:formulaRef>
                          <c15:sqref>Sheet1!$D$2:$D$39</c15:sqref>
                        </c15:formulaRef>
                      </c:ext>
                    </c:extLst>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val>
              </c15:ser>
            </c15:filteredBarSeries>
            <c15:filteredBarSeries>
              <c15:ser>
                <c:idx val="1"/>
                <c:order val="1"/>
                <c:tx>
                  <c:strRef>
                    <c:extLst xmlns:c15="http://schemas.microsoft.com/office/drawing/2012/chart">
                      <c:ext xmlns:c15="http://schemas.microsoft.com/office/drawing/2012/chart" uri="{02D57815-91ED-43cb-92C2-25804820EDAC}">
                        <c15:formulaRef>
                          <c15:sqref>Sheet1!$E$1</c15:sqref>
                        </c15:formulaRef>
                      </c:ext>
                    </c:extLst>
                    <c:strCache>
                      <c:ptCount val="1"/>
                      <c:pt idx="0">
                        <c:v>SHAPE_Length</c:v>
                      </c:pt>
                    </c:strCache>
                  </c:strRef>
                </c:tx>
                <c:spPr>
                  <a:solidFill>
                    <a:schemeClr val="accent2"/>
                  </a:solidFill>
                  <a:ln>
                    <a:noFill/>
                  </a:ln>
                  <a:effectLst/>
                  <a:sp3d/>
                </c:spPr>
                <c:invertIfNegative val="0"/>
                <c:val>
                  <c:numRef>
                    <c:extLst xmlns:c15="http://schemas.microsoft.com/office/drawing/2012/chart">
                      <c:ext xmlns:c15="http://schemas.microsoft.com/office/drawing/2012/chart" uri="{02D57815-91ED-43cb-92C2-25804820EDAC}">
                        <c15:formulaRef>
                          <c15:sqref>Sheet1!$E$2:$E$39</c15:sqref>
                        </c15:formulaRef>
                      </c:ext>
                    </c:extLst>
                    <c:numCache>
                      <c:formatCode>General</c:formatCode>
                      <c:ptCount val="12"/>
                      <c:pt idx="0" formatCode="#,##0">
                        <c:v>144009</c:v>
                      </c:pt>
                      <c:pt idx="1">
                        <c:v>0</c:v>
                      </c:pt>
                      <c:pt idx="2">
                        <c:v>0</c:v>
                      </c:pt>
                      <c:pt idx="3" formatCode="#,##0">
                        <c:v>42927</c:v>
                      </c:pt>
                      <c:pt idx="4" formatCode="#,##0">
                        <c:v>727735</c:v>
                      </c:pt>
                      <c:pt idx="5" formatCode="#,##0">
                        <c:v>385322</c:v>
                      </c:pt>
                      <c:pt idx="6" formatCode="#,##0">
                        <c:v>1181335</c:v>
                      </c:pt>
                      <c:pt idx="7" formatCode="#,##0">
                        <c:v>970058</c:v>
                      </c:pt>
                      <c:pt idx="8" formatCode="#,##0">
                        <c:v>2292</c:v>
                      </c:pt>
                      <c:pt idx="9" formatCode="#,##0">
                        <c:v>34189</c:v>
                      </c:pt>
                      <c:pt idx="10" formatCode="#,##0">
                        <c:v>351398</c:v>
                      </c:pt>
                      <c:pt idx="11" formatCode="#,##0">
                        <c:v>3309562</c:v>
                      </c:pt>
                    </c:numCache>
                  </c:numRef>
                </c:val>
              </c15:ser>
            </c15:filteredBarSeries>
            <c15:filteredBarSeries>
              <c15:ser>
                <c:idx val="2"/>
                <c:order val="2"/>
                <c:tx>
                  <c:strRef>
                    <c:extLst xmlns:c15="http://schemas.microsoft.com/office/drawing/2012/chart">
                      <c:ext xmlns:c15="http://schemas.microsoft.com/office/drawing/2012/chart" uri="{02D57815-91ED-43cb-92C2-25804820EDAC}">
                        <c15:formulaRef>
                          <c15:sqref>Sheet1!$F$1</c15:sqref>
                        </c15:formulaRef>
                      </c:ext>
                    </c:extLst>
                    <c:strCache>
                      <c:ptCount val="1"/>
                      <c:pt idx="0">
                        <c:v>Distance_km</c:v>
                      </c:pt>
                    </c:strCache>
                  </c:strRef>
                </c:tx>
                <c:spPr>
                  <a:solidFill>
                    <a:schemeClr val="accent3"/>
                  </a:solidFill>
                  <a:ln>
                    <a:noFill/>
                  </a:ln>
                  <a:effectLst/>
                  <a:sp3d/>
                </c:spPr>
                <c:invertIfNegative val="0"/>
                <c:val>
                  <c:numRef>
                    <c:extLst xmlns:c15="http://schemas.microsoft.com/office/drawing/2012/chart">
                      <c:ext xmlns:c15="http://schemas.microsoft.com/office/drawing/2012/chart" uri="{02D57815-91ED-43cb-92C2-25804820EDAC}">
                        <c15:formulaRef>
                          <c15:sqref>Sheet1!$F$2:$F$39</c15:sqref>
                        </c15:formulaRef>
                      </c:ext>
                    </c:extLst>
                    <c:numCache>
                      <c:formatCode>General</c:formatCode>
                      <c:ptCount val="12"/>
                      <c:pt idx="0">
                        <c:v>144.01</c:v>
                      </c:pt>
                      <c:pt idx="1">
                        <c:v>0</c:v>
                      </c:pt>
                      <c:pt idx="2">
                        <c:v>0</c:v>
                      </c:pt>
                      <c:pt idx="3">
                        <c:v>42.93</c:v>
                      </c:pt>
                      <c:pt idx="4">
                        <c:v>727.73</c:v>
                      </c:pt>
                      <c:pt idx="5">
                        <c:v>385.32</c:v>
                      </c:pt>
                      <c:pt idx="6">
                        <c:v>1181.3399999999999</c:v>
                      </c:pt>
                      <c:pt idx="7">
                        <c:v>970.06</c:v>
                      </c:pt>
                      <c:pt idx="8">
                        <c:v>2.29</c:v>
                      </c:pt>
                      <c:pt idx="9">
                        <c:v>34.19</c:v>
                      </c:pt>
                      <c:pt idx="10">
                        <c:v>351.4</c:v>
                      </c:pt>
                      <c:pt idx="11">
                        <c:v>3309.56</c:v>
                      </c:pt>
                    </c:numCache>
                  </c:numRef>
                </c:val>
              </c15:ser>
            </c15:filteredBarSeries>
          </c:ext>
        </c:extLst>
      </c:bar3DChart>
      <c:catAx>
        <c:axId val="55357440"/>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Generation</a:t>
                </a:r>
              </a:p>
            </c:rich>
          </c:tx>
          <c:spPr>
            <a:noFill/>
            <a:ln>
              <a:noFill/>
            </a:ln>
            <a:effectLst/>
          </c:spPr>
        </c:title>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59360"/>
        <c:crosses val="autoZero"/>
        <c:auto val="1"/>
        <c:lblAlgn val="ctr"/>
        <c:lblOffset val="100"/>
      </c:catAx>
      <c:valAx>
        <c:axId val="5535936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Distance (km)</a:t>
                </a:r>
              </a:p>
            </c:rich>
          </c:tx>
          <c:spPr>
            <a:noFill/>
            <a:ln>
              <a:noFill/>
            </a:ln>
            <a:effectLst/>
          </c:spPr>
        </c:title>
        <c:numFmt formatCode="General" sourceLinked="0"/>
        <c:maj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5357440"/>
        <c:crosses val="autoZero"/>
        <c:crossBetween val="between"/>
      </c:valAx>
      <c:spPr>
        <a:noFill/>
        <a:ln>
          <a:noFill/>
        </a:ln>
        <a:effectLst/>
      </c:spPr>
    </c:plotArea>
    <c:plotVisOnly val="1"/>
    <c:dispBlanksAs val="gap"/>
  </c:chart>
  <c:spPr>
    <a:solidFill>
      <a:schemeClr val="bg1"/>
    </a:solidFill>
    <a:ln w="12700" cap="flat" cmpd="sng" algn="ctr">
      <a:solidFill>
        <a:schemeClr val="tx1">
          <a:lumMod val="15000"/>
          <a:lumOff val="85000"/>
        </a:schemeClr>
      </a:solidFill>
      <a:round/>
    </a:ln>
    <a:effectLst>
      <a:outerShdw blurRad="50800" dist="38100" dir="2700000" algn="tl" rotWithShape="0">
        <a:prstClr val="black">
          <a:alpha val="40000"/>
        </a:prstClr>
      </a:outerShdw>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Life-Path</a:t>
            </a:r>
            <a:r>
              <a:rPr lang="en-US" baseline="0"/>
              <a:t> Distance by Generation</a:t>
            </a:r>
          </a:p>
          <a:p>
            <a:pPr>
              <a:defRPr sz="1400" b="0" i="0" u="none" strike="noStrike" kern="1200" spc="0" baseline="0">
                <a:solidFill>
                  <a:schemeClr val="tx1">
                    <a:lumMod val="65000"/>
                    <a:lumOff val="35000"/>
                  </a:schemeClr>
                </a:solidFill>
                <a:latin typeface="+mn-lt"/>
                <a:ea typeface="+mn-ea"/>
                <a:cs typeface="+mn-cs"/>
              </a:defRPr>
            </a:pPr>
            <a:r>
              <a:rPr lang="en-US" baseline="0"/>
              <a:t>(Trans-Atlantic Distances Excluded)</a:t>
            </a:r>
            <a:endParaRPr lang="en-US"/>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3"/>
          <c:order val="0"/>
          <c:tx>
            <c:strRef>
              <c:f>Sheet1!$G$1</c:f>
              <c:strCache>
                <c:ptCount val="1"/>
                <c:pt idx="0">
                  <c:v>Cumulative_Distance</c:v>
                </c:pt>
              </c:strCache>
            </c:strRef>
          </c:tx>
          <c:spPr>
            <a:solidFill>
              <a:schemeClr val="accent4"/>
            </a:solidFill>
            <a:ln>
              <a:noFill/>
            </a:ln>
            <a:effectLst/>
            <a:sp3d/>
          </c:spPr>
          <c:val>
            <c:numRef>
              <c:f>Sheet1!$G$2:$G$39</c:f>
              <c:numCache>
                <c:formatCode>General</c:formatCode>
                <c:ptCount val="12"/>
                <c:pt idx="0">
                  <c:v>144.01</c:v>
                </c:pt>
                <c:pt idx="1">
                  <c:v>34.849999999999994</c:v>
                </c:pt>
                <c:pt idx="2">
                  <c:v>0</c:v>
                </c:pt>
                <c:pt idx="3">
                  <c:v>137.16</c:v>
                </c:pt>
                <c:pt idx="4">
                  <c:v>1081.3799999999999</c:v>
                </c:pt>
                <c:pt idx="5">
                  <c:v>1348.8</c:v>
                </c:pt>
                <c:pt idx="6">
                  <c:v>1560.6799999999998</c:v>
                </c:pt>
                <c:pt idx="7">
                  <c:v>2819.18</c:v>
                </c:pt>
                <c:pt idx="8">
                  <c:v>1886.92</c:v>
                </c:pt>
                <c:pt idx="9">
                  <c:v>2121.36</c:v>
                </c:pt>
                <c:pt idx="10">
                  <c:v>903.6</c:v>
                </c:pt>
                <c:pt idx="11">
                  <c:v>4107.57</c:v>
                </c:pt>
              </c:numCache>
            </c:numRef>
          </c:val>
        </c:ser>
        <c:dLbls/>
        <c:shape val="box"/>
        <c:axId val="55265536"/>
        <c:axId val="55275904"/>
        <c:axId val="0"/>
        <c:extLst>
          <c:ext xmlns:c15="http://schemas.microsoft.com/office/drawing/2012/chart" uri="{02D57815-91ED-43cb-92C2-25804820EDAC}">
            <c15:filteredBarSeries>
              <c15:ser>
                <c:idx val="0"/>
                <c:order val="0"/>
                <c:tx>
                  <c:strRef>
                    <c:extLst>
                      <c:ext uri="{02D57815-91ED-43cb-92C2-25804820EDAC}">
                        <c15:formulaRef>
                          <c15:sqref>Sheet1!$D$1</c15:sqref>
                        </c15:formulaRef>
                      </c:ext>
                    </c:extLst>
                    <c:strCache>
                      <c:ptCount val="1"/>
                      <c:pt idx="0">
                        <c:v>Generation</c:v>
                      </c:pt>
                    </c:strCache>
                  </c:strRef>
                </c:tx>
                <c:spPr>
                  <a:solidFill>
                    <a:schemeClr val="accent1"/>
                  </a:solidFill>
                  <a:ln>
                    <a:noFill/>
                  </a:ln>
                  <a:effectLst/>
                  <a:sp3d/>
                </c:spPr>
                <c:invertIfNegative val="0"/>
                <c:val>
                  <c:numRef>
                    <c:extLst>
                      <c:ext uri="{02D57815-91ED-43cb-92C2-25804820EDAC}">
                        <c15:formulaRef>
                          <c15:sqref>Sheet1!$D$2:$D$39</c15:sqref>
                        </c15:formulaRef>
                      </c:ext>
                    </c:extLst>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val>
              </c15:ser>
            </c15:filteredBarSeries>
            <c15:filteredBarSeries>
              <c15:ser>
                <c:idx val="1"/>
                <c:order val="1"/>
                <c:tx>
                  <c:strRef>
                    <c:extLst xmlns:c15="http://schemas.microsoft.com/office/drawing/2012/chart">
                      <c:ext xmlns:c15="http://schemas.microsoft.com/office/drawing/2012/chart" uri="{02D57815-91ED-43cb-92C2-25804820EDAC}">
                        <c15:formulaRef>
                          <c15:sqref>Sheet1!$E$1</c15:sqref>
                        </c15:formulaRef>
                      </c:ext>
                    </c:extLst>
                    <c:strCache>
                      <c:ptCount val="1"/>
                      <c:pt idx="0">
                        <c:v>SHAPE_Length</c:v>
                      </c:pt>
                    </c:strCache>
                  </c:strRef>
                </c:tx>
                <c:spPr>
                  <a:solidFill>
                    <a:schemeClr val="accent2"/>
                  </a:solidFill>
                  <a:ln>
                    <a:noFill/>
                  </a:ln>
                  <a:effectLst/>
                  <a:sp3d/>
                </c:spPr>
                <c:invertIfNegative val="0"/>
                <c:val>
                  <c:numRef>
                    <c:extLst xmlns:c15="http://schemas.microsoft.com/office/drawing/2012/chart">
                      <c:ext xmlns:c15="http://schemas.microsoft.com/office/drawing/2012/chart" uri="{02D57815-91ED-43cb-92C2-25804820EDAC}">
                        <c15:formulaRef>
                          <c15:sqref>Sheet1!$E$2:$E$39</c15:sqref>
                        </c15:formulaRef>
                      </c:ext>
                    </c:extLst>
                    <c:numCache>
                      <c:formatCode>General</c:formatCode>
                      <c:ptCount val="12"/>
                      <c:pt idx="0" formatCode="#,##0">
                        <c:v>144009</c:v>
                      </c:pt>
                      <c:pt idx="1">
                        <c:v>0</c:v>
                      </c:pt>
                      <c:pt idx="2">
                        <c:v>0</c:v>
                      </c:pt>
                      <c:pt idx="3" formatCode="#,##0">
                        <c:v>42927</c:v>
                      </c:pt>
                      <c:pt idx="4" formatCode="#,##0">
                        <c:v>727735</c:v>
                      </c:pt>
                      <c:pt idx="5" formatCode="#,##0">
                        <c:v>385322</c:v>
                      </c:pt>
                      <c:pt idx="6" formatCode="#,##0">
                        <c:v>1181335</c:v>
                      </c:pt>
                      <c:pt idx="7" formatCode="#,##0">
                        <c:v>970058</c:v>
                      </c:pt>
                      <c:pt idx="8" formatCode="#,##0">
                        <c:v>2292</c:v>
                      </c:pt>
                      <c:pt idx="9" formatCode="#,##0">
                        <c:v>34189</c:v>
                      </c:pt>
                      <c:pt idx="10" formatCode="#,##0">
                        <c:v>351398</c:v>
                      </c:pt>
                      <c:pt idx="11" formatCode="#,##0">
                        <c:v>3309562</c:v>
                      </c:pt>
                    </c:numCache>
                  </c:numRef>
                </c:val>
              </c15:ser>
            </c15:filteredBarSeries>
            <c15:filteredBarSeries>
              <c15:ser>
                <c:idx val="2"/>
                <c:order val="2"/>
                <c:tx>
                  <c:strRef>
                    <c:extLst xmlns:c15="http://schemas.microsoft.com/office/drawing/2012/chart">
                      <c:ext xmlns:c15="http://schemas.microsoft.com/office/drawing/2012/chart" uri="{02D57815-91ED-43cb-92C2-25804820EDAC}">
                        <c15:formulaRef>
                          <c15:sqref>Sheet1!$F$1</c15:sqref>
                        </c15:formulaRef>
                      </c:ext>
                    </c:extLst>
                    <c:strCache>
                      <c:ptCount val="1"/>
                      <c:pt idx="0">
                        <c:v>Distance_km</c:v>
                      </c:pt>
                    </c:strCache>
                  </c:strRef>
                </c:tx>
                <c:spPr>
                  <a:solidFill>
                    <a:schemeClr val="accent3"/>
                  </a:solidFill>
                  <a:ln>
                    <a:noFill/>
                  </a:ln>
                  <a:effectLst/>
                  <a:sp3d/>
                </c:spPr>
                <c:invertIfNegative val="0"/>
                <c:val>
                  <c:numRef>
                    <c:extLst xmlns:c15="http://schemas.microsoft.com/office/drawing/2012/chart">
                      <c:ext xmlns:c15="http://schemas.microsoft.com/office/drawing/2012/chart" uri="{02D57815-91ED-43cb-92C2-25804820EDAC}">
                        <c15:formulaRef>
                          <c15:sqref>Sheet1!$F$2:$F$39</c15:sqref>
                        </c15:formulaRef>
                      </c:ext>
                    </c:extLst>
                    <c:numCache>
                      <c:formatCode>General</c:formatCode>
                      <c:ptCount val="12"/>
                      <c:pt idx="0">
                        <c:v>144.01</c:v>
                      </c:pt>
                      <c:pt idx="1">
                        <c:v>0</c:v>
                      </c:pt>
                      <c:pt idx="2">
                        <c:v>0</c:v>
                      </c:pt>
                      <c:pt idx="3">
                        <c:v>42.93</c:v>
                      </c:pt>
                      <c:pt idx="4">
                        <c:v>727.73</c:v>
                      </c:pt>
                      <c:pt idx="5">
                        <c:v>385.32</c:v>
                      </c:pt>
                      <c:pt idx="6">
                        <c:v>1181.3399999999999</c:v>
                      </c:pt>
                      <c:pt idx="7">
                        <c:v>970.06</c:v>
                      </c:pt>
                      <c:pt idx="8">
                        <c:v>2.29</c:v>
                      </c:pt>
                      <c:pt idx="9">
                        <c:v>34.19</c:v>
                      </c:pt>
                      <c:pt idx="10">
                        <c:v>351.4</c:v>
                      </c:pt>
                      <c:pt idx="11">
                        <c:v>3309.56</c:v>
                      </c:pt>
                    </c:numCache>
                  </c:numRef>
                </c:val>
              </c15:ser>
            </c15:filteredBarSeries>
          </c:ext>
        </c:extLst>
      </c:bar3DChart>
      <c:catAx>
        <c:axId val="5526553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Generation</a:t>
                </a:r>
              </a:p>
            </c:rich>
          </c:tx>
          <c:spPr>
            <a:noFill/>
            <a:ln>
              <a:noFill/>
            </a:ln>
            <a:effectLst/>
          </c:spPr>
        </c:title>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75904"/>
        <c:crosses val="autoZero"/>
        <c:auto val="1"/>
        <c:lblAlgn val="ctr"/>
        <c:lblOffset val="100"/>
      </c:catAx>
      <c:valAx>
        <c:axId val="5527590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Distance (km)</a:t>
                </a:r>
              </a:p>
            </c:rich>
          </c:tx>
          <c:spPr>
            <a:noFill/>
            <a:ln>
              <a:noFill/>
            </a:ln>
            <a:effectLst/>
          </c:spPr>
        </c:title>
        <c:numFmt formatCode="General" sourceLinked="0"/>
        <c:maj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5265536"/>
        <c:crosses val="autoZero"/>
        <c:crossBetween val="between"/>
      </c:valAx>
      <c:spPr>
        <a:noFill/>
        <a:ln>
          <a:noFill/>
        </a:ln>
        <a:effectLst/>
      </c:spPr>
    </c:plotArea>
    <c:plotVisOnly val="1"/>
    <c:dispBlanksAs val="gap"/>
  </c:chart>
  <c:spPr>
    <a:solidFill>
      <a:schemeClr val="bg1"/>
    </a:solidFill>
    <a:ln w="12700" cap="flat" cmpd="sng" algn="ctr">
      <a:solidFill>
        <a:schemeClr val="tx1">
          <a:lumMod val="15000"/>
          <a:lumOff val="85000"/>
        </a:schemeClr>
      </a:solidFill>
      <a:round/>
    </a:ln>
    <a:effectLst>
      <a:outerShdw blurRad="50800" dist="38100" dir="2700000" algn="tl" rotWithShape="0">
        <a:prstClr val="black">
          <a:alpha val="40000"/>
        </a:prstClr>
      </a:outerShdw>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Life-Path</a:t>
            </a:r>
            <a:r>
              <a:rPr lang="en-US" baseline="0"/>
              <a:t> Distance</a:t>
            </a:r>
          </a:p>
          <a:p>
            <a:pPr>
              <a:defRPr sz="1400" b="0" i="0" u="none" strike="noStrike" kern="1200" spc="0" baseline="0">
                <a:solidFill>
                  <a:schemeClr val="tx1">
                    <a:lumMod val="65000"/>
                    <a:lumOff val="35000"/>
                  </a:schemeClr>
                </a:solidFill>
                <a:latin typeface="+mn-lt"/>
                <a:ea typeface="+mn-ea"/>
                <a:cs typeface="+mn-cs"/>
              </a:defRPr>
            </a:pPr>
            <a:r>
              <a:rPr lang="en-US" baseline="0"/>
              <a:t>(Trans-Atlantic Distances Excluded)</a:t>
            </a:r>
            <a:endParaRPr lang="en-US"/>
          </a:p>
        </c:rich>
      </c:tx>
      <c:spPr>
        <a:noFill/>
        <a:ln>
          <a:noFill/>
        </a:ln>
        <a:effectLst/>
      </c:spPr>
    </c:title>
    <c:plotArea>
      <c:layout/>
      <c:scatterChart>
        <c:scatterStyle val="lineMarker"/>
        <c:ser>
          <c:idx val="2"/>
          <c:order val="0"/>
          <c:tx>
            <c:strRef>
              <c:f>Sheet1!$F$1</c:f>
              <c:strCache>
                <c:ptCount val="1"/>
                <c:pt idx="0">
                  <c:v>Distance_km</c:v>
                </c:pt>
              </c:strCache>
            </c:strRef>
          </c:tx>
          <c:spPr>
            <a:ln w="28575" cap="rnd">
              <a:noFill/>
              <a:round/>
            </a:ln>
            <a:effectLst>
              <a:outerShdw blurRad="50800" dist="38100" dir="2700000" algn="tl" rotWithShape="0">
                <a:prstClr val="black">
                  <a:alpha val="40000"/>
                </a:prstClr>
              </a:outerShdw>
            </a:effectLst>
          </c:spPr>
          <c:marker>
            <c:symbol val="circle"/>
            <c:size val="10"/>
            <c:spPr>
              <a:solidFill>
                <a:schemeClr val="accent4"/>
              </a:solidFill>
              <a:ln w="9525">
                <a:solidFill>
                  <a:schemeClr val="accent1"/>
                </a:solidFill>
              </a:ln>
              <a:effectLst>
                <a:outerShdw blurRad="50800" dist="38100" dir="2700000" algn="tl" rotWithShape="0">
                  <a:prstClr val="black">
                    <a:alpha val="40000"/>
                  </a:prstClr>
                </a:outerShdw>
              </a:effectLst>
            </c:spPr>
          </c:marker>
          <c:trendline>
            <c:spPr>
              <a:ln w="34925" cap="rnd">
                <a:solidFill>
                  <a:schemeClr val="accent1"/>
                </a:solidFill>
                <a:prstDash val="sysDash"/>
                <a:headEnd type="none"/>
                <a:tailEnd type="triangle" w="med" len="sm"/>
              </a:ln>
              <a:effectLst>
                <a:outerShdw blurRad="50800" dist="38100" dir="2700000" algn="tl" rotWithShape="0">
                  <a:prstClr val="black">
                    <a:alpha val="40000"/>
                  </a:prstClr>
                </a:outerShdw>
              </a:effectLst>
            </c:spPr>
            <c:trendlineType val="linear"/>
          </c:trendline>
          <c:yVal>
            <c:numRef>
              <c:f>Sheet1!$F$2:$F$39</c:f>
              <c:numCache>
                <c:formatCode>General</c:formatCode>
                <c:ptCount val="38"/>
                <c:pt idx="0">
                  <c:v>0</c:v>
                </c:pt>
                <c:pt idx="1">
                  <c:v>144.01</c:v>
                </c:pt>
                <c:pt idx="2">
                  <c:v>34.849999999999994</c:v>
                </c:pt>
                <c:pt idx="3">
                  <c:v>0</c:v>
                </c:pt>
                <c:pt idx="4">
                  <c:v>0</c:v>
                </c:pt>
                <c:pt idx="5">
                  <c:v>0</c:v>
                </c:pt>
                <c:pt idx="6">
                  <c:v>0</c:v>
                </c:pt>
                <c:pt idx="7">
                  <c:v>0</c:v>
                </c:pt>
                <c:pt idx="8">
                  <c:v>0</c:v>
                </c:pt>
                <c:pt idx="9">
                  <c:v>60.839999999999996</c:v>
                </c:pt>
                <c:pt idx="10">
                  <c:v>42.93</c:v>
                </c:pt>
                <c:pt idx="11">
                  <c:v>10.61</c:v>
                </c:pt>
                <c:pt idx="12">
                  <c:v>22.779999999999998</c:v>
                </c:pt>
                <c:pt idx="13">
                  <c:v>353.65000000000003</c:v>
                </c:pt>
                <c:pt idx="14">
                  <c:v>727.73</c:v>
                </c:pt>
                <c:pt idx="15">
                  <c:v>0</c:v>
                </c:pt>
                <c:pt idx="16">
                  <c:v>385.32</c:v>
                </c:pt>
                <c:pt idx="17">
                  <c:v>963.48</c:v>
                </c:pt>
                <c:pt idx="18">
                  <c:v>1181.3399999999999</c:v>
                </c:pt>
                <c:pt idx="19">
                  <c:v>4.2</c:v>
                </c:pt>
                <c:pt idx="20">
                  <c:v>37.54</c:v>
                </c:pt>
                <c:pt idx="21">
                  <c:v>337.6</c:v>
                </c:pt>
                <c:pt idx="22">
                  <c:v>1397.23</c:v>
                </c:pt>
                <c:pt idx="23">
                  <c:v>970.06</c:v>
                </c:pt>
                <c:pt idx="24">
                  <c:v>237.9</c:v>
                </c:pt>
                <c:pt idx="25">
                  <c:v>213.99</c:v>
                </c:pt>
                <c:pt idx="26">
                  <c:v>347.74</c:v>
                </c:pt>
                <c:pt idx="27">
                  <c:v>2.29</c:v>
                </c:pt>
                <c:pt idx="28">
                  <c:v>853.98</c:v>
                </c:pt>
                <c:pt idx="29">
                  <c:v>2.29</c:v>
                </c:pt>
                <c:pt idx="30">
                  <c:v>680.62</c:v>
                </c:pt>
                <c:pt idx="31">
                  <c:v>34.190000000000005</c:v>
                </c:pt>
                <c:pt idx="32">
                  <c:v>591.3599999999999</c:v>
                </c:pt>
                <c:pt idx="33">
                  <c:v>1495.81</c:v>
                </c:pt>
                <c:pt idx="34">
                  <c:v>351.4</c:v>
                </c:pt>
                <c:pt idx="35">
                  <c:v>552.20000000000005</c:v>
                </c:pt>
                <c:pt idx="36">
                  <c:v>798.01</c:v>
                </c:pt>
                <c:pt idx="37">
                  <c:v>3309.56</c:v>
                </c:pt>
              </c:numCache>
            </c:numRef>
          </c:yVal>
        </c:ser>
        <c:dLbls/>
        <c:axId val="55440512"/>
        <c:axId val="55442432"/>
        <c:extLst>
          <c:ext xmlns:c15="http://schemas.microsoft.com/office/drawing/2012/chart" uri="{02D57815-91ED-43cb-92C2-25804820EDAC}">
            <c15:filteredScatterSeries>
              <c15:ser>
                <c:idx val="0"/>
                <c:order val="0"/>
                <c:tx>
                  <c:strRef>
                    <c:extLst>
                      <c:ext uri="{02D57815-91ED-43cb-92C2-25804820EDAC}">
                        <c15:formulaRef>
                          <c15:sqref>Sheet1!$D$1</c15:sqref>
                        </c15:formulaRef>
                      </c:ext>
                    </c:extLst>
                    <c:strCache>
                      <c:ptCount val="1"/>
                      <c:pt idx="0">
                        <c:v>Generation</c:v>
                      </c:pt>
                    </c:strCache>
                  </c:strRef>
                </c:tx>
                <c:spPr>
                  <a:ln w="25400" cap="rnd">
                    <a:noFill/>
                    <a:round/>
                  </a:ln>
                  <a:effectLst/>
                </c:spPr>
                <c:marker>
                  <c:symbol val="circle"/>
                  <c:size val="5"/>
                  <c:spPr>
                    <a:solidFill>
                      <a:schemeClr val="accent6"/>
                    </a:solidFill>
                    <a:ln w="9525">
                      <a:solidFill>
                        <a:schemeClr val="accent6"/>
                      </a:solidFill>
                    </a:ln>
                    <a:effectLst/>
                  </c:spPr>
                </c:marker>
                <c:yVal>
                  <c:numRef>
                    <c:extLst>
                      <c:ext uri="{02D57815-91ED-43cb-92C2-25804820EDAC}">
                        <c15:formulaRef>
                          <c15:sqref>Sheet1!$D$2:$D$39</c15:sqref>
                        </c15:formulaRef>
                      </c:ext>
                    </c:extLst>
                    <c:numCache>
                      <c:formatCode>General</c:formatCode>
                      <c:ptCount val="38"/>
                      <c:pt idx="0">
                        <c:v>1</c:v>
                      </c:pt>
                      <c:pt idx="1">
                        <c:v>1</c:v>
                      </c:pt>
                      <c:pt idx="2">
                        <c:v>2</c:v>
                      </c:pt>
                      <c:pt idx="3">
                        <c:v>2</c:v>
                      </c:pt>
                      <c:pt idx="4">
                        <c:v>2</c:v>
                      </c:pt>
                      <c:pt idx="5">
                        <c:v>2</c:v>
                      </c:pt>
                      <c:pt idx="6">
                        <c:v>3</c:v>
                      </c:pt>
                      <c:pt idx="7">
                        <c:v>3</c:v>
                      </c:pt>
                      <c:pt idx="8">
                        <c:v>3</c:v>
                      </c:pt>
                      <c:pt idx="9">
                        <c:v>4</c:v>
                      </c:pt>
                      <c:pt idx="10">
                        <c:v>4</c:v>
                      </c:pt>
                      <c:pt idx="11">
                        <c:v>4</c:v>
                      </c:pt>
                      <c:pt idx="12">
                        <c:v>4</c:v>
                      </c:pt>
                      <c:pt idx="13">
                        <c:v>5</c:v>
                      </c:pt>
                      <c:pt idx="14">
                        <c:v>5</c:v>
                      </c:pt>
                      <c:pt idx="15">
                        <c:v>5</c:v>
                      </c:pt>
                      <c:pt idx="16">
                        <c:v>6</c:v>
                      </c:pt>
                      <c:pt idx="17">
                        <c:v>6</c:v>
                      </c:pt>
                      <c:pt idx="18">
                        <c:v>7</c:v>
                      </c:pt>
                      <c:pt idx="19">
                        <c:v>7</c:v>
                      </c:pt>
                      <c:pt idx="20">
                        <c:v>7</c:v>
                      </c:pt>
                      <c:pt idx="21">
                        <c:v>7</c:v>
                      </c:pt>
                      <c:pt idx="22">
                        <c:v>8</c:v>
                      </c:pt>
                      <c:pt idx="23">
                        <c:v>8</c:v>
                      </c:pt>
                      <c:pt idx="24">
                        <c:v>8</c:v>
                      </c:pt>
                      <c:pt idx="25">
                        <c:v>8</c:v>
                      </c:pt>
                      <c:pt idx="26">
                        <c:v>9</c:v>
                      </c:pt>
                      <c:pt idx="27">
                        <c:v>9</c:v>
                      </c:pt>
                      <c:pt idx="28">
                        <c:v>9</c:v>
                      </c:pt>
                      <c:pt idx="29">
                        <c:v>9</c:v>
                      </c:pt>
                      <c:pt idx="30">
                        <c:v>9</c:v>
                      </c:pt>
                      <c:pt idx="31">
                        <c:v>10</c:v>
                      </c:pt>
                      <c:pt idx="32">
                        <c:v>10</c:v>
                      </c:pt>
                      <c:pt idx="33">
                        <c:v>10</c:v>
                      </c:pt>
                      <c:pt idx="34">
                        <c:v>11</c:v>
                      </c:pt>
                      <c:pt idx="35">
                        <c:v>11</c:v>
                      </c:pt>
                      <c:pt idx="36">
                        <c:v>12</c:v>
                      </c:pt>
                      <c:pt idx="37">
                        <c:v>12</c:v>
                      </c:pt>
                    </c:numCache>
                  </c:numRef>
                </c:yVal>
                <c:smooth val="0"/>
              </c15:ser>
            </c15:filteredScatterSeries>
            <c15:filteredScatterSeries>
              <c15:ser>
                <c:idx val="1"/>
                <c:order val="1"/>
                <c:tx>
                  <c:strRef>
                    <c:extLst xmlns:c15="http://schemas.microsoft.com/office/drawing/2012/chart">
                      <c:ext xmlns:c15="http://schemas.microsoft.com/office/drawing/2012/chart" uri="{02D57815-91ED-43cb-92C2-25804820EDAC}">
                        <c15:formulaRef>
                          <c15:sqref>Sheet1!$E$1</c15:sqref>
                        </c15:formulaRef>
                      </c:ext>
                    </c:extLst>
                    <c:strCache>
                      <c:ptCount val="1"/>
                      <c:pt idx="0">
                        <c:v>SHAPE_Length</c:v>
                      </c:pt>
                    </c:strCache>
                  </c:strRef>
                </c:tx>
                <c:spPr>
                  <a:ln w="25400" cap="rnd">
                    <a:noFill/>
                    <a:round/>
                  </a:ln>
                  <a:effectLst/>
                </c:spPr>
                <c:marker>
                  <c:symbol val="circle"/>
                  <c:size val="5"/>
                  <c:spPr>
                    <a:solidFill>
                      <a:schemeClr val="accent5"/>
                    </a:solidFill>
                    <a:ln w="9525">
                      <a:solidFill>
                        <a:schemeClr val="accent5"/>
                      </a:solidFill>
                    </a:ln>
                    <a:effectLst/>
                  </c:spPr>
                </c:marker>
                <c:yVal>
                  <c:numRef>
                    <c:extLst xmlns:c15="http://schemas.microsoft.com/office/drawing/2012/chart">
                      <c:ext xmlns:c15="http://schemas.microsoft.com/office/drawing/2012/chart" uri="{02D57815-91ED-43cb-92C2-25804820EDAC}">
                        <c15:formulaRef>
                          <c15:sqref>Sheet1!$E$2:$E$39</c15:sqref>
                        </c15:formulaRef>
                      </c:ext>
                    </c:extLst>
                    <c:numCache>
                      <c:formatCode>#,##0</c:formatCode>
                      <c:ptCount val="38"/>
                      <c:pt idx="0">
                        <c:v>5178807</c:v>
                      </c:pt>
                      <c:pt idx="1">
                        <c:v>144009</c:v>
                      </c:pt>
                      <c:pt idx="2">
                        <c:v>34847</c:v>
                      </c:pt>
                      <c:pt idx="3" formatCode="General">
                        <c:v>0</c:v>
                      </c:pt>
                      <c:pt idx="4" formatCode="General">
                        <c:v>0</c:v>
                      </c:pt>
                      <c:pt idx="5" formatCode="General">
                        <c:v>0</c:v>
                      </c:pt>
                      <c:pt idx="6" formatCode="General">
                        <c:v>0</c:v>
                      </c:pt>
                      <c:pt idx="7" formatCode="General">
                        <c:v>0</c:v>
                      </c:pt>
                      <c:pt idx="8" formatCode="General">
                        <c:v>0</c:v>
                      </c:pt>
                      <c:pt idx="9">
                        <c:v>60842</c:v>
                      </c:pt>
                      <c:pt idx="10">
                        <c:v>42927</c:v>
                      </c:pt>
                      <c:pt idx="11">
                        <c:v>10611</c:v>
                      </c:pt>
                      <c:pt idx="12">
                        <c:v>22784</c:v>
                      </c:pt>
                      <c:pt idx="13">
                        <c:v>353651</c:v>
                      </c:pt>
                      <c:pt idx="14">
                        <c:v>727735</c:v>
                      </c:pt>
                      <c:pt idx="15">
                        <c:v>5751272</c:v>
                      </c:pt>
                      <c:pt idx="16">
                        <c:v>385322</c:v>
                      </c:pt>
                      <c:pt idx="17">
                        <c:v>963476</c:v>
                      </c:pt>
                      <c:pt idx="18">
                        <c:v>1181335</c:v>
                      </c:pt>
                      <c:pt idx="19">
                        <c:v>4200</c:v>
                      </c:pt>
                      <c:pt idx="20">
                        <c:v>37540</c:v>
                      </c:pt>
                      <c:pt idx="21">
                        <c:v>337604</c:v>
                      </c:pt>
                      <c:pt idx="22">
                        <c:v>1397234</c:v>
                      </c:pt>
                      <c:pt idx="23">
                        <c:v>970058</c:v>
                      </c:pt>
                      <c:pt idx="24">
                        <c:v>237902</c:v>
                      </c:pt>
                      <c:pt idx="25">
                        <c:v>213992</c:v>
                      </c:pt>
                      <c:pt idx="26">
                        <c:v>347735</c:v>
                      </c:pt>
                      <c:pt idx="27">
                        <c:v>2292</c:v>
                      </c:pt>
                      <c:pt idx="28">
                        <c:v>853985</c:v>
                      </c:pt>
                      <c:pt idx="29">
                        <c:v>2292</c:v>
                      </c:pt>
                      <c:pt idx="30">
                        <c:v>680621</c:v>
                      </c:pt>
                      <c:pt idx="31">
                        <c:v>34189</c:v>
                      </c:pt>
                      <c:pt idx="32">
                        <c:v>591358</c:v>
                      </c:pt>
                      <c:pt idx="33">
                        <c:v>1495808</c:v>
                      </c:pt>
                      <c:pt idx="34">
                        <c:v>351398</c:v>
                      </c:pt>
                      <c:pt idx="35">
                        <c:v>552202</c:v>
                      </c:pt>
                      <c:pt idx="36">
                        <c:v>798010</c:v>
                      </c:pt>
                      <c:pt idx="37">
                        <c:v>3309562</c:v>
                      </c:pt>
                    </c:numCache>
                  </c:numRef>
                </c:yVal>
                <c:smooth val="0"/>
              </c15:ser>
            </c15:filteredScatterSeries>
            <c15:filteredScatterSeries>
              <c15:ser>
                <c:idx val="3"/>
                <c:order val="3"/>
                <c:tx>
                  <c:strRef>
                    <c:extLst xmlns:c15="http://schemas.microsoft.com/office/drawing/2012/chart">
                      <c:ext xmlns:c15="http://schemas.microsoft.com/office/drawing/2012/chart" uri="{02D57815-91ED-43cb-92C2-25804820EDAC}">
                        <c15:formulaRef>
                          <c15:sqref>Sheet1!$G$1</c15:sqref>
                        </c15:formulaRef>
                      </c:ext>
                    </c:extLst>
                    <c:strCache>
                      <c:ptCount val="1"/>
                      <c:pt idx="0">
                        <c:v>Cumulative_Distance</c:v>
                      </c:pt>
                    </c:strCache>
                  </c:strRef>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trendline>
                  <c:spPr>
                    <a:ln w="19050" cap="rnd">
                      <a:solidFill>
                        <a:schemeClr val="accent6">
                          <a:lumMod val="60000"/>
                        </a:schemeClr>
                      </a:solidFill>
                      <a:prstDash val="sysDot"/>
                    </a:ln>
                    <a:effectLst/>
                  </c:spPr>
                  <c:trendlineType val="linear"/>
                  <c:dispRSqr val="0"/>
                  <c:dispEq val="0"/>
                </c:trendline>
                <c:yVal>
                  <c:numRef>
                    <c:extLst xmlns:c15="http://schemas.microsoft.com/office/drawing/2012/chart">
                      <c:ext xmlns:c15="http://schemas.microsoft.com/office/drawing/2012/chart" uri="{02D57815-91ED-43cb-92C2-25804820EDAC}">
                        <c15:formulaRef>
                          <c15:sqref>Sheet1!$G$2:$G$39</c15:sqref>
                        </c15:formulaRef>
                      </c:ext>
                    </c:extLst>
                    <c:numCache>
                      <c:formatCode>General</c:formatCode>
                      <c:ptCount val="38"/>
                      <c:pt idx="1">
                        <c:v>144.01</c:v>
                      </c:pt>
                      <c:pt idx="4">
                        <c:v>178.85999999999999</c:v>
                      </c:pt>
                      <c:pt idx="7">
                        <c:v>0</c:v>
                      </c:pt>
                      <c:pt idx="10">
                        <c:v>103.77000000000001</c:v>
                      </c:pt>
                      <c:pt idx="14">
                        <c:v>1104.1599999999999</c:v>
                      </c:pt>
                      <c:pt idx="16">
                        <c:v>385.32</c:v>
                      </c:pt>
                      <c:pt idx="18">
                        <c:v>2530.14</c:v>
                      </c:pt>
                      <c:pt idx="23">
                        <c:v>2742.4300000000003</c:v>
                      </c:pt>
                      <c:pt idx="29">
                        <c:v>1420.29</c:v>
                      </c:pt>
                      <c:pt idx="31">
                        <c:v>717.09999999999991</c:v>
                      </c:pt>
                      <c:pt idx="34">
                        <c:v>1847.21</c:v>
                      </c:pt>
                      <c:pt idx="37">
                        <c:v>4107.57</c:v>
                      </c:pt>
                    </c:numCache>
                  </c:numRef>
                </c:yVal>
                <c:smooth val="0"/>
              </c15:ser>
            </c15:filteredScatterSeries>
          </c:ext>
        </c:extLst>
      </c:scatterChart>
      <c:valAx>
        <c:axId val="55440512"/>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Chronologic Order of Family Member by Start Date</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42432"/>
        <c:crosses val="autoZero"/>
        <c:crossBetween val="midCat"/>
      </c:valAx>
      <c:valAx>
        <c:axId val="5544243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Distance (km)</a:t>
                </a:r>
              </a:p>
            </c:rich>
          </c:tx>
          <c:spPr>
            <a:noFill/>
            <a:ln>
              <a:noFill/>
            </a:ln>
            <a:effectLst/>
          </c:spPr>
        </c:title>
        <c:numFmt formatCode="General" sourceLinked="0"/>
        <c:maj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5440512"/>
        <c:crosses val="autoZero"/>
        <c:crossBetween val="midCat"/>
      </c:valAx>
      <c:spPr>
        <a:noFill/>
        <a:ln>
          <a:noFill/>
        </a:ln>
        <a:effectLst/>
      </c:spPr>
    </c:plotArea>
    <c:plotVisOnly val="1"/>
    <c:dispBlanksAs val="gap"/>
  </c:chart>
  <c:spPr>
    <a:solidFill>
      <a:schemeClr val="bg1"/>
    </a:solidFill>
    <a:ln w="12700" cap="flat" cmpd="sng" algn="ctr">
      <a:solidFill>
        <a:schemeClr val="tx1">
          <a:lumMod val="15000"/>
          <a:lumOff val="85000"/>
        </a:schemeClr>
      </a:solidFill>
      <a:round/>
    </a:ln>
    <a:effectLst>
      <a:outerShdw blurRad="50800" dist="38100" dir="2700000" algn="tl" rotWithShape="0">
        <a:prstClr val="black">
          <a:alpha val="40000"/>
        </a:prstClr>
      </a:outerShdw>
    </a:effectLst>
  </c:spPr>
  <c:txPr>
    <a:bodyPr/>
    <a:lstStyle/>
    <a:p>
      <a:pPr>
        <a:defRPr/>
      </a:pPr>
      <a:endParaRPr lang="en-US"/>
    </a:p>
  </c:txPr>
  <c:externalData r:id="rId1"/>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Mer14</b:Tag>
    <b:SourceType>InternetSite</b:SourceType>
    <b:Guid>{8379B680-C379-4AE2-8D23-59FC7F86ACEC}</b:Guid>
    <b:Title>Genealogy</b:Title>
    <b:Year>2014</b:Year>
    <b:InternetSiteTitle>Merriam-Webster</b:InternetSiteTitle>
    <b:Month>Januaray</b:Month>
    <b:Day>5</b:Day>
    <b:URL>http://www.merriam-webster.com/dictionary/genealogy</b:URL>
    <b:Author>
      <b:Author>
        <b:Corporate>Merriam-Webster, Incorporated</b:Corporate>
      </b:Author>
    </b:Author>
    <b:RefOrder>2</b:RefOrder>
  </b:Source>
  <b:Source>
    <b:Tag>Soc14</b:Tag>
    <b:SourceType>InternetSite</b:SourceType>
    <b:Guid>{006C6764-5C2D-43AA-BD28-8743F37F437D}</b:Guid>
    <b:Author>
      <b:Author>
        <b:Corporate>Society of the Hawley Family, Inc.</b:Corporate>
      </b:Author>
    </b:Author>
    <b:Title>Home Page</b:Title>
    <b:InternetSiteTitle>The Society of the Hawley Family</b:InternetSiteTitle>
    <b:Year>2014</b:Year>
    <b:Month>January</b:Month>
    <b:Day>12</b:Day>
    <b:URL>http://www.hawleysociety.org/</b:URL>
    <b:RefOrder>3</b:RefOrder>
  </b:Source>
  <b:Source>
    <b:Tag>Tru14</b:Tag>
    <b:SourceType>InternetSite</b:SourceType>
    <b:Guid>{13997274-D2B8-40CD-89FB-4523E64A5843}</b:Guid>
    <b:Author>
      <b:Author>
        <b:NameList>
          <b:Person>
            <b:Last>Hawley</b:Last>
            <b:First>Trudy</b:First>
          </b:Person>
        </b:NameList>
      </b:Author>
    </b:Author>
    <b:Title>The Hawley Record</b:Title>
    <b:InternetSiteTitle>Rootsweb, Ancestry.com</b:InternetSiteTitle>
    <b:Year>2014</b:Year>
    <b:Month>January</b:Month>
    <b:Day>12</b:Day>
    <b:URL>http://wc.rootsweb.ancestry.com/cgi-bin/igm.cgi?db=eliassillhawley&amp;I11.x=28&amp;I11.y=3</b:URL>
    <b:RefOrder>5</b:RefOrder>
  </b:Source>
  <b:Source>
    <b:Tag>Tru141</b:Tag>
    <b:SourceType>InternetSite</b:SourceType>
    <b:Guid>{74C5BDA9-8A0C-4E57-AE05-98C808EB3711}</b:Guid>
    <b:Author>
      <b:Author>
        <b:NameList>
          <b:Person>
            <b:Last>Hawley</b:Last>
            <b:First>Trudy</b:First>
          </b:Person>
        </b:NameList>
      </b:Author>
    </b:Author>
    <b:Title>The Hawley Record - Bennett Alexander Hawley</b:Title>
    <b:InternetSiteTitle>Rootsweb</b:InternetSiteTitle>
    <b:Year>2014</b:Year>
    <b:Month>January</b:Month>
    <b:Day>12</b:Day>
    <b:URL>http://wc.rootsweb.ancestry.com/cgi-bin/igm.cgi?op=GET&amp;db=eliassillhawley&amp;id=I34539</b:URL>
    <b:RefOrder>6</b:RefOrder>
  </b:Source>
  <b:Source>
    <b:Tag>Ron14</b:Tag>
    <b:SourceType>InternetSite</b:SourceType>
    <b:Guid>{80E6225F-3589-43E6-BA6B-3CF1D36D3C2A}</b:Guid>
    <b:Author>
      <b:Author>
        <b:NameList>
          <b:Person>
            <b:Last>Santini</b:Last>
            <b:First>R</b:First>
          </b:Person>
        </b:NameList>
      </b:Author>
    </b:Author>
    <b:Title>Definition and Characteristics of GIS</b:Title>
    <b:InternetSiteTitle>GEOG 469: Energy Industry Applications of GIS</b:InternetSiteTitle>
    <b:Year>2014</b:Year>
    <b:Month>January</b:Month>
    <b:Day>5</b:Day>
    <b:URL>https://www.e-education.psu.edu/geog469/node/200</b:URL>
    <b:RefOrder>1</b:RefOrder>
  </b:Source>
  <b:Source>
    <b:Tag>Sal14</b:Tag>
    <b:SourceType>InternetSite</b:SourceType>
    <b:Guid>{5814C64D-629B-4DAC-B693-129748917490}</b:Guid>
    <b:Title>Charles Darwin Hawley Obituary</b:Title>
    <b:Year>2014</b:Year>
    <b:Month>January</b:Month>
    <b:Day>25</b:Day>
    <b:Author>
      <b:Author>
        <b:Corporate>Salisbury Post</b:Corporate>
      </b:Author>
    </b:Author>
    <b:InternetSiteTitle>Salisburypost.com</b:InternetSiteTitle>
    <b:URL>http://www.legacy.com/obituaries/salisburypost/obituary.aspx?page=lifestory&amp;pid=149551466</b:URL>
    <b:RefOrder>22</b:RefOrder>
  </b:Source>
  <b:Source>
    <b:Tag>Anc14</b:Tag>
    <b:SourceType>InternetSite</b:SourceType>
    <b:Guid>{6CC663B2-C2EA-4C3C-A9D6-FE3F04CDE0B0}</b:Guid>
    <b:Author>
      <b:Author>
        <b:Corporate>Ancestry.com LLC</b:Corporate>
      </b:Author>
    </b:Author>
    <b:Title>About Us</b:Title>
    <b:InternetSiteTitle>Ancestry.com</b:InternetSiteTitle>
    <b:Year>2014</b:Year>
    <b:Month>Januaray</b:Month>
    <b:Day>26</b:Day>
    <b:URL>http://corporate.ancestry.com/about-ancestry/</b:URL>
    <b:RefOrder>7</b:RefOrder>
  </b:Source>
  <b:Source>
    <b:Tag>Anc12</b:Tag>
    <b:SourceType>ElectronicSource</b:SourceType>
    <b:Guid>{6D1B3546-FAA8-4E37-ABC3-73CA171CDD1B}</b:Guid>
    <b:Title>1940 United States Federal Census [database on-line]</b:Title>
    <b:Year>2012</b:Year>
    <b:City>Provo</b:City>
    <b:StateProvince>UT</b:StateProvince>
    <b:CountryRegion>United States</b:CountryRegion>
    <b:PublicationTitle>Sixteenth Census of the United States, 1940</b:PublicationTitle>
    <b:Author>
      <b:Author>
        <b:Corporate>Ancestry.com Operations, Inc.</b:Corporate>
      </b:Author>
    </b:Author>
    <b:Comments>Source Citation: Year: 1940; Census Place: Richmond, Richmond City, Virginia; Roll: T627_4324; Page: 8A; Enumeration District: 118-137</b:Comments>
    <b:YearAccessed>2014</b:YearAccessed>
    <b:MonthAccessed>January</b:MonthAccessed>
    <b:DayAccessed>31</b:DayAccessed>
    <b:RefOrder>23</b:RefOrder>
  </b:Source>
  <b:Source>
    <b:Tag>Soc141</b:Tag>
    <b:SourceType>InternetSite</b:SourceType>
    <b:Guid>{26C223B4-DB27-40D1-BC04-CB71EC460F58}</b:Guid>
    <b:Title>Reunions</b:Title>
    <b:Year>2014</b:Year>
    <b:Month>February</b:Month>
    <b:Day>3</b:Day>
    <b:Author>
      <b:Author>
        <b:Corporate>Society of the Hawley Family, Inc.</b:Corporate>
      </b:Author>
    </b:Author>
    <b:InternetSiteTitle>The Society of the Hawley Family</b:InternetSiteTitle>
    <b:URL>http://www.hawleysociety.org/reunions/</b:URL>
    <b:RefOrder>4</b:RefOrder>
  </b:Source>
  <b:Source>
    <b:Tag>Kno95</b:Tag>
    <b:SourceType>JournalArticle</b:SourceType>
    <b:Guid>{4601FF72-3E51-443D-94C9-A043C0CA233B}</b:Guid>
    <b:Title>Immigrant trajectories through the rural-industrial transition in Wales and the United States, 1795 - 1850</b:Title>
    <b:Year>1995</b:Year>
    <b:Author>
      <b:Author>
        <b:NameList>
          <b:Person>
            <b:Last>Knowles</b:Last>
            <b:First>A.K.</b:First>
          </b:Person>
        </b:NameList>
      </b:Author>
    </b:Author>
    <b:JournalName>Annals, Association of American Geographers</b:JournalName>
    <b:Pages>85, 2:246-266</b:Pages>
    <b:RefOrder>8</b:RefOrder>
  </b:Source>
  <b:Source>
    <b:Tag>Mun14</b:Tag>
    <b:SourceType>InternetSite</b:SourceType>
    <b:Guid>{00AE2CFE-0F24-4771-8604-DF319EC7A505}</b:Guid>
    <b:Author>
      <b:Author>
        <b:NameList>
          <b:Person>
            <b:Last>Munroe</b:Last>
            <b:First>Randall</b:First>
          </b:Person>
        </b:NameList>
      </b:Author>
    </b:Author>
    <b:Title>Movie Narrative Charts</b:Title>
    <b:Year>2014</b:Year>
    <b:InternetSiteTitle>xkcd.com</b:InternetSiteTitle>
    <b:Month>Feburary</b:Month>
    <b:Day>15</b:Day>
    <b:URL>http://xkcd.com/657/</b:URL>
    <b:RefOrder>9</b:RefOrder>
  </b:Source>
  <b:Source>
    <b:Tag>Sha05</b:Tag>
    <b:SourceType>DocumentFromInternetSite</b:SourceType>
    <b:Guid>{A2153C27-E8C5-440E-A071-5E121AA9F994}</b:Guid>
    <b:Title>Publications</b:Title>
    <b:InternetSiteTitle>NSF-Project-Website Oklahoma State University</b:InternetSiteTitle>
    <b:Year>2005</b:Year>
    <b:URL>http://www2.geog.okstate.edu/users/HongboYu/NSF-Project-Website/publications/Yu_Shaw_2005.pdf</b:URL>
    <b:Author>
      <b:Author>
        <b:NameList>
          <b:Person>
            <b:Last>Yu</b:Last>
            <b:First>Hongbo</b:First>
          </b:Person>
          <b:Person>
            <b:Last>Shaw</b:Last>
            <b:First>Shih-Lung</b:First>
          </b:Person>
        </b:NameList>
      </b:Author>
    </b:Author>
    <b:YearAccessed>2014</b:YearAccessed>
    <b:MonthAccessed>02</b:MonthAccessed>
    <b:DayAccessed>15</b:DayAccessed>
    <b:RefOrder>10</b:RefOrder>
  </b:Source>
  <b:Source>
    <b:Tag>McG95</b:Tag>
    <b:SourceType>JournalArticle</b:SourceType>
    <b:Guid>{59A752FF-EC93-480C-810C-DBE6D29577D0}</b:Guid>
    <b:Title>Power networks and early Chinese immigrants in Pennsylvania</b:Title>
    <b:Year>1995</b:Year>
    <b:Author>
      <b:Author>
        <b:NameList>
          <b:Person>
            <b:Last>McGlinn</b:Last>
            <b:First>L.</b:First>
          </b:Person>
        </b:NameList>
      </b:Author>
    </b:Author>
    <b:JournalName>Journal of Historical Geography</b:JournalName>
    <b:Pages>21, 4:430-445</b:Pages>
    <b:RefOrder>11</b:RefOrder>
  </b:Source>
  <b:Source>
    <b:Tag>DiB14</b:Tag>
    <b:SourceType>InternetSite</b:SourceType>
    <b:Guid>{627275CA-E484-4682-966D-2349E96D525D}</b:Guid>
    <b:Title>Databases, Mapping, and GIS</b:Title>
    <b:Year>2014</b:Year>
    <b:Author>
      <b:Author>
        <b:NameList>
          <b:Person>
            <b:Last>DiBiase</b:Last>
            <b:First>David</b:First>
          </b:Person>
        </b:NameList>
      </b:Author>
    </b:Author>
    <b:InternetSiteTitle>Penn State University, Nature of Geographic Information</b:InternetSiteTitle>
    <b:URL>https://www.e-education.psu.edu/natureofgeoinfo/c1_p6.html</b:URL>
    <b:YearAccessed>2014</b:YearAccessed>
    <b:MonthAccessed>Feburary</b:MonthAccessed>
    <b:DayAccessed>16</b:DayAccessed>
    <b:RefOrder>12</b:RefOrder>
  </b:Source>
  <b:Source>
    <b:Tag>ACM14</b:Tag>
    <b:SourceType>InternetSite</b:SourceType>
    <b:Guid>{EF8AF565-E03D-4024-B004-594C4DF8AB6E}</b:Guid>
    <b:Author>
      <b:Author>
        <b:Corporate>ACME Laboratories</b:Corporate>
      </b:Author>
    </b:Author>
    <b:Title>ACME Mapper Main Navigation Page</b:Title>
    <b:InternetSiteTitle>ACME Mapper 2.1</b:InternetSiteTitle>
    <b:Year>2014</b:Year>
    <b:URL>http://mapper.acme.com/</b:URL>
    <b:YearAccessed>2014</b:YearAccessed>
    <b:MonthAccessed>Feburary</b:MonthAccessed>
    <b:DayAccessed>24</b:DayAccessed>
    <b:RefOrder>24</b:RefOrder>
  </b:Source>
  <b:Source>
    <b:Tag>www14</b:Tag>
    <b:SourceType>InternetSite</b:SourceType>
    <b:Guid>{D1A4E338-47BF-443B-A499-0F777EDD2245}</b:Guid>
    <b:Author>
      <b:Author>
        <b:Corporate>www.latlong.net</b:Corporate>
      </b:Author>
    </b:Author>
    <b:Title>Latitude Longitude Finder</b:Title>
    <b:InternetSiteTitle>latlong.net</b:InternetSiteTitle>
    <b:Year>2014</b:Year>
    <b:URL>http://www.latlong.net/</b:URL>
    <b:YearAccessed>2014</b:YearAccessed>
    <b:MonthAccessed>Feburary</b:MonthAccessed>
    <b:DayAccessed>24</b:DayAccessed>
    <b:RefOrder>25</b:RefOrder>
  </b:Source>
  <b:Source>
    <b:Tag>Goo14</b:Tag>
    <b:SourceType>InternetSite</b:SourceType>
    <b:Guid>{AE4FDA8B-14A2-4072-8EAB-056540C2C200}</b:Guid>
    <b:Author>
      <b:Author>
        <b:Corporate>Google Inc.</b:Corporate>
      </b:Author>
    </b:Author>
    <b:Title>About Fusion Tables</b:Title>
    <b:InternetSiteTitle>Fusion Tables Help Webpage</b:InternetSiteTitle>
    <b:Year>2014</b:Year>
    <b:URL>https://support.google.com/fusiontables/answer/2571232?hl=en</b:URL>
    <b:YearAccessed>2014</b:YearAccessed>
    <b:MonthAccessed>March</b:MonthAccessed>
    <b:DayAccessed>2</b:DayAccessed>
    <b:RefOrder>13</b:RefOrder>
  </b:Source>
  <b:Source>
    <b:Tag>Goo13</b:Tag>
    <b:SourceType>InternetSite</b:SourceType>
    <b:Guid>{3DBE276D-8195-4733-AC6D-042686DD47D8}</b:Guid>
    <b:Author>
      <b:Author>
        <b:Corporate>Google. Inc.</b:Corporate>
      </b:Author>
    </b:Author>
    <b:Title>Google Fusion Tables - Getting Started</b:Title>
    <b:InternetSiteTitle>Google Developers</b:InternetSiteTitle>
    <b:Year>2013</b:Year>
    <b:Month>October</b:Month>
    <b:Day>8</b:Day>
    <b:URL>https://developers.google.com/fusiontables/docs/v1/getting_started</b:URL>
    <b:YearAccessed>2014</b:YearAccessed>
    <b:MonthAccessed>March</b:MonthAccessed>
    <b:DayAccessed>12</b:DayAccessed>
    <b:RefOrder>14</b:RefOrder>
  </b:Source>
  <b:Source>
    <b:Tag>Goo141</b:Tag>
    <b:SourceType>InternetSite</b:SourceType>
    <b:Guid>{E2B72FCE-4016-46ED-A271-81C8E45B963D}</b:Guid>
    <b:Author>
      <b:Author>
        <b:Corporate>Google. Inc.</b:Corporate>
      </b:Author>
    </b:Author>
    <b:Title>Google Maps JavaScript API v3 - Getting Started</b:Title>
    <b:InternetSiteTitle>Google Developers</b:InternetSiteTitle>
    <b:Year>2014</b:Year>
    <b:Month>March</b:Month>
    <b:Day>11</b:Day>
    <b:URL>https://developers.google.com/maps/documentation/javascript/tutorial</b:URL>
    <b:YearAccessed>2014</b:YearAccessed>
    <b:MonthAccessed>March</b:MonthAccessed>
    <b:DayAccessed>12</b:DayAccessed>
    <b:RefOrder>15</b:RefOrder>
  </b:Source>
  <b:Source>
    <b:Tag>Car14</b:Tag>
    <b:SourceType>InternetSite</b:SourceType>
    <b:Guid>{6156CB23-313E-444B-837C-BC830EA0C73E}</b:Guid>
    <b:Author>
      <b:Author>
        <b:Corporate>CartoDB</b:Corporate>
      </b:Author>
    </b:Author>
    <b:Title>Media - What is CartoDB?</b:Title>
    <b:InternetSiteTitle>CartoDB</b:InternetSiteTitle>
    <b:Year>2014</b:Year>
    <b:URL>http://cartodb.com/media</b:URL>
    <b:YearAccessed>2014</b:YearAccessed>
    <b:MonthAccessed>March</b:MonthAccessed>
    <b:DayAccessed>12</b:DayAccessed>
    <b:RefOrder>16</b:RefOrder>
  </b:Source>
  <b:Source>
    <b:Tag>Car141</b:Tag>
    <b:SourceType>InternetSite</b:SourceType>
    <b:Guid>{F98F70B2-5AA1-431D-B920-C16DFEA08CF2}</b:Guid>
    <b:Author>
      <b:Author>
        <b:Corporate>CartoDB</b:Corporate>
      </b:Author>
    </b:Author>
    <b:Title>Pricing</b:Title>
    <b:InternetSiteTitle>CartoDB</b:InternetSiteTitle>
    <b:Year>2014</b:Year>
    <b:URL>http://cartodb.com/pricing/#/standard</b:URL>
    <b:YearAccessed>2014</b:YearAccessed>
    <b:MonthAccessed>March</b:MonthAccessed>
    <b:DayAccessed>12</b:DayAccessed>
    <b:RefOrder>17</b:RefOrder>
  </b:Source>
  <b:Source>
    <b:Tag>QGI14</b:Tag>
    <b:SourceType>InternetSite</b:SourceType>
    <b:Guid>{EA978788-EA14-4C6B-83B5-6C4AB1C391CE}</b:Guid>
    <b:Author>
      <b:Author>
        <b:Corporate>QGIS Open Source Project</b:Corporate>
      </b:Author>
    </b:Author>
    <b:Title>For Users - Get Started Using QGIS</b:Title>
    <b:InternetSiteTitle>QGIS</b:InternetSiteTitle>
    <b:Year>2014</b:Year>
    <b:Month>March</b:Month>
    <b:Day>12</b:Day>
    <b:URL>http://www.qgis.org/en/site/forusers/index.html</b:URL>
    <b:YearAccessed>2014</b:YearAccessed>
    <b:MonthAccessed>March</b:MonthAccessed>
    <b:DayAccessed>16</b:DayAccessed>
    <b:RefOrder>18</b:RefOrder>
  </b:Source>
  <b:Source>
    <b:Tag>Esr14</b:Tag>
    <b:SourceType>InternetSite</b:SourceType>
    <b:Guid>{61F0AA44-C6C6-4F2D-B67B-C827E7D38649}</b:Guid>
    <b:Author>
      <b:Author>
        <b:Corporate>Esri</b:Corporate>
      </b:Author>
    </b:Author>
    <b:Title>ArcGIS - Platform</b:Title>
    <b:InternetSiteTitle>Esri</b:InternetSiteTitle>
    <b:Year>2014</b:Year>
    <b:URL>http://www.esri.com/software/arcgis/platform</b:URL>
    <b:YearAccessed>2014</b:YearAccessed>
    <b:MonthAccessed>March</b:MonthAccessed>
    <b:DayAccessed>16</b:DayAccessed>
    <b:RefOrder>19</b:RefOrder>
  </b:Source>
  <b:Source>
    <b:Tag>Esr11</b:Tag>
    <b:SourceType>InternetSite</b:SourceType>
    <b:Guid>{FEC8BF0A-99AF-4FA8-B8DD-8CAC08818B85}</b:Guid>
    <b:Author>
      <b:Author>
        <b:Corporate>Esri</b:Corporate>
      </b:Author>
    </b:Author>
    <b:Title>News - Releases - ARC Advisory Group Report: Esri a Leading GIS Provider in Utilities Sector</b:Title>
    <b:InternetSiteTitle>Esri</b:InternetSiteTitle>
    <b:Year>2011</b:Year>
    <b:Month>November</b:Month>
    <b:Day>17</b:Day>
    <b:URL>http://www.esri.com/news/releases/11-4qtr/arc-advisory-group-report-esri-a-leading-gis-provider-in-utilities-sector.html</b:URL>
    <b:YearAccessed>2014</b:YearAccessed>
    <b:MonthAccessed>March</b:MonthAccessed>
    <b:DayAccessed>16</b:DayAccessed>
    <b:RefOrder>20</b:RefOrder>
  </b:Source>
  <b:Source>
    <b:Tag>Esr141</b:Tag>
    <b:SourceType>InternetSite</b:SourceType>
    <b:Guid>{CF431E82-D8C2-4251-A3A1-5A2103373F0F}</b:Guid>
    <b:Author>
      <b:Author>
        <b:Corporate>Esri</b:Corporate>
      </b:Author>
    </b:Author>
    <b:Title>ArcGIS for Home Use Program - Overview</b:Title>
    <b:InternetSiteTitle>Esri</b:InternetSiteTitle>
    <b:Year>2014</b:Year>
    <b:URL>http://www.esri.com/software/arcgis/arcgis-for-home</b:URL>
    <b:YearAccessed>2014</b:YearAccessed>
    <b:MonthAccessed>March</b:MonthAccessed>
    <b:DayAccessed>16</b:DayAccessed>
    <b:RefOrder>21</b:RefOrder>
  </b:Source>
</b:Sources>
</file>

<file path=customXml/itemProps1.xml><?xml version="1.0" encoding="utf-8"?>
<ds:datastoreItem xmlns:ds="http://schemas.openxmlformats.org/officeDocument/2006/customXml" ds:itemID="{589AB4B7-24F0-45E4-BB31-0D188D88E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13070</Words>
  <Characters>74504</Characters>
  <Application>Microsoft Office Word</Application>
  <DocSecurity>4</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exf107</cp:lastModifiedBy>
  <cp:revision>2</cp:revision>
  <dcterms:created xsi:type="dcterms:W3CDTF">2014-04-17T14:47:00Z</dcterms:created>
  <dcterms:modified xsi:type="dcterms:W3CDTF">2014-04-17T14:47:00Z</dcterms:modified>
</cp:coreProperties>
</file>