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BFB" w:rsidRDefault="003E3BFB" w:rsidP="003E3BFB">
      <w:pPr>
        <w:rPr>
          <w:rStyle w:val="IntenseReference"/>
          <w:color w:val="0070C0"/>
          <w:sz w:val="52"/>
          <w:szCs w:val="52"/>
        </w:rPr>
      </w:pPr>
      <w:bookmarkStart w:id="0" w:name="_GoBack"/>
      <w:bookmarkEnd w:id="0"/>
    </w:p>
    <w:p w:rsidR="003E3BFB" w:rsidRDefault="003E3BFB" w:rsidP="003E3BFB">
      <w:pPr>
        <w:rPr>
          <w:rStyle w:val="IntenseReference"/>
          <w:color w:val="0070C0"/>
          <w:sz w:val="52"/>
          <w:szCs w:val="52"/>
        </w:rPr>
      </w:pPr>
    </w:p>
    <w:p w:rsidR="003E3BFB" w:rsidRPr="00525921" w:rsidRDefault="003E3BFB" w:rsidP="003E3BFB">
      <w:pPr>
        <w:rPr>
          <w:sz w:val="52"/>
          <w:szCs w:val="52"/>
          <w:u w:val="single"/>
        </w:rPr>
      </w:pPr>
      <w:r w:rsidRPr="00525921">
        <w:rPr>
          <w:rStyle w:val="IntenseReference"/>
          <w:color w:val="17365D" w:themeColor="text2" w:themeShade="BF"/>
          <w:sz w:val="52"/>
          <w:szCs w:val="52"/>
        </w:rPr>
        <w:t>Understanding Water Quality in City Water Systems Using ArcGIS</w:t>
      </w:r>
    </w:p>
    <w:p w:rsidR="003E3BFB" w:rsidRDefault="003E3BFB" w:rsidP="003E3BFB">
      <w:pPr>
        <w:rPr>
          <w:sz w:val="56"/>
          <w:szCs w:val="56"/>
        </w:rPr>
      </w:pPr>
    </w:p>
    <w:p w:rsidR="003E3BFB" w:rsidRDefault="003E3BFB" w:rsidP="003E3BFB">
      <w:pPr>
        <w:rPr>
          <w:sz w:val="56"/>
          <w:szCs w:val="56"/>
        </w:rPr>
      </w:pPr>
    </w:p>
    <w:p w:rsidR="003E3BFB" w:rsidRDefault="003E3BFB" w:rsidP="003E3BFB">
      <w:pPr>
        <w:rPr>
          <w:sz w:val="56"/>
          <w:szCs w:val="56"/>
        </w:rPr>
      </w:pPr>
    </w:p>
    <w:p w:rsidR="003E3BFB" w:rsidRDefault="003E3BFB" w:rsidP="003E3BFB">
      <w:pPr>
        <w:rPr>
          <w:sz w:val="56"/>
          <w:szCs w:val="56"/>
        </w:rPr>
      </w:pPr>
    </w:p>
    <w:p w:rsidR="003E3BFB" w:rsidRDefault="003E3BFB" w:rsidP="003E3BFB">
      <w:pPr>
        <w:rPr>
          <w:sz w:val="56"/>
          <w:szCs w:val="56"/>
        </w:rPr>
      </w:pPr>
    </w:p>
    <w:p w:rsidR="003E3BFB" w:rsidRDefault="003E3BFB" w:rsidP="003E3BFB">
      <w:pPr>
        <w:rPr>
          <w:sz w:val="56"/>
          <w:szCs w:val="56"/>
        </w:rPr>
      </w:pPr>
    </w:p>
    <w:p w:rsidR="003E3BFB" w:rsidRPr="00855724" w:rsidRDefault="003E3BFB" w:rsidP="003E3BFB">
      <w:pPr>
        <w:spacing w:after="0"/>
        <w:rPr>
          <w:sz w:val="32"/>
          <w:szCs w:val="32"/>
        </w:rPr>
      </w:pPr>
      <w:r w:rsidRPr="00855724">
        <w:rPr>
          <w:sz w:val="32"/>
          <w:szCs w:val="32"/>
        </w:rPr>
        <w:t>Jennifer Switzer</w:t>
      </w:r>
    </w:p>
    <w:p w:rsidR="003E3BFB" w:rsidRPr="00855724" w:rsidRDefault="00F310FC" w:rsidP="003E3BFB">
      <w:pPr>
        <w:spacing w:after="0"/>
        <w:rPr>
          <w:sz w:val="32"/>
          <w:szCs w:val="32"/>
        </w:rPr>
      </w:pPr>
      <w:r>
        <w:rPr>
          <w:sz w:val="32"/>
          <w:szCs w:val="32"/>
        </w:rPr>
        <w:t>MGIS Capstone Project</w:t>
      </w:r>
    </w:p>
    <w:p w:rsidR="003E3BFB" w:rsidRDefault="003E3BFB" w:rsidP="003E3BFB">
      <w:pPr>
        <w:spacing w:after="0"/>
        <w:rPr>
          <w:sz w:val="32"/>
          <w:szCs w:val="32"/>
        </w:rPr>
      </w:pPr>
      <w:r w:rsidRPr="00855724">
        <w:rPr>
          <w:sz w:val="32"/>
          <w:szCs w:val="32"/>
        </w:rPr>
        <w:t>Penn State University</w:t>
      </w:r>
    </w:p>
    <w:p w:rsidR="00890C85" w:rsidRPr="00855724" w:rsidRDefault="00890C85" w:rsidP="003E3BFB">
      <w:pPr>
        <w:spacing w:after="0"/>
        <w:rPr>
          <w:sz w:val="32"/>
          <w:szCs w:val="32"/>
        </w:rPr>
      </w:pPr>
      <w:r>
        <w:rPr>
          <w:sz w:val="32"/>
          <w:szCs w:val="32"/>
        </w:rPr>
        <w:t>July 2016</w:t>
      </w:r>
    </w:p>
    <w:p w:rsidR="003E3BFB" w:rsidRDefault="003E3BFB" w:rsidP="003E3BFB"/>
    <w:p w:rsidR="003E3BFB" w:rsidRDefault="003E3BFB" w:rsidP="003E3BFB"/>
    <w:p w:rsidR="00EC2506" w:rsidRPr="00D42C59" w:rsidRDefault="00EC2506" w:rsidP="00D42C59">
      <w:pPr>
        <w:spacing w:after="0" w:line="240" w:lineRule="auto"/>
      </w:pPr>
    </w:p>
    <w:p w:rsidR="00D42C59" w:rsidRPr="00EC2506" w:rsidRDefault="00D42C59" w:rsidP="00D42C59">
      <w:pPr>
        <w:spacing w:after="0" w:line="240" w:lineRule="auto"/>
        <w:rPr>
          <w:sz w:val="24"/>
          <w:szCs w:val="24"/>
        </w:rPr>
      </w:pPr>
    </w:p>
    <w:p w:rsidR="003E3BFB" w:rsidRDefault="003E3BFB" w:rsidP="00465F9C">
      <w:pPr>
        <w:spacing w:after="0"/>
        <w:rPr>
          <w:rStyle w:val="IntenseReference"/>
          <w:color w:val="000000" w:themeColor="text1"/>
          <w:sz w:val="32"/>
          <w:szCs w:val="32"/>
        </w:rPr>
      </w:pPr>
    </w:p>
    <w:p w:rsidR="00465F9C" w:rsidRPr="004266BC" w:rsidRDefault="00351465" w:rsidP="00465F9C">
      <w:pPr>
        <w:spacing w:after="0"/>
        <w:rPr>
          <w:rStyle w:val="IntenseReference"/>
          <w:color w:val="000000" w:themeColor="text1"/>
          <w:sz w:val="32"/>
          <w:szCs w:val="32"/>
        </w:rPr>
      </w:pPr>
      <w:r>
        <w:rPr>
          <w:rStyle w:val="IntenseReference"/>
          <w:color w:val="000000" w:themeColor="text1"/>
          <w:sz w:val="32"/>
          <w:szCs w:val="32"/>
        </w:rPr>
        <w:lastRenderedPageBreak/>
        <w:t>Background</w:t>
      </w:r>
      <w:r w:rsidR="00EA2A1F">
        <w:rPr>
          <w:rStyle w:val="IntenseReference"/>
          <w:color w:val="000000" w:themeColor="text1"/>
          <w:sz w:val="32"/>
          <w:szCs w:val="32"/>
        </w:rPr>
        <w:t xml:space="preserve">     </w:t>
      </w:r>
      <w:r w:rsidR="004266BC" w:rsidRPr="004266BC">
        <w:rPr>
          <w:rStyle w:val="IntenseReference"/>
          <w:color w:val="000000" w:themeColor="text1"/>
          <w:sz w:val="32"/>
          <w:szCs w:val="32"/>
        </w:rPr>
        <w:tab/>
      </w:r>
      <w:r w:rsidR="004266BC" w:rsidRPr="004266BC">
        <w:rPr>
          <w:rStyle w:val="IntenseReference"/>
          <w:color w:val="000000" w:themeColor="text1"/>
          <w:sz w:val="32"/>
          <w:szCs w:val="32"/>
        </w:rPr>
        <w:tab/>
      </w:r>
      <w:r w:rsidR="008460DA">
        <w:rPr>
          <w:rStyle w:val="IntenseReference"/>
          <w:color w:val="000000" w:themeColor="text1"/>
          <w:sz w:val="32"/>
          <w:szCs w:val="32"/>
        </w:rPr>
        <w:tab/>
      </w:r>
      <w:r w:rsidR="004266BC" w:rsidRPr="004266BC">
        <w:rPr>
          <w:rStyle w:val="IntenseReference"/>
          <w:color w:val="000000" w:themeColor="text1"/>
          <w:sz w:val="32"/>
          <w:szCs w:val="32"/>
        </w:rPr>
        <w:tab/>
      </w:r>
      <w:r w:rsidR="004266BC" w:rsidRPr="004266BC">
        <w:rPr>
          <w:rStyle w:val="IntenseReference"/>
          <w:color w:val="000000" w:themeColor="text1"/>
          <w:sz w:val="32"/>
          <w:szCs w:val="32"/>
        </w:rPr>
        <w:tab/>
      </w:r>
      <w:r w:rsidR="004266BC" w:rsidRPr="004266BC">
        <w:rPr>
          <w:rStyle w:val="IntenseReference"/>
          <w:color w:val="000000" w:themeColor="text1"/>
          <w:sz w:val="32"/>
          <w:szCs w:val="32"/>
        </w:rPr>
        <w:tab/>
      </w:r>
      <w:r w:rsidR="004266BC" w:rsidRPr="004266BC">
        <w:rPr>
          <w:rStyle w:val="IntenseReference"/>
          <w:color w:val="000000" w:themeColor="text1"/>
          <w:sz w:val="32"/>
          <w:szCs w:val="32"/>
        </w:rPr>
        <w:tab/>
      </w:r>
      <w:r w:rsidR="00EA2A1F">
        <w:rPr>
          <w:rStyle w:val="IntenseReference"/>
          <w:color w:val="000000" w:themeColor="text1"/>
          <w:sz w:val="32"/>
          <w:szCs w:val="32"/>
        </w:rPr>
        <w:tab/>
      </w:r>
      <w:r w:rsidR="00EA2A1F">
        <w:rPr>
          <w:rStyle w:val="IntenseReference"/>
          <w:color w:val="000000" w:themeColor="text1"/>
          <w:sz w:val="32"/>
          <w:szCs w:val="32"/>
        </w:rPr>
        <w:tab/>
      </w:r>
      <w:r w:rsidR="004266BC" w:rsidRPr="004266BC">
        <w:rPr>
          <w:rStyle w:val="IntenseReference"/>
          <w:color w:val="000000" w:themeColor="text1"/>
          <w:sz w:val="32"/>
          <w:szCs w:val="32"/>
        </w:rPr>
        <w:tab/>
      </w:r>
      <w:r w:rsidR="004266BC" w:rsidRPr="004266BC">
        <w:rPr>
          <w:rStyle w:val="IntenseReference"/>
          <w:color w:val="000000" w:themeColor="text1"/>
          <w:sz w:val="32"/>
          <w:szCs w:val="32"/>
        </w:rPr>
        <w:tab/>
      </w:r>
    </w:p>
    <w:p w:rsidR="00DC5DF3" w:rsidRDefault="00195D95" w:rsidP="000121D7">
      <w:pPr>
        <w:spacing w:after="0"/>
        <w:ind w:firstLine="720"/>
        <w:rPr>
          <w:sz w:val="24"/>
          <w:szCs w:val="24"/>
        </w:rPr>
      </w:pPr>
      <w:r>
        <w:rPr>
          <w:sz w:val="24"/>
          <w:szCs w:val="24"/>
        </w:rPr>
        <w:t>Chlorine</w:t>
      </w:r>
      <w:r w:rsidR="003757BB">
        <w:rPr>
          <w:sz w:val="24"/>
          <w:szCs w:val="24"/>
        </w:rPr>
        <w:t xml:space="preserve"> (Cl</w:t>
      </w:r>
      <w:r w:rsidR="003757BB" w:rsidRPr="00646549">
        <w:rPr>
          <w:sz w:val="24"/>
          <w:szCs w:val="24"/>
          <w:vertAlign w:val="subscript"/>
        </w:rPr>
        <w:t>2</w:t>
      </w:r>
      <w:r w:rsidR="003757BB">
        <w:rPr>
          <w:sz w:val="24"/>
          <w:szCs w:val="24"/>
        </w:rPr>
        <w:t>)</w:t>
      </w:r>
      <w:r>
        <w:rPr>
          <w:sz w:val="24"/>
          <w:szCs w:val="24"/>
        </w:rPr>
        <w:t xml:space="preserve"> is a</w:t>
      </w:r>
      <w:r w:rsidR="00465F9C">
        <w:rPr>
          <w:sz w:val="24"/>
          <w:szCs w:val="24"/>
        </w:rPr>
        <w:t xml:space="preserve"> common disinfectant used to kill microbes in drinking water</w:t>
      </w:r>
      <w:r w:rsidR="005C5833">
        <w:rPr>
          <w:sz w:val="24"/>
          <w:szCs w:val="24"/>
        </w:rPr>
        <w:t xml:space="preserve"> due to its low cost, stability and effectiveness </w:t>
      </w:r>
      <w:sdt>
        <w:sdtPr>
          <w:rPr>
            <w:sz w:val="24"/>
            <w:szCs w:val="24"/>
          </w:rPr>
          <w:id w:val="-870845656"/>
          <w:citation/>
        </w:sdtPr>
        <w:sdtContent>
          <w:r w:rsidR="002B041D">
            <w:rPr>
              <w:sz w:val="24"/>
              <w:szCs w:val="24"/>
            </w:rPr>
            <w:fldChar w:fldCharType="begin"/>
          </w:r>
          <w:r w:rsidR="005C5833">
            <w:rPr>
              <w:sz w:val="24"/>
              <w:szCs w:val="24"/>
            </w:rPr>
            <w:instrText xml:space="preserve"> CITATION AlJ07 \l 1033 </w:instrText>
          </w:r>
          <w:r w:rsidR="002B041D">
            <w:rPr>
              <w:sz w:val="24"/>
              <w:szCs w:val="24"/>
            </w:rPr>
            <w:fldChar w:fldCharType="separate"/>
          </w:r>
          <w:r w:rsidR="005B3ACB" w:rsidRPr="005B3ACB">
            <w:rPr>
              <w:noProof/>
              <w:sz w:val="24"/>
              <w:szCs w:val="24"/>
            </w:rPr>
            <w:t>(Al-Jasser 2007)</w:t>
          </w:r>
          <w:r w:rsidR="002B041D">
            <w:rPr>
              <w:sz w:val="24"/>
              <w:szCs w:val="24"/>
            </w:rPr>
            <w:fldChar w:fldCharType="end"/>
          </w:r>
        </w:sdtContent>
      </w:sdt>
      <w:r>
        <w:rPr>
          <w:sz w:val="24"/>
          <w:szCs w:val="24"/>
        </w:rPr>
        <w:t>.  When chlorine is added to a water system, a certain amount is used up between initial reactions with inorganic and organic material and metal in the water</w:t>
      </w:r>
      <w:r w:rsidR="00DC5DF3">
        <w:rPr>
          <w:sz w:val="24"/>
          <w:szCs w:val="24"/>
        </w:rPr>
        <w:t xml:space="preserve"> </w:t>
      </w:r>
      <w:sdt>
        <w:sdtPr>
          <w:rPr>
            <w:sz w:val="24"/>
            <w:szCs w:val="24"/>
          </w:rPr>
          <w:id w:val="173255293"/>
          <w:citation/>
        </w:sdtPr>
        <w:sdtContent>
          <w:r w:rsidR="002B041D">
            <w:rPr>
              <w:sz w:val="24"/>
              <w:szCs w:val="24"/>
            </w:rPr>
            <w:fldChar w:fldCharType="begin"/>
          </w:r>
          <w:r w:rsidR="00595100">
            <w:rPr>
              <w:sz w:val="24"/>
              <w:szCs w:val="24"/>
            </w:rPr>
            <w:instrText xml:space="preserve"> CITATION Cen14 \l 1033  </w:instrText>
          </w:r>
          <w:r w:rsidR="002B041D">
            <w:rPr>
              <w:sz w:val="24"/>
              <w:szCs w:val="24"/>
            </w:rPr>
            <w:fldChar w:fldCharType="separate"/>
          </w:r>
          <w:r w:rsidR="005B3ACB" w:rsidRPr="005B3ACB">
            <w:rPr>
              <w:noProof/>
              <w:sz w:val="24"/>
              <w:szCs w:val="24"/>
            </w:rPr>
            <w:t>(Centers for Disease Control and Prevention 2014)</w:t>
          </w:r>
          <w:r w:rsidR="002B041D">
            <w:rPr>
              <w:sz w:val="24"/>
              <w:szCs w:val="24"/>
            </w:rPr>
            <w:fldChar w:fldCharType="end"/>
          </w:r>
        </w:sdtContent>
      </w:sdt>
      <w:r w:rsidR="002E741D">
        <w:rPr>
          <w:sz w:val="24"/>
          <w:szCs w:val="24"/>
        </w:rPr>
        <w:t>.  The remaining</w:t>
      </w:r>
      <w:r w:rsidR="002E741D" w:rsidRPr="002E741D">
        <w:rPr>
          <w:sz w:val="24"/>
          <w:szCs w:val="24"/>
        </w:rPr>
        <w:t xml:space="preserve"> </w:t>
      </w:r>
      <w:r w:rsidR="002E741D">
        <w:rPr>
          <w:sz w:val="24"/>
          <w:szCs w:val="24"/>
        </w:rPr>
        <w:t>chlorine, called free or residual chlorine, is available for disinfection of disease-causing organisms</w:t>
      </w:r>
      <w:r w:rsidR="00375646">
        <w:rPr>
          <w:sz w:val="24"/>
          <w:szCs w:val="24"/>
        </w:rPr>
        <w:t xml:space="preserve"> within the distribution network</w:t>
      </w:r>
      <w:r w:rsidR="00F0553D">
        <w:rPr>
          <w:sz w:val="24"/>
          <w:szCs w:val="24"/>
        </w:rPr>
        <w:t xml:space="preserve"> </w:t>
      </w:r>
      <w:sdt>
        <w:sdtPr>
          <w:rPr>
            <w:sz w:val="24"/>
            <w:szCs w:val="24"/>
          </w:rPr>
          <w:id w:val="47606857"/>
          <w:citation/>
        </w:sdtPr>
        <w:sdtContent>
          <w:r w:rsidR="002B041D">
            <w:rPr>
              <w:sz w:val="24"/>
              <w:szCs w:val="24"/>
            </w:rPr>
            <w:fldChar w:fldCharType="begin"/>
          </w:r>
          <w:r w:rsidR="00595100">
            <w:rPr>
              <w:sz w:val="24"/>
              <w:szCs w:val="24"/>
            </w:rPr>
            <w:instrText xml:space="preserve"> CITATION Cen14 \l 1033  </w:instrText>
          </w:r>
          <w:r w:rsidR="002B041D">
            <w:rPr>
              <w:sz w:val="24"/>
              <w:szCs w:val="24"/>
            </w:rPr>
            <w:fldChar w:fldCharType="separate"/>
          </w:r>
          <w:r w:rsidR="005B3ACB" w:rsidRPr="005B3ACB">
            <w:rPr>
              <w:noProof/>
              <w:sz w:val="24"/>
              <w:szCs w:val="24"/>
            </w:rPr>
            <w:t>(Centers for Disease Control and Prevention 2014)</w:t>
          </w:r>
          <w:r w:rsidR="002B041D">
            <w:rPr>
              <w:sz w:val="24"/>
              <w:szCs w:val="24"/>
            </w:rPr>
            <w:fldChar w:fldCharType="end"/>
          </w:r>
        </w:sdtContent>
      </w:sdt>
      <w:r>
        <w:rPr>
          <w:sz w:val="24"/>
          <w:szCs w:val="24"/>
        </w:rPr>
        <w:t xml:space="preserve">.  </w:t>
      </w:r>
      <w:r w:rsidR="002E741D">
        <w:rPr>
          <w:sz w:val="24"/>
          <w:szCs w:val="24"/>
        </w:rPr>
        <w:t>The presence</w:t>
      </w:r>
      <w:r w:rsidR="001046B9">
        <w:rPr>
          <w:sz w:val="24"/>
          <w:szCs w:val="24"/>
        </w:rPr>
        <w:t xml:space="preserve"> and amount</w:t>
      </w:r>
      <w:r w:rsidR="002E741D">
        <w:rPr>
          <w:sz w:val="24"/>
          <w:szCs w:val="24"/>
        </w:rPr>
        <w:t xml:space="preserve"> of residual chlorine</w:t>
      </w:r>
      <w:r w:rsidR="00DC5DF3">
        <w:rPr>
          <w:sz w:val="24"/>
          <w:szCs w:val="24"/>
        </w:rPr>
        <w:t xml:space="preserve"> is a measure of the potability </w:t>
      </w:r>
      <w:r w:rsidR="001046B9">
        <w:rPr>
          <w:sz w:val="24"/>
          <w:szCs w:val="24"/>
        </w:rPr>
        <w:t xml:space="preserve">and quality </w:t>
      </w:r>
      <w:r w:rsidR="00DC5DF3">
        <w:rPr>
          <w:sz w:val="24"/>
          <w:szCs w:val="24"/>
        </w:rPr>
        <w:t xml:space="preserve">of </w:t>
      </w:r>
      <w:r w:rsidR="001046B9">
        <w:rPr>
          <w:sz w:val="24"/>
          <w:szCs w:val="24"/>
        </w:rPr>
        <w:t xml:space="preserve">the </w:t>
      </w:r>
      <w:r w:rsidR="00DC5DF3">
        <w:rPr>
          <w:sz w:val="24"/>
          <w:szCs w:val="24"/>
        </w:rPr>
        <w:t>water because it</w:t>
      </w:r>
      <w:r w:rsidR="002E741D">
        <w:rPr>
          <w:sz w:val="24"/>
          <w:szCs w:val="24"/>
        </w:rPr>
        <w:t xml:space="preserve"> indicates that</w:t>
      </w:r>
      <w:r w:rsidR="00DC5DF3">
        <w:rPr>
          <w:sz w:val="24"/>
          <w:szCs w:val="24"/>
        </w:rPr>
        <w:t xml:space="preserve"> a sufficient amount of chlorine was initially added to inactivate diarrheal disease-causing bacteria and some viruses and that the water is protected from recontamination </w:t>
      </w:r>
      <w:r w:rsidR="008A7D4C">
        <w:rPr>
          <w:sz w:val="24"/>
          <w:szCs w:val="24"/>
        </w:rPr>
        <w:t>during storage</w:t>
      </w:r>
      <w:r w:rsidR="00DC5DF3">
        <w:rPr>
          <w:sz w:val="24"/>
          <w:szCs w:val="24"/>
        </w:rPr>
        <w:t xml:space="preserve"> </w:t>
      </w:r>
      <w:sdt>
        <w:sdtPr>
          <w:rPr>
            <w:sz w:val="24"/>
            <w:szCs w:val="24"/>
          </w:rPr>
          <w:id w:val="307612101"/>
          <w:citation/>
        </w:sdtPr>
        <w:sdtContent>
          <w:r w:rsidR="002B041D">
            <w:rPr>
              <w:sz w:val="24"/>
              <w:szCs w:val="24"/>
            </w:rPr>
            <w:fldChar w:fldCharType="begin"/>
          </w:r>
          <w:r w:rsidR="00BD37DD">
            <w:rPr>
              <w:sz w:val="24"/>
              <w:szCs w:val="24"/>
            </w:rPr>
            <w:instrText xml:space="preserve"> CITATION Cen14 \l 1033 </w:instrText>
          </w:r>
          <w:r w:rsidR="002B041D">
            <w:rPr>
              <w:sz w:val="24"/>
              <w:szCs w:val="24"/>
            </w:rPr>
            <w:fldChar w:fldCharType="separate"/>
          </w:r>
          <w:r w:rsidR="005B3ACB" w:rsidRPr="005B3ACB">
            <w:rPr>
              <w:noProof/>
              <w:sz w:val="24"/>
              <w:szCs w:val="24"/>
            </w:rPr>
            <w:t>(Centers for Disease Control and Prevention 2014)</w:t>
          </w:r>
          <w:r w:rsidR="002B041D">
            <w:rPr>
              <w:sz w:val="24"/>
              <w:szCs w:val="24"/>
            </w:rPr>
            <w:fldChar w:fldCharType="end"/>
          </w:r>
        </w:sdtContent>
      </w:sdt>
      <w:r w:rsidR="00DC5DF3">
        <w:rPr>
          <w:sz w:val="24"/>
          <w:szCs w:val="24"/>
        </w:rPr>
        <w:t xml:space="preserve"> </w:t>
      </w:r>
      <w:r w:rsidR="00375646">
        <w:rPr>
          <w:sz w:val="24"/>
          <w:szCs w:val="24"/>
        </w:rPr>
        <w:t xml:space="preserve">.  </w:t>
      </w:r>
      <w:r w:rsidR="005E0D5B">
        <w:rPr>
          <w:sz w:val="24"/>
          <w:szCs w:val="24"/>
        </w:rPr>
        <w:t xml:space="preserve">Chlorine is a strong oxidizer and reacts with a wide variety of chemicals and naturally occurring organic/inorganic material which creates potentially harmful disinfection by-products (DBPs) </w:t>
      </w:r>
      <w:sdt>
        <w:sdtPr>
          <w:rPr>
            <w:sz w:val="24"/>
            <w:szCs w:val="24"/>
          </w:rPr>
          <w:id w:val="258868297"/>
          <w:citation/>
        </w:sdtPr>
        <w:sdtContent>
          <w:r w:rsidR="002B041D">
            <w:rPr>
              <w:sz w:val="24"/>
              <w:szCs w:val="24"/>
            </w:rPr>
            <w:fldChar w:fldCharType="begin"/>
          </w:r>
          <w:r w:rsidR="005E0D5B">
            <w:rPr>
              <w:sz w:val="24"/>
              <w:szCs w:val="24"/>
            </w:rPr>
            <w:instrText xml:space="preserve"> CITATION Goy15 \l 1033 </w:instrText>
          </w:r>
          <w:r w:rsidR="002B041D">
            <w:rPr>
              <w:sz w:val="24"/>
              <w:szCs w:val="24"/>
            </w:rPr>
            <w:fldChar w:fldCharType="separate"/>
          </w:r>
          <w:r w:rsidR="005B3ACB" w:rsidRPr="005B3ACB">
            <w:rPr>
              <w:noProof/>
              <w:sz w:val="24"/>
              <w:szCs w:val="24"/>
            </w:rPr>
            <w:t>(Goyal and Patel 2015)</w:t>
          </w:r>
          <w:r w:rsidR="002B041D">
            <w:rPr>
              <w:sz w:val="24"/>
              <w:szCs w:val="24"/>
            </w:rPr>
            <w:fldChar w:fldCharType="end"/>
          </w:r>
        </w:sdtContent>
      </w:sdt>
      <w:r w:rsidR="005E0D5B">
        <w:rPr>
          <w:sz w:val="24"/>
          <w:szCs w:val="24"/>
        </w:rPr>
        <w:t>.  Since some of these DBPs are suspected carcinogens and cause reproductive and developmental problems, it is essential that a water authority manage its chlorine disinfection and use residual chlorine concentrations thr</w:t>
      </w:r>
      <w:r w:rsidR="00E836DF">
        <w:rPr>
          <w:sz w:val="24"/>
          <w:szCs w:val="24"/>
        </w:rPr>
        <w:t>oughout the distribution system</w:t>
      </w:r>
      <w:r w:rsidR="005E0D5B">
        <w:rPr>
          <w:sz w:val="24"/>
          <w:szCs w:val="24"/>
        </w:rPr>
        <w:t xml:space="preserve"> as a final check of water quality as it is delivered to customers </w:t>
      </w:r>
      <w:sdt>
        <w:sdtPr>
          <w:rPr>
            <w:sz w:val="24"/>
            <w:szCs w:val="24"/>
          </w:rPr>
          <w:id w:val="258868298"/>
          <w:citation/>
        </w:sdtPr>
        <w:sdtContent>
          <w:r w:rsidR="002B041D">
            <w:rPr>
              <w:sz w:val="24"/>
              <w:szCs w:val="24"/>
            </w:rPr>
            <w:fldChar w:fldCharType="begin"/>
          </w:r>
          <w:r w:rsidR="005E0D5B">
            <w:rPr>
              <w:sz w:val="24"/>
              <w:szCs w:val="24"/>
            </w:rPr>
            <w:instrText xml:space="preserve"> CITATION Goy15 \l 1033 </w:instrText>
          </w:r>
          <w:r w:rsidR="002B041D">
            <w:rPr>
              <w:sz w:val="24"/>
              <w:szCs w:val="24"/>
            </w:rPr>
            <w:fldChar w:fldCharType="separate"/>
          </w:r>
          <w:r w:rsidR="005B3ACB" w:rsidRPr="005B3ACB">
            <w:rPr>
              <w:noProof/>
              <w:sz w:val="24"/>
              <w:szCs w:val="24"/>
            </w:rPr>
            <w:t>(Goyal and Patel 2015)</w:t>
          </w:r>
          <w:r w:rsidR="002B041D">
            <w:rPr>
              <w:sz w:val="24"/>
              <w:szCs w:val="24"/>
            </w:rPr>
            <w:fldChar w:fldCharType="end"/>
          </w:r>
        </w:sdtContent>
      </w:sdt>
      <w:r w:rsidR="005E0D5B">
        <w:rPr>
          <w:sz w:val="24"/>
          <w:szCs w:val="24"/>
        </w:rPr>
        <w:t xml:space="preserve">.  </w:t>
      </w:r>
    </w:p>
    <w:p w:rsidR="00080B4B" w:rsidRDefault="00465F9C" w:rsidP="00554792">
      <w:pPr>
        <w:spacing w:after="0"/>
        <w:ind w:firstLine="720"/>
        <w:rPr>
          <w:sz w:val="24"/>
          <w:szCs w:val="24"/>
        </w:rPr>
      </w:pPr>
      <w:r>
        <w:rPr>
          <w:sz w:val="24"/>
          <w:szCs w:val="24"/>
        </w:rPr>
        <w:t>As water moves through a water system</w:t>
      </w:r>
      <w:r w:rsidR="000121D7">
        <w:rPr>
          <w:sz w:val="24"/>
          <w:szCs w:val="24"/>
        </w:rPr>
        <w:t>,</w:t>
      </w:r>
      <w:r w:rsidR="00F9546B">
        <w:rPr>
          <w:sz w:val="24"/>
          <w:szCs w:val="24"/>
        </w:rPr>
        <w:t xml:space="preserve"> </w:t>
      </w:r>
      <w:r w:rsidR="00A55826">
        <w:rPr>
          <w:sz w:val="24"/>
          <w:szCs w:val="24"/>
        </w:rPr>
        <w:t xml:space="preserve">chlorine is expended as </w:t>
      </w:r>
      <w:r w:rsidR="00F9546B">
        <w:rPr>
          <w:sz w:val="24"/>
          <w:szCs w:val="24"/>
        </w:rPr>
        <w:t>it</w:t>
      </w:r>
      <w:r>
        <w:rPr>
          <w:sz w:val="24"/>
          <w:szCs w:val="24"/>
        </w:rPr>
        <w:t xml:space="preserve"> i</w:t>
      </w:r>
      <w:r w:rsidR="00226FAE">
        <w:rPr>
          <w:sz w:val="24"/>
          <w:szCs w:val="24"/>
        </w:rPr>
        <w:t xml:space="preserve">nteracts </w:t>
      </w:r>
      <w:r w:rsidR="00A55826">
        <w:rPr>
          <w:sz w:val="24"/>
          <w:szCs w:val="24"/>
        </w:rPr>
        <w:t>with</w:t>
      </w:r>
      <w:r w:rsidR="00226FAE">
        <w:rPr>
          <w:sz w:val="24"/>
          <w:szCs w:val="24"/>
        </w:rPr>
        <w:t xml:space="preserve"> microbes and pipe material</w:t>
      </w:r>
      <w:r w:rsidR="000121D7">
        <w:rPr>
          <w:sz w:val="24"/>
          <w:szCs w:val="24"/>
        </w:rPr>
        <w:t xml:space="preserve"> which reduces </w:t>
      </w:r>
      <w:r w:rsidR="000121D7" w:rsidRPr="00C219F9">
        <w:rPr>
          <w:sz w:val="24"/>
          <w:szCs w:val="24"/>
        </w:rPr>
        <w:t>the</w:t>
      </w:r>
      <w:r w:rsidR="00A55826">
        <w:rPr>
          <w:sz w:val="24"/>
          <w:szCs w:val="24"/>
        </w:rPr>
        <w:t xml:space="preserve"> residual</w:t>
      </w:r>
      <w:r w:rsidRPr="00C219F9">
        <w:rPr>
          <w:sz w:val="24"/>
          <w:szCs w:val="24"/>
        </w:rPr>
        <w:t xml:space="preserve"> </w:t>
      </w:r>
      <w:r w:rsidR="00F9546B" w:rsidRPr="00C219F9">
        <w:rPr>
          <w:sz w:val="24"/>
          <w:szCs w:val="24"/>
        </w:rPr>
        <w:t xml:space="preserve">chlorine </w:t>
      </w:r>
      <w:r w:rsidRPr="00C219F9">
        <w:rPr>
          <w:sz w:val="24"/>
          <w:szCs w:val="24"/>
        </w:rPr>
        <w:t xml:space="preserve">levels </w:t>
      </w:r>
      <w:r w:rsidR="000121D7" w:rsidRPr="00C219F9">
        <w:rPr>
          <w:sz w:val="24"/>
          <w:szCs w:val="24"/>
        </w:rPr>
        <w:t>as it reaches the end of the distribution line</w:t>
      </w:r>
      <w:r w:rsidR="00226FAE" w:rsidRPr="00C219F9">
        <w:rPr>
          <w:sz w:val="24"/>
          <w:szCs w:val="24"/>
        </w:rPr>
        <w:t xml:space="preserve"> </w:t>
      </w:r>
      <w:sdt>
        <w:sdtPr>
          <w:rPr>
            <w:sz w:val="24"/>
            <w:szCs w:val="24"/>
          </w:rPr>
          <w:id w:val="10094576"/>
          <w:citation/>
        </w:sdtPr>
        <w:sdtContent>
          <w:r w:rsidR="002B041D" w:rsidRPr="00C219F9">
            <w:rPr>
              <w:sz w:val="24"/>
              <w:szCs w:val="24"/>
            </w:rPr>
            <w:fldChar w:fldCharType="begin"/>
          </w:r>
          <w:r w:rsidR="00226FAE" w:rsidRPr="00C219F9">
            <w:rPr>
              <w:sz w:val="24"/>
              <w:szCs w:val="24"/>
            </w:rPr>
            <w:instrText xml:space="preserve"> CITATION Tur04 \l 1033 </w:instrText>
          </w:r>
          <w:r w:rsidR="002B041D" w:rsidRPr="00C219F9">
            <w:rPr>
              <w:sz w:val="24"/>
              <w:szCs w:val="24"/>
            </w:rPr>
            <w:fldChar w:fldCharType="separate"/>
          </w:r>
          <w:r w:rsidR="005B3ACB" w:rsidRPr="005B3ACB">
            <w:rPr>
              <w:noProof/>
              <w:sz w:val="24"/>
              <w:szCs w:val="24"/>
            </w:rPr>
            <w:t>(Turgeon, et al. 2004)</w:t>
          </w:r>
          <w:r w:rsidR="002B041D" w:rsidRPr="00C219F9">
            <w:rPr>
              <w:sz w:val="24"/>
              <w:szCs w:val="24"/>
            </w:rPr>
            <w:fldChar w:fldCharType="end"/>
          </w:r>
        </w:sdtContent>
      </w:sdt>
      <w:r w:rsidR="000121D7" w:rsidRPr="00C219F9">
        <w:rPr>
          <w:sz w:val="24"/>
          <w:szCs w:val="24"/>
        </w:rPr>
        <w:t>.</w:t>
      </w:r>
      <w:r w:rsidRPr="00C219F9">
        <w:rPr>
          <w:sz w:val="24"/>
          <w:szCs w:val="24"/>
        </w:rPr>
        <w:t xml:space="preserve">  </w:t>
      </w:r>
      <w:r w:rsidR="00E20BC3" w:rsidRPr="00C219F9">
        <w:rPr>
          <w:sz w:val="24"/>
          <w:szCs w:val="24"/>
        </w:rPr>
        <w:t xml:space="preserve">The Environmental Protection Agency </w:t>
      </w:r>
      <w:r w:rsidR="00C219F9" w:rsidRPr="00C219F9">
        <w:rPr>
          <w:sz w:val="24"/>
          <w:szCs w:val="24"/>
        </w:rPr>
        <w:t>requires a "detectable" level of residual chlorine throughout a water system</w:t>
      </w:r>
      <w:r w:rsidR="00C219F9">
        <w:rPr>
          <w:sz w:val="24"/>
          <w:szCs w:val="24"/>
        </w:rPr>
        <w:t xml:space="preserve"> </w:t>
      </w:r>
      <w:sdt>
        <w:sdtPr>
          <w:rPr>
            <w:sz w:val="24"/>
            <w:szCs w:val="24"/>
          </w:rPr>
          <w:id w:val="173255288"/>
          <w:citation/>
        </w:sdtPr>
        <w:sdtContent>
          <w:r w:rsidR="002B041D">
            <w:rPr>
              <w:sz w:val="24"/>
              <w:szCs w:val="24"/>
            </w:rPr>
            <w:fldChar w:fldCharType="begin"/>
          </w:r>
          <w:r w:rsidR="00C219F9">
            <w:rPr>
              <w:sz w:val="24"/>
              <w:szCs w:val="24"/>
            </w:rPr>
            <w:instrText xml:space="preserve"> CITATION EPA13 \l 1033 </w:instrText>
          </w:r>
          <w:r w:rsidR="002B041D">
            <w:rPr>
              <w:sz w:val="24"/>
              <w:szCs w:val="24"/>
            </w:rPr>
            <w:fldChar w:fldCharType="separate"/>
          </w:r>
          <w:r w:rsidR="005B3ACB" w:rsidRPr="005B3ACB">
            <w:rPr>
              <w:noProof/>
              <w:sz w:val="24"/>
              <w:szCs w:val="24"/>
            </w:rPr>
            <w:t>(EPA 2013)</w:t>
          </w:r>
          <w:r w:rsidR="002B041D">
            <w:rPr>
              <w:sz w:val="24"/>
              <w:szCs w:val="24"/>
            </w:rPr>
            <w:fldChar w:fldCharType="end"/>
          </w:r>
        </w:sdtContent>
      </w:sdt>
      <w:r w:rsidR="00C219F9" w:rsidRPr="00C219F9">
        <w:rPr>
          <w:sz w:val="24"/>
          <w:szCs w:val="24"/>
        </w:rPr>
        <w:t xml:space="preserve">.  </w:t>
      </w:r>
      <w:r w:rsidR="00C219F9">
        <w:rPr>
          <w:sz w:val="24"/>
          <w:szCs w:val="24"/>
        </w:rPr>
        <w:t>Measureable minimum levels vary by state, but</w:t>
      </w:r>
      <w:r w:rsidR="00756EDC">
        <w:rPr>
          <w:sz w:val="24"/>
          <w:szCs w:val="24"/>
        </w:rPr>
        <w:t xml:space="preserve"> all fall</w:t>
      </w:r>
      <w:r w:rsidR="00C219F9">
        <w:rPr>
          <w:sz w:val="24"/>
          <w:szCs w:val="24"/>
        </w:rPr>
        <w:t xml:space="preserve"> within the range of .05 mg/L to 0.5 mg/L</w:t>
      </w:r>
      <w:r w:rsidR="00756EDC">
        <w:rPr>
          <w:sz w:val="24"/>
          <w:szCs w:val="24"/>
        </w:rPr>
        <w:t xml:space="preserve"> </w:t>
      </w:r>
      <w:sdt>
        <w:sdtPr>
          <w:rPr>
            <w:sz w:val="24"/>
            <w:szCs w:val="24"/>
          </w:rPr>
          <w:id w:val="173255289"/>
          <w:citation/>
        </w:sdtPr>
        <w:sdtContent>
          <w:r w:rsidR="002B041D">
            <w:rPr>
              <w:sz w:val="24"/>
              <w:szCs w:val="24"/>
            </w:rPr>
            <w:fldChar w:fldCharType="begin"/>
          </w:r>
          <w:r w:rsidR="009B32F1">
            <w:rPr>
              <w:sz w:val="24"/>
              <w:szCs w:val="24"/>
            </w:rPr>
            <w:instrText xml:space="preserve"> CITATION Aqu15 \l 1033  </w:instrText>
          </w:r>
          <w:r w:rsidR="002B041D">
            <w:rPr>
              <w:sz w:val="24"/>
              <w:szCs w:val="24"/>
            </w:rPr>
            <w:fldChar w:fldCharType="separate"/>
          </w:r>
          <w:r w:rsidR="005B3ACB" w:rsidRPr="005B3ACB">
            <w:rPr>
              <w:noProof/>
              <w:sz w:val="24"/>
              <w:szCs w:val="24"/>
            </w:rPr>
            <w:t>(Aqua 2015)</w:t>
          </w:r>
          <w:r w:rsidR="002B041D">
            <w:rPr>
              <w:sz w:val="24"/>
              <w:szCs w:val="24"/>
            </w:rPr>
            <w:fldChar w:fldCharType="end"/>
          </w:r>
        </w:sdtContent>
      </w:sdt>
      <w:r w:rsidR="00756EDC">
        <w:rPr>
          <w:sz w:val="24"/>
          <w:szCs w:val="24"/>
        </w:rPr>
        <w:t>.</w:t>
      </w:r>
      <w:r w:rsidR="005A356E">
        <w:rPr>
          <w:sz w:val="24"/>
          <w:szCs w:val="24"/>
        </w:rPr>
        <w:t xml:space="preserve">  </w:t>
      </w:r>
      <w:r w:rsidR="00907AB2" w:rsidRPr="00595100">
        <w:rPr>
          <w:sz w:val="24"/>
          <w:szCs w:val="24"/>
        </w:rPr>
        <w:t xml:space="preserve">The </w:t>
      </w:r>
      <w:r w:rsidR="00595100" w:rsidRPr="00595100">
        <w:rPr>
          <w:sz w:val="24"/>
          <w:szCs w:val="24"/>
        </w:rPr>
        <w:t>Cent</w:t>
      </w:r>
      <w:r w:rsidR="00595100">
        <w:rPr>
          <w:sz w:val="24"/>
          <w:szCs w:val="24"/>
        </w:rPr>
        <w:t xml:space="preserve">ers for Disease Control </w:t>
      </w:r>
      <w:r w:rsidR="00BD37DD">
        <w:rPr>
          <w:sz w:val="24"/>
          <w:szCs w:val="24"/>
        </w:rPr>
        <w:t>(2014)</w:t>
      </w:r>
      <w:r w:rsidR="005A356E">
        <w:rPr>
          <w:sz w:val="24"/>
          <w:szCs w:val="24"/>
        </w:rPr>
        <w:t xml:space="preserve"> states that a</w:t>
      </w:r>
      <w:r w:rsidR="009E09EC">
        <w:rPr>
          <w:sz w:val="24"/>
          <w:szCs w:val="24"/>
        </w:rPr>
        <w:t xml:space="preserve"> level of 0.5 mg/L is enough residual chlorine to maintain water quality throughout the distribution network</w:t>
      </w:r>
      <w:r w:rsidR="005A356E">
        <w:rPr>
          <w:sz w:val="24"/>
          <w:szCs w:val="24"/>
        </w:rPr>
        <w:t>.  Several sources, including Al-Jasser (2007), state that maintaining residual concentrations greater than 0.</w:t>
      </w:r>
      <w:r w:rsidR="00820C0B">
        <w:rPr>
          <w:sz w:val="24"/>
          <w:szCs w:val="24"/>
        </w:rPr>
        <w:t>2 mg/L is necessary</w:t>
      </w:r>
      <w:r w:rsidR="00A55826">
        <w:rPr>
          <w:sz w:val="24"/>
          <w:szCs w:val="24"/>
        </w:rPr>
        <w:t xml:space="preserve"> for sustained treatment throughout the pipe network</w:t>
      </w:r>
      <w:r w:rsidR="00820C0B">
        <w:rPr>
          <w:sz w:val="24"/>
          <w:szCs w:val="24"/>
        </w:rPr>
        <w:t>.  T</w:t>
      </w:r>
      <w:r w:rsidR="005A356E">
        <w:rPr>
          <w:sz w:val="24"/>
          <w:szCs w:val="24"/>
        </w:rPr>
        <w:t xml:space="preserve">he EPA has set a maximum </w:t>
      </w:r>
      <w:r w:rsidR="00080B4B">
        <w:rPr>
          <w:sz w:val="24"/>
          <w:szCs w:val="24"/>
        </w:rPr>
        <w:t>residual disinfectant level goal (MRDLG) such that chlorine must not exceed</w:t>
      </w:r>
      <w:r w:rsidR="005A356E">
        <w:rPr>
          <w:sz w:val="24"/>
          <w:szCs w:val="24"/>
        </w:rPr>
        <w:t xml:space="preserve"> 4 mg/L</w:t>
      </w:r>
      <w:r w:rsidR="00A55826">
        <w:rPr>
          <w:sz w:val="24"/>
          <w:szCs w:val="24"/>
        </w:rPr>
        <w:t xml:space="preserve"> in order to prevent health issues due to over disinfection</w:t>
      </w:r>
      <w:r w:rsidR="005A356E">
        <w:rPr>
          <w:sz w:val="24"/>
          <w:szCs w:val="24"/>
        </w:rPr>
        <w:t>.</w:t>
      </w:r>
      <w:r w:rsidR="009E09EC">
        <w:rPr>
          <w:sz w:val="24"/>
          <w:szCs w:val="24"/>
        </w:rPr>
        <w:t xml:space="preserve">  </w:t>
      </w:r>
    </w:p>
    <w:p w:rsidR="001C625A" w:rsidRDefault="005E3163" w:rsidP="00554792">
      <w:pPr>
        <w:spacing w:after="0"/>
        <w:ind w:firstLine="720"/>
        <w:rPr>
          <w:sz w:val="24"/>
          <w:szCs w:val="24"/>
        </w:rPr>
      </w:pPr>
      <w:r>
        <w:rPr>
          <w:sz w:val="24"/>
          <w:szCs w:val="24"/>
        </w:rPr>
        <w:t>Municipalities must have a detailed</w:t>
      </w:r>
      <w:r w:rsidR="001C625A">
        <w:rPr>
          <w:sz w:val="24"/>
          <w:szCs w:val="24"/>
        </w:rPr>
        <w:t xml:space="preserve"> understand</w:t>
      </w:r>
      <w:r>
        <w:rPr>
          <w:sz w:val="24"/>
          <w:szCs w:val="24"/>
        </w:rPr>
        <w:t>ing of</w:t>
      </w:r>
      <w:r w:rsidR="001C625A">
        <w:rPr>
          <w:sz w:val="24"/>
          <w:szCs w:val="24"/>
        </w:rPr>
        <w:t xml:space="preserve"> the water quality along the</w:t>
      </w:r>
      <w:r w:rsidR="00924648">
        <w:rPr>
          <w:sz w:val="24"/>
          <w:szCs w:val="24"/>
        </w:rPr>
        <w:t>ir</w:t>
      </w:r>
      <w:r w:rsidR="001C625A">
        <w:rPr>
          <w:sz w:val="24"/>
          <w:szCs w:val="24"/>
        </w:rPr>
        <w:t xml:space="preserve"> distribution system in order to </w:t>
      </w:r>
      <w:r w:rsidR="007005C8">
        <w:rPr>
          <w:sz w:val="24"/>
          <w:szCs w:val="24"/>
        </w:rPr>
        <w:t xml:space="preserve">recognize areas that may have chronically low </w:t>
      </w:r>
      <w:r w:rsidR="00C128DE">
        <w:rPr>
          <w:sz w:val="24"/>
          <w:szCs w:val="24"/>
        </w:rPr>
        <w:t xml:space="preserve">residual </w:t>
      </w:r>
      <w:r w:rsidR="007005C8">
        <w:rPr>
          <w:sz w:val="24"/>
          <w:szCs w:val="24"/>
        </w:rPr>
        <w:t>chlorine levels and the</w:t>
      </w:r>
      <w:r w:rsidR="00F7335C">
        <w:rPr>
          <w:sz w:val="24"/>
          <w:szCs w:val="24"/>
        </w:rPr>
        <w:t xml:space="preserve"> possible</w:t>
      </w:r>
      <w:r w:rsidR="007005C8">
        <w:rPr>
          <w:sz w:val="24"/>
          <w:szCs w:val="24"/>
        </w:rPr>
        <w:t xml:space="preserve"> reason</w:t>
      </w:r>
      <w:r w:rsidR="00EF3FF1">
        <w:rPr>
          <w:sz w:val="24"/>
          <w:szCs w:val="24"/>
        </w:rPr>
        <w:t>s</w:t>
      </w:r>
      <w:r w:rsidR="007005C8">
        <w:rPr>
          <w:sz w:val="24"/>
          <w:szCs w:val="24"/>
        </w:rPr>
        <w:t xml:space="preserve"> for this</w:t>
      </w:r>
      <w:r w:rsidR="004250B9">
        <w:rPr>
          <w:sz w:val="24"/>
          <w:szCs w:val="24"/>
        </w:rPr>
        <w:t xml:space="preserve"> trend</w:t>
      </w:r>
      <w:r w:rsidR="00AF22C0">
        <w:rPr>
          <w:sz w:val="24"/>
          <w:szCs w:val="24"/>
        </w:rPr>
        <w:t xml:space="preserve"> in order to </w:t>
      </w:r>
      <w:r w:rsidR="00382A43">
        <w:rPr>
          <w:sz w:val="24"/>
          <w:szCs w:val="24"/>
        </w:rPr>
        <w:t>implement</w:t>
      </w:r>
      <w:r w:rsidR="00AF22C0">
        <w:rPr>
          <w:sz w:val="24"/>
          <w:szCs w:val="24"/>
        </w:rPr>
        <w:t xml:space="preserve"> changes to address any issues</w:t>
      </w:r>
      <w:r w:rsidR="004250B9">
        <w:rPr>
          <w:sz w:val="24"/>
          <w:szCs w:val="24"/>
        </w:rPr>
        <w:t>.</w:t>
      </w:r>
      <w:r w:rsidR="00C128DE">
        <w:rPr>
          <w:sz w:val="24"/>
          <w:szCs w:val="24"/>
        </w:rPr>
        <w:t xml:space="preserve">  </w:t>
      </w:r>
      <w:r>
        <w:rPr>
          <w:sz w:val="24"/>
          <w:szCs w:val="24"/>
        </w:rPr>
        <w:t xml:space="preserve">Regular monitoring of </w:t>
      </w:r>
      <w:r w:rsidR="00C128DE">
        <w:rPr>
          <w:sz w:val="24"/>
          <w:szCs w:val="24"/>
        </w:rPr>
        <w:t xml:space="preserve">residual levels </w:t>
      </w:r>
      <w:r>
        <w:rPr>
          <w:sz w:val="24"/>
          <w:szCs w:val="24"/>
        </w:rPr>
        <w:t xml:space="preserve">helps </w:t>
      </w:r>
      <w:r w:rsidR="00C128DE">
        <w:rPr>
          <w:sz w:val="24"/>
          <w:szCs w:val="24"/>
        </w:rPr>
        <w:t>operators understand the normal</w:t>
      </w:r>
      <w:r>
        <w:rPr>
          <w:sz w:val="24"/>
          <w:szCs w:val="24"/>
        </w:rPr>
        <w:t xml:space="preserve"> chlorine level patterns.  Changes to</w:t>
      </w:r>
      <w:r w:rsidR="00C128DE">
        <w:rPr>
          <w:sz w:val="24"/>
          <w:szCs w:val="24"/>
        </w:rPr>
        <w:t xml:space="preserve"> pattern</w:t>
      </w:r>
      <w:r>
        <w:rPr>
          <w:sz w:val="24"/>
          <w:szCs w:val="24"/>
        </w:rPr>
        <w:t>s</w:t>
      </w:r>
      <w:r w:rsidR="00C128DE">
        <w:rPr>
          <w:sz w:val="24"/>
          <w:szCs w:val="24"/>
        </w:rPr>
        <w:t xml:space="preserve"> can indicate problems in the system, such as leakage of contaminants into the </w:t>
      </w:r>
      <w:r w:rsidR="00EB4FBD">
        <w:rPr>
          <w:sz w:val="24"/>
          <w:szCs w:val="24"/>
        </w:rPr>
        <w:t>distribution network</w:t>
      </w:r>
      <w:r w:rsidR="00C128DE">
        <w:rPr>
          <w:sz w:val="24"/>
          <w:szCs w:val="24"/>
        </w:rPr>
        <w:t xml:space="preserve"> from main breaks or pipe leaks </w:t>
      </w:r>
      <w:sdt>
        <w:sdtPr>
          <w:rPr>
            <w:sz w:val="24"/>
            <w:szCs w:val="24"/>
          </w:rPr>
          <w:id w:val="173255290"/>
          <w:citation/>
        </w:sdtPr>
        <w:sdtContent>
          <w:r w:rsidR="002B041D">
            <w:rPr>
              <w:sz w:val="24"/>
              <w:szCs w:val="24"/>
            </w:rPr>
            <w:fldChar w:fldCharType="begin"/>
          </w:r>
          <w:r w:rsidR="00C128DE">
            <w:rPr>
              <w:sz w:val="24"/>
              <w:szCs w:val="24"/>
            </w:rPr>
            <w:instrText xml:space="preserve"> CITATION Haa99 \l 1033 </w:instrText>
          </w:r>
          <w:r w:rsidR="002B041D">
            <w:rPr>
              <w:sz w:val="24"/>
              <w:szCs w:val="24"/>
            </w:rPr>
            <w:fldChar w:fldCharType="separate"/>
          </w:r>
          <w:r w:rsidR="005B3ACB" w:rsidRPr="005B3ACB">
            <w:rPr>
              <w:noProof/>
              <w:sz w:val="24"/>
              <w:szCs w:val="24"/>
            </w:rPr>
            <w:t>(Haas 1999)</w:t>
          </w:r>
          <w:r w:rsidR="002B041D">
            <w:rPr>
              <w:sz w:val="24"/>
              <w:szCs w:val="24"/>
            </w:rPr>
            <w:fldChar w:fldCharType="end"/>
          </w:r>
        </w:sdtContent>
      </w:sdt>
      <w:r w:rsidR="00554792">
        <w:rPr>
          <w:sz w:val="24"/>
          <w:szCs w:val="24"/>
        </w:rPr>
        <w:t>.</w:t>
      </w:r>
    </w:p>
    <w:p w:rsidR="00AC39C0" w:rsidRPr="00AC39C0" w:rsidRDefault="000121D7" w:rsidP="004250B9">
      <w:pPr>
        <w:spacing w:after="0"/>
        <w:ind w:firstLine="720"/>
        <w:rPr>
          <w:i/>
          <w:sz w:val="24"/>
          <w:szCs w:val="24"/>
        </w:rPr>
      </w:pPr>
      <w:r>
        <w:rPr>
          <w:sz w:val="24"/>
          <w:szCs w:val="24"/>
        </w:rPr>
        <w:t xml:space="preserve">  </w:t>
      </w:r>
    </w:p>
    <w:p w:rsidR="00465F9C" w:rsidRPr="004266BC" w:rsidRDefault="00465F9C" w:rsidP="00AC39C0">
      <w:pPr>
        <w:spacing w:after="0"/>
        <w:rPr>
          <w:rStyle w:val="IntenseReference"/>
          <w:color w:val="000000" w:themeColor="text1"/>
          <w:sz w:val="32"/>
          <w:szCs w:val="32"/>
        </w:rPr>
      </w:pPr>
      <w:r w:rsidRPr="004266BC">
        <w:rPr>
          <w:rStyle w:val="IntenseReference"/>
          <w:color w:val="000000" w:themeColor="text1"/>
          <w:sz w:val="32"/>
          <w:szCs w:val="32"/>
        </w:rPr>
        <w:t>Objectives</w:t>
      </w:r>
      <w:r w:rsidR="004266BC">
        <w:rPr>
          <w:rStyle w:val="IntenseReference"/>
          <w:color w:val="000000" w:themeColor="text1"/>
          <w:sz w:val="32"/>
          <w:szCs w:val="32"/>
        </w:rPr>
        <w:tab/>
      </w:r>
      <w:r w:rsidR="004266BC">
        <w:rPr>
          <w:rStyle w:val="IntenseReference"/>
          <w:color w:val="000000" w:themeColor="text1"/>
          <w:sz w:val="32"/>
          <w:szCs w:val="32"/>
        </w:rPr>
        <w:tab/>
      </w:r>
      <w:r w:rsidR="00EA2A1F">
        <w:rPr>
          <w:rStyle w:val="IntenseReference"/>
          <w:color w:val="000000" w:themeColor="text1"/>
          <w:sz w:val="32"/>
          <w:szCs w:val="32"/>
        </w:rPr>
        <w:tab/>
      </w:r>
      <w:r w:rsidR="00EA2A1F">
        <w:rPr>
          <w:rStyle w:val="IntenseReference"/>
          <w:color w:val="000000" w:themeColor="text1"/>
          <w:sz w:val="32"/>
          <w:szCs w:val="32"/>
        </w:rPr>
        <w:tab/>
      </w:r>
      <w:r w:rsidR="004266BC">
        <w:rPr>
          <w:rStyle w:val="IntenseReference"/>
          <w:color w:val="000000" w:themeColor="text1"/>
          <w:sz w:val="32"/>
          <w:szCs w:val="32"/>
        </w:rPr>
        <w:tab/>
      </w:r>
      <w:r w:rsidR="004266BC">
        <w:rPr>
          <w:rStyle w:val="IntenseReference"/>
          <w:color w:val="000000" w:themeColor="text1"/>
          <w:sz w:val="32"/>
          <w:szCs w:val="32"/>
        </w:rPr>
        <w:tab/>
      </w:r>
      <w:r w:rsidR="004266BC">
        <w:rPr>
          <w:rStyle w:val="IntenseReference"/>
          <w:color w:val="000000" w:themeColor="text1"/>
          <w:sz w:val="32"/>
          <w:szCs w:val="32"/>
        </w:rPr>
        <w:tab/>
      </w:r>
      <w:r w:rsidR="004266BC">
        <w:rPr>
          <w:rStyle w:val="IntenseReference"/>
          <w:color w:val="000000" w:themeColor="text1"/>
          <w:sz w:val="32"/>
          <w:szCs w:val="32"/>
        </w:rPr>
        <w:tab/>
      </w:r>
      <w:r w:rsidR="004266BC">
        <w:rPr>
          <w:rStyle w:val="IntenseReference"/>
          <w:color w:val="000000" w:themeColor="text1"/>
          <w:sz w:val="32"/>
          <w:szCs w:val="32"/>
        </w:rPr>
        <w:tab/>
      </w:r>
      <w:r w:rsidR="004266BC">
        <w:rPr>
          <w:rStyle w:val="IntenseReference"/>
          <w:color w:val="000000" w:themeColor="text1"/>
          <w:sz w:val="32"/>
          <w:szCs w:val="32"/>
        </w:rPr>
        <w:tab/>
      </w:r>
      <w:r w:rsidR="004266BC">
        <w:rPr>
          <w:rStyle w:val="IntenseReference"/>
          <w:color w:val="000000" w:themeColor="text1"/>
          <w:sz w:val="32"/>
          <w:szCs w:val="32"/>
        </w:rPr>
        <w:tab/>
      </w:r>
      <w:r w:rsidR="004266BC">
        <w:rPr>
          <w:rStyle w:val="IntenseReference"/>
          <w:color w:val="000000" w:themeColor="text1"/>
          <w:sz w:val="32"/>
          <w:szCs w:val="32"/>
        </w:rPr>
        <w:tab/>
      </w:r>
    </w:p>
    <w:p w:rsidR="00303883" w:rsidRDefault="00D7637B" w:rsidP="003B567D">
      <w:pPr>
        <w:ind w:firstLine="720"/>
        <w:rPr>
          <w:sz w:val="24"/>
          <w:szCs w:val="24"/>
        </w:rPr>
      </w:pPr>
      <w:r>
        <w:rPr>
          <w:sz w:val="24"/>
          <w:szCs w:val="24"/>
        </w:rPr>
        <w:t xml:space="preserve">The goal </w:t>
      </w:r>
      <w:r w:rsidR="00E66F9B">
        <w:rPr>
          <w:sz w:val="24"/>
          <w:szCs w:val="24"/>
        </w:rPr>
        <w:t xml:space="preserve">of this capstone project </w:t>
      </w:r>
      <w:r w:rsidR="000232C3">
        <w:rPr>
          <w:sz w:val="24"/>
          <w:szCs w:val="24"/>
        </w:rPr>
        <w:t>is</w:t>
      </w:r>
      <w:r>
        <w:rPr>
          <w:sz w:val="24"/>
          <w:szCs w:val="24"/>
        </w:rPr>
        <w:t xml:space="preserve"> to</w:t>
      </w:r>
      <w:r w:rsidR="00AC39C0">
        <w:rPr>
          <w:sz w:val="24"/>
          <w:szCs w:val="24"/>
        </w:rPr>
        <w:t xml:space="preserve"> </w:t>
      </w:r>
      <w:r w:rsidR="004E1D85">
        <w:rPr>
          <w:sz w:val="24"/>
          <w:szCs w:val="24"/>
        </w:rPr>
        <w:t>inves</w:t>
      </w:r>
      <w:r w:rsidR="00113115">
        <w:rPr>
          <w:sz w:val="24"/>
          <w:szCs w:val="24"/>
        </w:rPr>
        <w:t xml:space="preserve">tigate the factors that affect </w:t>
      </w:r>
      <w:r w:rsidR="00EC00B4">
        <w:rPr>
          <w:sz w:val="24"/>
          <w:szCs w:val="24"/>
        </w:rPr>
        <w:t xml:space="preserve">residual chlorine levels and </w:t>
      </w:r>
      <w:r w:rsidR="004E1D85">
        <w:rPr>
          <w:sz w:val="24"/>
          <w:szCs w:val="24"/>
        </w:rPr>
        <w:t xml:space="preserve">model how </w:t>
      </w:r>
      <w:r w:rsidR="00EC00B4">
        <w:rPr>
          <w:sz w:val="24"/>
          <w:szCs w:val="24"/>
        </w:rPr>
        <w:t>these elements collectively contribute to water quality</w:t>
      </w:r>
      <w:r w:rsidR="00D746C5">
        <w:rPr>
          <w:sz w:val="24"/>
          <w:szCs w:val="24"/>
        </w:rPr>
        <w:t xml:space="preserve">, all within Esri's </w:t>
      </w:r>
      <w:r w:rsidR="00D746C5">
        <w:rPr>
          <w:sz w:val="24"/>
          <w:szCs w:val="24"/>
        </w:rPr>
        <w:lastRenderedPageBreak/>
        <w:t xml:space="preserve">ArcGIS </w:t>
      </w:r>
      <w:r w:rsidR="00D746C5" w:rsidRPr="002204D1">
        <w:rPr>
          <w:sz w:val="24"/>
          <w:szCs w:val="24"/>
        </w:rPr>
        <w:t>environment</w:t>
      </w:r>
      <w:r w:rsidR="00EC00B4" w:rsidRPr="002204D1">
        <w:rPr>
          <w:sz w:val="24"/>
          <w:szCs w:val="24"/>
        </w:rPr>
        <w:t xml:space="preserve">.  </w:t>
      </w:r>
      <w:r w:rsidR="003B567D" w:rsidRPr="002204D1">
        <w:rPr>
          <w:sz w:val="24"/>
          <w:szCs w:val="24"/>
        </w:rPr>
        <w:t xml:space="preserve">Water </w:t>
      </w:r>
      <w:r w:rsidR="0035673A">
        <w:rPr>
          <w:sz w:val="24"/>
          <w:szCs w:val="24"/>
        </w:rPr>
        <w:t xml:space="preserve">quality </w:t>
      </w:r>
      <w:r w:rsidR="003B567D" w:rsidRPr="002204D1">
        <w:rPr>
          <w:sz w:val="24"/>
          <w:szCs w:val="24"/>
        </w:rPr>
        <w:t xml:space="preserve">modeling is typically performed using expensive third party software and engineering consultants to build the model.  Since </w:t>
      </w:r>
      <w:r w:rsidR="003B567D" w:rsidRPr="002204D1">
        <w:t xml:space="preserve">GIS has become </w:t>
      </w:r>
      <w:r w:rsidR="003B567D" w:rsidRPr="002204D1">
        <w:rPr>
          <w:bCs/>
        </w:rPr>
        <w:t>integral in managing and analyzing utility infrastructure</w:t>
      </w:r>
      <w:r w:rsidR="003B567D" w:rsidRPr="002204D1">
        <w:rPr>
          <w:sz w:val="24"/>
          <w:szCs w:val="24"/>
        </w:rPr>
        <w:t xml:space="preserve">, I want to determine if this project's workflow could be an alternative to using additional </w:t>
      </w:r>
      <w:r w:rsidR="0035673A">
        <w:rPr>
          <w:sz w:val="24"/>
          <w:szCs w:val="24"/>
        </w:rPr>
        <w:t xml:space="preserve">engineering </w:t>
      </w:r>
      <w:r w:rsidR="003B567D" w:rsidRPr="002204D1">
        <w:rPr>
          <w:sz w:val="24"/>
          <w:szCs w:val="24"/>
        </w:rPr>
        <w:t>modeling software and allow municipalities to better utilize their current investment in ArcGIS software to analyze water quality factors.</w:t>
      </w:r>
      <w:r w:rsidR="003B567D">
        <w:rPr>
          <w:sz w:val="24"/>
          <w:szCs w:val="24"/>
        </w:rPr>
        <w:t xml:space="preserve">   </w:t>
      </w:r>
      <w:r w:rsidR="00EC00B4">
        <w:rPr>
          <w:sz w:val="24"/>
          <w:szCs w:val="24"/>
        </w:rPr>
        <w:t xml:space="preserve">I will examine </w:t>
      </w:r>
      <w:r w:rsidR="008F115D">
        <w:rPr>
          <w:sz w:val="24"/>
          <w:szCs w:val="24"/>
        </w:rPr>
        <w:t xml:space="preserve">pipe </w:t>
      </w:r>
      <w:r w:rsidR="00EC00B4">
        <w:rPr>
          <w:sz w:val="24"/>
          <w:szCs w:val="24"/>
        </w:rPr>
        <w:t xml:space="preserve">characteristics </w:t>
      </w:r>
      <w:r w:rsidR="003B567D">
        <w:rPr>
          <w:sz w:val="24"/>
          <w:szCs w:val="24"/>
        </w:rPr>
        <w:t>(material and</w:t>
      </w:r>
      <w:r w:rsidR="00554792">
        <w:rPr>
          <w:sz w:val="24"/>
          <w:szCs w:val="24"/>
        </w:rPr>
        <w:t xml:space="preserve"> diameter)</w:t>
      </w:r>
      <w:r w:rsidR="00FC3AF0">
        <w:rPr>
          <w:sz w:val="24"/>
          <w:szCs w:val="24"/>
        </w:rPr>
        <w:t xml:space="preserve"> and factors co</w:t>
      </w:r>
      <w:r w:rsidR="003942D0">
        <w:rPr>
          <w:sz w:val="24"/>
          <w:szCs w:val="24"/>
        </w:rPr>
        <w:t>ntributing to water age, including</w:t>
      </w:r>
      <w:r w:rsidR="00FC3AF0">
        <w:rPr>
          <w:sz w:val="24"/>
          <w:szCs w:val="24"/>
        </w:rPr>
        <w:t xml:space="preserve"> </w:t>
      </w:r>
      <w:r w:rsidR="001B5880">
        <w:rPr>
          <w:sz w:val="24"/>
          <w:szCs w:val="24"/>
        </w:rPr>
        <w:t>water turn</w:t>
      </w:r>
      <w:r w:rsidR="0091604F">
        <w:rPr>
          <w:sz w:val="24"/>
          <w:szCs w:val="24"/>
        </w:rPr>
        <w:t xml:space="preserve">over </w:t>
      </w:r>
      <w:r w:rsidR="00554792">
        <w:rPr>
          <w:sz w:val="24"/>
          <w:szCs w:val="24"/>
        </w:rPr>
        <w:t>(vo</w:t>
      </w:r>
      <w:r w:rsidR="00E16B5F">
        <w:rPr>
          <w:sz w:val="24"/>
          <w:szCs w:val="24"/>
        </w:rPr>
        <w:t>lume of water contained in the pipe network</w:t>
      </w:r>
      <w:r w:rsidR="0091604F">
        <w:rPr>
          <w:sz w:val="24"/>
          <w:szCs w:val="24"/>
        </w:rPr>
        <w:t xml:space="preserve"> </w:t>
      </w:r>
      <w:r w:rsidR="00FC3AF0">
        <w:rPr>
          <w:sz w:val="24"/>
          <w:szCs w:val="24"/>
        </w:rPr>
        <w:t>versus water demand</w:t>
      </w:r>
      <w:r w:rsidR="0091604F">
        <w:rPr>
          <w:sz w:val="24"/>
          <w:szCs w:val="24"/>
        </w:rPr>
        <w:t>)</w:t>
      </w:r>
      <w:r w:rsidR="00D746C5">
        <w:rPr>
          <w:sz w:val="24"/>
          <w:szCs w:val="24"/>
        </w:rPr>
        <w:t xml:space="preserve"> and </w:t>
      </w:r>
      <w:r w:rsidR="008F115D">
        <w:rPr>
          <w:sz w:val="24"/>
          <w:szCs w:val="24"/>
        </w:rPr>
        <w:t xml:space="preserve">distance from the water source to </w:t>
      </w:r>
      <w:r w:rsidR="00AC39C0">
        <w:rPr>
          <w:sz w:val="24"/>
          <w:szCs w:val="24"/>
        </w:rPr>
        <w:t xml:space="preserve">determine </w:t>
      </w:r>
      <w:r w:rsidR="001C4DC5">
        <w:rPr>
          <w:sz w:val="24"/>
          <w:szCs w:val="24"/>
        </w:rPr>
        <w:t>where residual</w:t>
      </w:r>
      <w:r w:rsidR="00764A8E">
        <w:rPr>
          <w:sz w:val="24"/>
          <w:szCs w:val="24"/>
        </w:rPr>
        <w:t xml:space="preserve"> chlorine levels are the </w:t>
      </w:r>
      <w:r w:rsidR="004E1D85">
        <w:rPr>
          <w:sz w:val="24"/>
          <w:szCs w:val="24"/>
        </w:rPr>
        <w:t>lowest</w:t>
      </w:r>
      <w:r w:rsidR="00310C7A">
        <w:rPr>
          <w:sz w:val="24"/>
          <w:szCs w:val="24"/>
        </w:rPr>
        <w:t xml:space="preserve">.  </w:t>
      </w:r>
      <w:r w:rsidR="00BA36AB">
        <w:rPr>
          <w:sz w:val="24"/>
          <w:szCs w:val="24"/>
        </w:rPr>
        <w:t>L</w:t>
      </w:r>
      <w:r w:rsidR="00AC39C0">
        <w:rPr>
          <w:sz w:val="24"/>
          <w:szCs w:val="24"/>
        </w:rPr>
        <w:t xml:space="preserve">ower </w:t>
      </w:r>
      <w:r w:rsidR="00BA36AB">
        <w:rPr>
          <w:sz w:val="24"/>
          <w:szCs w:val="24"/>
        </w:rPr>
        <w:t xml:space="preserve">chlorine </w:t>
      </w:r>
      <w:r w:rsidR="00AC39C0">
        <w:rPr>
          <w:sz w:val="24"/>
          <w:szCs w:val="24"/>
        </w:rPr>
        <w:t>levels</w:t>
      </w:r>
      <w:r w:rsidR="00BA36AB">
        <w:rPr>
          <w:sz w:val="24"/>
          <w:szCs w:val="24"/>
        </w:rPr>
        <w:t xml:space="preserve"> </w:t>
      </w:r>
      <w:r w:rsidR="00532024">
        <w:rPr>
          <w:sz w:val="24"/>
          <w:szCs w:val="24"/>
        </w:rPr>
        <w:t>are</w:t>
      </w:r>
      <w:r w:rsidR="00BA36AB">
        <w:rPr>
          <w:sz w:val="24"/>
          <w:szCs w:val="24"/>
        </w:rPr>
        <w:t xml:space="preserve"> expected </w:t>
      </w:r>
      <w:r w:rsidR="00AC39C0">
        <w:rPr>
          <w:sz w:val="24"/>
          <w:szCs w:val="24"/>
        </w:rPr>
        <w:t>in areas farthest f</w:t>
      </w:r>
      <w:r w:rsidR="00D90203">
        <w:rPr>
          <w:sz w:val="24"/>
          <w:szCs w:val="24"/>
        </w:rPr>
        <w:t xml:space="preserve">rom the </w:t>
      </w:r>
      <w:r w:rsidR="005A537B">
        <w:rPr>
          <w:sz w:val="24"/>
          <w:szCs w:val="24"/>
        </w:rPr>
        <w:t>water source</w:t>
      </w:r>
      <w:r w:rsidR="00D90203">
        <w:rPr>
          <w:sz w:val="24"/>
          <w:szCs w:val="24"/>
        </w:rPr>
        <w:t xml:space="preserve"> since this means the chlorine has a greater amo</w:t>
      </w:r>
      <w:r w:rsidR="005A537B">
        <w:rPr>
          <w:sz w:val="24"/>
          <w:szCs w:val="24"/>
        </w:rPr>
        <w:t>unt of time to interact with organic</w:t>
      </w:r>
      <w:r w:rsidR="00BA36AB">
        <w:rPr>
          <w:sz w:val="24"/>
          <w:szCs w:val="24"/>
        </w:rPr>
        <w:t xml:space="preserve"> and inorganic materials</w:t>
      </w:r>
      <w:r w:rsidR="007C486D">
        <w:rPr>
          <w:sz w:val="24"/>
          <w:szCs w:val="24"/>
        </w:rPr>
        <w:t xml:space="preserve"> and therefore be “used up” in the system</w:t>
      </w:r>
      <w:r w:rsidR="005A537B">
        <w:rPr>
          <w:sz w:val="24"/>
          <w:szCs w:val="24"/>
        </w:rPr>
        <w:t xml:space="preserve"> </w:t>
      </w:r>
      <w:sdt>
        <w:sdtPr>
          <w:rPr>
            <w:sz w:val="24"/>
            <w:szCs w:val="24"/>
          </w:rPr>
          <w:id w:val="405581429"/>
          <w:citation/>
        </w:sdtPr>
        <w:sdtContent>
          <w:r w:rsidR="002B041D">
            <w:rPr>
              <w:sz w:val="24"/>
              <w:szCs w:val="24"/>
            </w:rPr>
            <w:fldChar w:fldCharType="begin"/>
          </w:r>
          <w:r w:rsidR="001E6BEF">
            <w:rPr>
              <w:sz w:val="24"/>
              <w:szCs w:val="24"/>
            </w:rPr>
            <w:instrText xml:space="preserve">CITATION Tur04 \l 1033 </w:instrText>
          </w:r>
          <w:r w:rsidR="002B041D">
            <w:rPr>
              <w:sz w:val="24"/>
              <w:szCs w:val="24"/>
            </w:rPr>
            <w:fldChar w:fldCharType="separate"/>
          </w:r>
          <w:r w:rsidR="005B3ACB" w:rsidRPr="005B3ACB">
            <w:rPr>
              <w:noProof/>
              <w:sz w:val="24"/>
              <w:szCs w:val="24"/>
            </w:rPr>
            <w:t>(Turgeon, et al. 2004)</w:t>
          </w:r>
          <w:r w:rsidR="002B041D">
            <w:rPr>
              <w:sz w:val="24"/>
              <w:szCs w:val="24"/>
            </w:rPr>
            <w:fldChar w:fldCharType="end"/>
          </w:r>
        </w:sdtContent>
      </w:sdt>
      <w:r w:rsidR="00AC39C0">
        <w:rPr>
          <w:sz w:val="24"/>
          <w:szCs w:val="24"/>
        </w:rPr>
        <w:t>.</w:t>
      </w:r>
    </w:p>
    <w:p w:rsidR="00223C6F" w:rsidRPr="00240FB1" w:rsidRDefault="00223C6F" w:rsidP="00237D2E">
      <w:pPr>
        <w:spacing w:after="0"/>
        <w:rPr>
          <w:rStyle w:val="IntenseReference"/>
          <w:color w:val="000000" w:themeColor="text1"/>
          <w:sz w:val="24"/>
          <w:szCs w:val="24"/>
        </w:rPr>
      </w:pPr>
    </w:p>
    <w:p w:rsidR="00237D2E" w:rsidRPr="00671AC8" w:rsidRDefault="004F0EF1" w:rsidP="00237D2E">
      <w:pPr>
        <w:spacing w:after="0"/>
        <w:rPr>
          <w:sz w:val="24"/>
          <w:szCs w:val="24"/>
        </w:rPr>
      </w:pPr>
      <w:r>
        <w:rPr>
          <w:rStyle w:val="IntenseReference"/>
          <w:color w:val="000000" w:themeColor="text1"/>
          <w:sz w:val="32"/>
          <w:szCs w:val="32"/>
        </w:rPr>
        <w:t xml:space="preserve">factors </w:t>
      </w:r>
      <w:r w:rsidR="00FE3038">
        <w:rPr>
          <w:rStyle w:val="IntenseReference"/>
          <w:color w:val="000000" w:themeColor="text1"/>
          <w:sz w:val="32"/>
          <w:szCs w:val="32"/>
        </w:rPr>
        <w:t>related to chlorine residuals and w</w:t>
      </w:r>
      <w:r>
        <w:rPr>
          <w:rStyle w:val="IntenseReference"/>
          <w:color w:val="000000" w:themeColor="text1"/>
          <w:sz w:val="32"/>
          <w:szCs w:val="32"/>
        </w:rPr>
        <w:t>ater quality</w:t>
      </w:r>
      <w:r w:rsidR="00237D2E">
        <w:rPr>
          <w:rStyle w:val="IntenseReference"/>
          <w:color w:val="000000" w:themeColor="text1"/>
          <w:sz w:val="32"/>
          <w:szCs w:val="32"/>
        </w:rPr>
        <w:tab/>
      </w:r>
      <w:r w:rsidR="00237D2E">
        <w:rPr>
          <w:rStyle w:val="IntenseReference"/>
          <w:color w:val="000000" w:themeColor="text1"/>
          <w:sz w:val="32"/>
          <w:szCs w:val="32"/>
        </w:rPr>
        <w:tab/>
      </w:r>
      <w:r w:rsidR="00237D2E">
        <w:rPr>
          <w:rStyle w:val="IntenseReference"/>
          <w:color w:val="000000" w:themeColor="text1"/>
          <w:sz w:val="32"/>
          <w:szCs w:val="32"/>
        </w:rPr>
        <w:tab/>
      </w:r>
    </w:p>
    <w:p w:rsidR="009B6ABC" w:rsidRDefault="009A0E21" w:rsidP="009B6ABC">
      <w:pPr>
        <w:spacing w:after="0"/>
        <w:rPr>
          <w:sz w:val="24"/>
          <w:szCs w:val="24"/>
        </w:rPr>
      </w:pPr>
      <w:r>
        <w:rPr>
          <w:b/>
          <w:bCs/>
          <w:smallCaps/>
          <w:sz w:val="24"/>
          <w:szCs w:val="24"/>
        </w:rPr>
        <w:tab/>
      </w:r>
      <w:r w:rsidR="00E91861">
        <w:rPr>
          <w:sz w:val="24"/>
          <w:szCs w:val="24"/>
        </w:rPr>
        <w:t>W</w:t>
      </w:r>
      <w:r w:rsidR="003F0164">
        <w:rPr>
          <w:sz w:val="24"/>
          <w:szCs w:val="24"/>
        </w:rPr>
        <w:t xml:space="preserve">ater age is the primary factor in determining </w:t>
      </w:r>
      <w:r w:rsidR="007E723D">
        <w:rPr>
          <w:sz w:val="24"/>
          <w:szCs w:val="24"/>
        </w:rPr>
        <w:t xml:space="preserve">chlorine residuals and </w:t>
      </w:r>
      <w:r w:rsidR="003F0164">
        <w:rPr>
          <w:sz w:val="24"/>
          <w:szCs w:val="24"/>
        </w:rPr>
        <w:t xml:space="preserve">water quality.  </w:t>
      </w:r>
      <w:r w:rsidR="007E723D">
        <w:rPr>
          <w:sz w:val="24"/>
          <w:szCs w:val="24"/>
        </w:rPr>
        <w:t xml:space="preserve">Water age refers to the travel time of water after leaving the treatment plant and before entering the customers' plumbing system </w:t>
      </w:r>
      <w:sdt>
        <w:sdtPr>
          <w:rPr>
            <w:sz w:val="24"/>
            <w:szCs w:val="24"/>
          </w:rPr>
          <w:id w:val="173255292"/>
          <w:citation/>
        </w:sdtPr>
        <w:sdtContent>
          <w:r w:rsidR="002B041D">
            <w:rPr>
              <w:sz w:val="24"/>
              <w:szCs w:val="24"/>
            </w:rPr>
            <w:fldChar w:fldCharType="begin"/>
          </w:r>
          <w:r w:rsidR="007E723D">
            <w:rPr>
              <w:sz w:val="24"/>
              <w:szCs w:val="24"/>
            </w:rPr>
            <w:instrText xml:space="preserve"> CITATION Wan14 \l 1033 </w:instrText>
          </w:r>
          <w:r w:rsidR="002B041D">
            <w:rPr>
              <w:sz w:val="24"/>
              <w:szCs w:val="24"/>
            </w:rPr>
            <w:fldChar w:fldCharType="separate"/>
          </w:r>
          <w:r w:rsidR="005B3ACB" w:rsidRPr="005B3ACB">
            <w:rPr>
              <w:noProof/>
              <w:sz w:val="24"/>
              <w:szCs w:val="24"/>
            </w:rPr>
            <w:t>(Wang, et al. 2014)</w:t>
          </w:r>
          <w:r w:rsidR="002B041D">
            <w:rPr>
              <w:sz w:val="24"/>
              <w:szCs w:val="24"/>
            </w:rPr>
            <w:fldChar w:fldCharType="end"/>
          </w:r>
        </w:sdtContent>
      </w:sdt>
      <w:r w:rsidR="007E723D">
        <w:rPr>
          <w:sz w:val="24"/>
          <w:szCs w:val="24"/>
        </w:rPr>
        <w:t xml:space="preserve">.    </w:t>
      </w:r>
      <w:r w:rsidR="007E723D" w:rsidRPr="006B43EA">
        <w:rPr>
          <w:sz w:val="24"/>
          <w:szCs w:val="24"/>
        </w:rPr>
        <w:t xml:space="preserve">Chlorine can decay </w:t>
      </w:r>
      <w:r w:rsidR="007E723D">
        <w:rPr>
          <w:sz w:val="24"/>
          <w:szCs w:val="24"/>
        </w:rPr>
        <w:t xml:space="preserve">as water age increases, leaving low residual chlorine levels at distant parts of a distribution line </w:t>
      </w:r>
      <w:sdt>
        <w:sdtPr>
          <w:rPr>
            <w:sz w:val="24"/>
            <w:szCs w:val="24"/>
          </w:rPr>
          <w:id w:val="173255291"/>
          <w:citation/>
        </w:sdtPr>
        <w:sdtContent>
          <w:r w:rsidR="002B041D">
            <w:rPr>
              <w:sz w:val="24"/>
              <w:szCs w:val="24"/>
            </w:rPr>
            <w:fldChar w:fldCharType="begin"/>
          </w:r>
          <w:r w:rsidR="007E723D">
            <w:rPr>
              <w:sz w:val="24"/>
              <w:szCs w:val="24"/>
            </w:rPr>
            <w:instrText xml:space="preserve"> CITATION Mas151 \l 1033 </w:instrText>
          </w:r>
          <w:r w:rsidR="002B041D">
            <w:rPr>
              <w:sz w:val="24"/>
              <w:szCs w:val="24"/>
            </w:rPr>
            <w:fldChar w:fldCharType="separate"/>
          </w:r>
          <w:r w:rsidR="005B3ACB" w:rsidRPr="005B3ACB">
            <w:rPr>
              <w:noProof/>
              <w:sz w:val="24"/>
              <w:szCs w:val="24"/>
            </w:rPr>
            <w:t>(Masters, et al. 2015)</w:t>
          </w:r>
          <w:r w:rsidR="002B041D">
            <w:rPr>
              <w:sz w:val="24"/>
              <w:szCs w:val="24"/>
            </w:rPr>
            <w:fldChar w:fldCharType="end"/>
          </w:r>
        </w:sdtContent>
      </w:sdt>
      <w:r w:rsidR="007E723D">
        <w:rPr>
          <w:sz w:val="24"/>
          <w:szCs w:val="24"/>
        </w:rPr>
        <w:t xml:space="preserve">.  </w:t>
      </w:r>
      <w:r w:rsidR="009B6ABC" w:rsidRPr="00F4480F">
        <w:rPr>
          <w:sz w:val="24"/>
          <w:szCs w:val="24"/>
        </w:rPr>
        <w:t>Many variables contribute to water</w:t>
      </w:r>
      <w:r w:rsidR="00E16B5F">
        <w:rPr>
          <w:sz w:val="24"/>
          <w:szCs w:val="24"/>
        </w:rPr>
        <w:t xml:space="preserve"> age, including water turnover</w:t>
      </w:r>
      <w:r w:rsidR="009B6ABC" w:rsidRPr="00AB62EC">
        <w:rPr>
          <w:sz w:val="24"/>
          <w:szCs w:val="24"/>
        </w:rPr>
        <w:t xml:space="preserve"> and distance from </w:t>
      </w:r>
      <w:r w:rsidR="00E16B5F">
        <w:rPr>
          <w:sz w:val="24"/>
          <w:szCs w:val="24"/>
        </w:rPr>
        <w:t xml:space="preserve">the </w:t>
      </w:r>
      <w:r w:rsidR="009B6ABC" w:rsidRPr="00AB62EC">
        <w:rPr>
          <w:sz w:val="24"/>
          <w:szCs w:val="24"/>
        </w:rPr>
        <w:t xml:space="preserve">source </w:t>
      </w:r>
      <w:r w:rsidR="00AB62EC" w:rsidRPr="00AB62EC">
        <w:rPr>
          <w:sz w:val="24"/>
          <w:szCs w:val="24"/>
        </w:rPr>
        <w:t>(Wang, et al. 2014</w:t>
      </w:r>
      <w:r w:rsidR="009B6ABC" w:rsidRPr="00AB62EC">
        <w:rPr>
          <w:sz w:val="24"/>
          <w:szCs w:val="24"/>
        </w:rPr>
        <w:t xml:space="preserve">; Al-Jasser 2007).  Pipe characteristics, such as material and diameter, can also affect water quality. </w:t>
      </w:r>
      <w:r w:rsidR="00AB62EC" w:rsidRPr="00AB62EC">
        <w:rPr>
          <w:sz w:val="24"/>
          <w:szCs w:val="24"/>
        </w:rPr>
        <w:t>(Wang, et al. 2014; Masters, et al. 2015; Al-Jasser 2007).</w:t>
      </w:r>
      <w:r w:rsidR="00AB62EC">
        <w:rPr>
          <w:sz w:val="24"/>
          <w:szCs w:val="24"/>
        </w:rPr>
        <w:t xml:space="preserve">  </w:t>
      </w:r>
    </w:p>
    <w:p w:rsidR="001F2F2B" w:rsidRPr="009A0E21" w:rsidRDefault="001F2F2B" w:rsidP="00237D2E">
      <w:pPr>
        <w:spacing w:after="0"/>
        <w:rPr>
          <w:bCs/>
          <w:smallCaps/>
          <w:sz w:val="24"/>
          <w:szCs w:val="24"/>
        </w:rPr>
      </w:pPr>
    </w:p>
    <w:p w:rsidR="001A3CA1" w:rsidRDefault="003F0164" w:rsidP="00237D2E">
      <w:pPr>
        <w:spacing w:after="0"/>
        <w:rPr>
          <w:b/>
          <w:bCs/>
          <w:smallCaps/>
          <w:sz w:val="24"/>
          <w:szCs w:val="24"/>
        </w:rPr>
      </w:pPr>
      <w:r>
        <w:rPr>
          <w:b/>
          <w:bCs/>
          <w:smallCaps/>
          <w:sz w:val="24"/>
          <w:szCs w:val="24"/>
        </w:rPr>
        <w:t xml:space="preserve">Water </w:t>
      </w:r>
      <w:r w:rsidR="007E723D">
        <w:rPr>
          <w:b/>
          <w:bCs/>
          <w:smallCaps/>
          <w:sz w:val="24"/>
          <w:szCs w:val="24"/>
        </w:rPr>
        <w:t>Turnover</w:t>
      </w:r>
      <w:r w:rsidR="009332A1">
        <w:rPr>
          <w:b/>
          <w:bCs/>
          <w:smallCaps/>
          <w:sz w:val="24"/>
          <w:szCs w:val="24"/>
        </w:rPr>
        <w:t>/Stagnation</w:t>
      </w:r>
      <w:r w:rsidR="001A3CA1">
        <w:rPr>
          <w:b/>
          <w:bCs/>
          <w:smallCaps/>
          <w:sz w:val="24"/>
          <w:szCs w:val="24"/>
        </w:rPr>
        <w:t>:</w:t>
      </w:r>
    </w:p>
    <w:p w:rsidR="008174C0" w:rsidRDefault="00C84227" w:rsidP="00237D2E">
      <w:pPr>
        <w:spacing w:after="0"/>
        <w:rPr>
          <w:sz w:val="24"/>
          <w:szCs w:val="24"/>
        </w:rPr>
      </w:pPr>
      <w:r>
        <w:rPr>
          <w:sz w:val="24"/>
          <w:szCs w:val="24"/>
        </w:rPr>
        <w:tab/>
      </w:r>
      <w:r w:rsidR="009742A1">
        <w:rPr>
          <w:sz w:val="24"/>
          <w:szCs w:val="24"/>
        </w:rPr>
        <w:t>An information paper by</w:t>
      </w:r>
      <w:r w:rsidR="00AF3C7A">
        <w:rPr>
          <w:sz w:val="24"/>
          <w:szCs w:val="24"/>
        </w:rPr>
        <w:t xml:space="preserve"> AWWA and Economic and Engineering Services (2002) discuss</w:t>
      </w:r>
      <w:r w:rsidR="009742A1">
        <w:rPr>
          <w:sz w:val="24"/>
          <w:szCs w:val="24"/>
        </w:rPr>
        <w:t>es</w:t>
      </w:r>
      <w:r w:rsidR="00616D3B">
        <w:rPr>
          <w:sz w:val="24"/>
          <w:szCs w:val="24"/>
        </w:rPr>
        <w:t xml:space="preserve"> the following</w:t>
      </w:r>
      <w:r w:rsidR="00AF3C7A">
        <w:rPr>
          <w:sz w:val="24"/>
          <w:szCs w:val="24"/>
        </w:rPr>
        <w:t xml:space="preserve"> design and water demand practices that contribute to water age.  </w:t>
      </w:r>
      <w:r w:rsidR="00266AE3">
        <w:rPr>
          <w:sz w:val="24"/>
          <w:szCs w:val="24"/>
        </w:rPr>
        <w:t xml:space="preserve">Many water systems are designed to not only meet current </w:t>
      </w:r>
      <w:r w:rsidR="00295416">
        <w:rPr>
          <w:sz w:val="24"/>
          <w:szCs w:val="24"/>
        </w:rPr>
        <w:t xml:space="preserve">drinking </w:t>
      </w:r>
      <w:r w:rsidR="00266AE3">
        <w:rPr>
          <w:sz w:val="24"/>
          <w:szCs w:val="24"/>
        </w:rPr>
        <w:t xml:space="preserve">water demands, but maintain pressures and quantities for </w:t>
      </w:r>
      <w:r w:rsidR="00525252">
        <w:rPr>
          <w:sz w:val="24"/>
          <w:szCs w:val="24"/>
        </w:rPr>
        <w:t>firefighting</w:t>
      </w:r>
      <w:r w:rsidR="00266AE3">
        <w:rPr>
          <w:sz w:val="24"/>
          <w:szCs w:val="24"/>
        </w:rPr>
        <w:t xml:space="preserve"> and future needs.</w:t>
      </w:r>
      <w:r w:rsidR="00BB171B">
        <w:rPr>
          <w:sz w:val="24"/>
          <w:szCs w:val="24"/>
        </w:rPr>
        <w:t xml:space="preserve">  </w:t>
      </w:r>
      <w:r w:rsidR="008174C0">
        <w:rPr>
          <w:sz w:val="24"/>
          <w:szCs w:val="24"/>
        </w:rPr>
        <w:t>C</w:t>
      </w:r>
      <w:r w:rsidR="00687B02">
        <w:rPr>
          <w:sz w:val="24"/>
          <w:szCs w:val="24"/>
        </w:rPr>
        <w:t>ities</w:t>
      </w:r>
      <w:r w:rsidR="008174C0">
        <w:rPr>
          <w:sz w:val="24"/>
          <w:szCs w:val="24"/>
        </w:rPr>
        <w:t xml:space="preserve"> commonly</w:t>
      </w:r>
      <w:r w:rsidR="00687B02">
        <w:rPr>
          <w:sz w:val="24"/>
          <w:szCs w:val="24"/>
        </w:rPr>
        <w:t xml:space="preserve"> size pipelines and reservoirs</w:t>
      </w:r>
      <w:r w:rsidR="005C173E">
        <w:rPr>
          <w:sz w:val="24"/>
          <w:szCs w:val="24"/>
        </w:rPr>
        <w:t xml:space="preserve"> to provide for water demand that will occur 20 years in the future.  Maintaining proper water pressure and supply for fire flow and other emergencies requires </w:t>
      </w:r>
      <w:r w:rsidR="00043171">
        <w:rPr>
          <w:sz w:val="24"/>
          <w:szCs w:val="24"/>
        </w:rPr>
        <w:t xml:space="preserve">installation of </w:t>
      </w:r>
      <w:r w:rsidR="005C173E">
        <w:rPr>
          <w:sz w:val="24"/>
          <w:szCs w:val="24"/>
        </w:rPr>
        <w:t>pipes wi</w:t>
      </w:r>
      <w:r w:rsidR="00043171">
        <w:rPr>
          <w:sz w:val="24"/>
          <w:szCs w:val="24"/>
        </w:rPr>
        <w:t>th larger diameters</w:t>
      </w:r>
      <w:r w:rsidR="005C173E">
        <w:rPr>
          <w:sz w:val="24"/>
          <w:szCs w:val="24"/>
        </w:rPr>
        <w:t xml:space="preserve"> even though smaller sizes would suffice for normal potable</w:t>
      </w:r>
      <w:r w:rsidR="008174C0">
        <w:rPr>
          <w:sz w:val="24"/>
          <w:szCs w:val="24"/>
        </w:rPr>
        <w:t xml:space="preserve"> water</w:t>
      </w:r>
      <w:r w:rsidR="005C173E">
        <w:rPr>
          <w:sz w:val="24"/>
          <w:szCs w:val="24"/>
        </w:rPr>
        <w:t xml:space="preserve"> delivery.  </w:t>
      </w:r>
    </w:p>
    <w:p w:rsidR="001013E0" w:rsidRDefault="008174C0" w:rsidP="00237D2E">
      <w:pPr>
        <w:spacing w:after="0"/>
        <w:rPr>
          <w:sz w:val="24"/>
          <w:szCs w:val="24"/>
        </w:rPr>
      </w:pPr>
      <w:r>
        <w:rPr>
          <w:sz w:val="24"/>
          <w:szCs w:val="24"/>
        </w:rPr>
        <w:tab/>
      </w:r>
      <w:r w:rsidR="005C173E">
        <w:rPr>
          <w:sz w:val="24"/>
          <w:szCs w:val="24"/>
        </w:rPr>
        <w:t xml:space="preserve">Water age can be effected by these planning measures because the increase in water volume exceeds the current demand that is </w:t>
      </w:r>
      <w:r w:rsidR="005C173E" w:rsidRPr="00945E42">
        <w:rPr>
          <w:sz w:val="24"/>
          <w:szCs w:val="24"/>
        </w:rPr>
        <w:t>cycled through normal consumer use.</w:t>
      </w:r>
      <w:r w:rsidR="00945E42" w:rsidRPr="00945E42">
        <w:rPr>
          <w:sz w:val="24"/>
          <w:szCs w:val="24"/>
        </w:rPr>
        <w:t xml:space="preserve">  C</w:t>
      </w:r>
      <w:r w:rsidR="00BB171B" w:rsidRPr="00945E42">
        <w:rPr>
          <w:sz w:val="24"/>
          <w:szCs w:val="24"/>
        </w:rPr>
        <w:t xml:space="preserve">hanges in </w:t>
      </w:r>
      <w:r w:rsidR="001E184F" w:rsidRPr="00945E42">
        <w:rPr>
          <w:sz w:val="24"/>
          <w:szCs w:val="24"/>
        </w:rPr>
        <w:t xml:space="preserve">water demand or use patterns due </w:t>
      </w:r>
      <w:r w:rsidR="0080627F">
        <w:rPr>
          <w:sz w:val="24"/>
          <w:szCs w:val="24"/>
        </w:rPr>
        <w:t>to water conservation practices,</w:t>
      </w:r>
      <w:r w:rsidR="001E184F" w:rsidRPr="00945E42">
        <w:rPr>
          <w:sz w:val="24"/>
          <w:szCs w:val="24"/>
        </w:rPr>
        <w:t xml:space="preserve"> relocation of </w:t>
      </w:r>
      <w:r w:rsidR="00945E42" w:rsidRPr="00945E42">
        <w:rPr>
          <w:sz w:val="24"/>
          <w:szCs w:val="24"/>
        </w:rPr>
        <w:t xml:space="preserve">a </w:t>
      </w:r>
      <w:r w:rsidR="001E184F" w:rsidRPr="00945E42">
        <w:rPr>
          <w:sz w:val="24"/>
          <w:szCs w:val="24"/>
        </w:rPr>
        <w:t>major water user or consolidation of multiple systems</w:t>
      </w:r>
      <w:r w:rsidR="00945E42" w:rsidRPr="00945E42">
        <w:rPr>
          <w:sz w:val="24"/>
          <w:szCs w:val="24"/>
        </w:rPr>
        <w:t xml:space="preserve"> also greatly affect water turnover rates</w:t>
      </w:r>
      <w:r w:rsidR="001E184F" w:rsidRPr="00945E42">
        <w:rPr>
          <w:sz w:val="24"/>
          <w:szCs w:val="24"/>
        </w:rPr>
        <w:t xml:space="preserve"> </w:t>
      </w:r>
      <w:r w:rsidR="00945E42" w:rsidRPr="00945E42">
        <w:rPr>
          <w:sz w:val="24"/>
          <w:szCs w:val="24"/>
        </w:rPr>
        <w:t>and water age</w:t>
      </w:r>
      <w:r w:rsidR="001E184F" w:rsidRPr="00945E42">
        <w:rPr>
          <w:sz w:val="24"/>
          <w:szCs w:val="24"/>
        </w:rPr>
        <w:t>.</w:t>
      </w:r>
      <w:r w:rsidR="00137A3A">
        <w:rPr>
          <w:sz w:val="24"/>
          <w:szCs w:val="24"/>
        </w:rPr>
        <w:t xml:space="preserve">  </w:t>
      </w:r>
      <w:r w:rsidR="0061650A" w:rsidRPr="00945E42">
        <w:rPr>
          <w:sz w:val="24"/>
          <w:szCs w:val="24"/>
        </w:rPr>
        <w:t>Even</w:t>
      </w:r>
      <w:r w:rsidR="0061650A">
        <w:rPr>
          <w:sz w:val="24"/>
          <w:szCs w:val="24"/>
        </w:rPr>
        <w:t xml:space="preserve"> though </w:t>
      </w:r>
      <w:r w:rsidR="00FB32B4">
        <w:rPr>
          <w:sz w:val="24"/>
          <w:szCs w:val="24"/>
        </w:rPr>
        <w:t xml:space="preserve">fire flow </w:t>
      </w:r>
      <w:r w:rsidR="0061650A">
        <w:rPr>
          <w:sz w:val="24"/>
          <w:szCs w:val="24"/>
        </w:rPr>
        <w:t>requirements vary between cities,</w:t>
      </w:r>
      <w:r w:rsidR="00FB32B4">
        <w:rPr>
          <w:sz w:val="24"/>
          <w:szCs w:val="24"/>
        </w:rPr>
        <w:t xml:space="preserve"> many communities opt</w:t>
      </w:r>
      <w:r w:rsidR="006F7B24">
        <w:rPr>
          <w:sz w:val="24"/>
          <w:szCs w:val="24"/>
        </w:rPr>
        <w:t xml:space="preserve"> to incur the cost of</w:t>
      </w:r>
      <w:r w:rsidR="00FB32B4">
        <w:rPr>
          <w:sz w:val="24"/>
          <w:szCs w:val="24"/>
        </w:rPr>
        <w:t xml:space="preserve"> upsizing their system for fire protection to reduce possible property loss</w:t>
      </w:r>
      <w:r w:rsidR="00AF3C7A">
        <w:rPr>
          <w:sz w:val="24"/>
          <w:szCs w:val="24"/>
        </w:rPr>
        <w:t>.</w:t>
      </w:r>
      <w:r w:rsidR="00FB32B4">
        <w:rPr>
          <w:sz w:val="24"/>
          <w:szCs w:val="24"/>
        </w:rPr>
        <w:t xml:space="preserve"> </w:t>
      </w:r>
      <w:r w:rsidR="005E0D5B">
        <w:rPr>
          <w:sz w:val="24"/>
          <w:szCs w:val="24"/>
        </w:rPr>
        <w:t xml:space="preserve"> The exact effects from fire flow p</w:t>
      </w:r>
      <w:r w:rsidR="00043171">
        <w:rPr>
          <w:sz w:val="24"/>
          <w:szCs w:val="24"/>
        </w:rPr>
        <w:t>lanning vary by system, but these measures</w:t>
      </w:r>
      <w:r w:rsidR="005E0D5B">
        <w:rPr>
          <w:sz w:val="24"/>
          <w:szCs w:val="24"/>
        </w:rPr>
        <w:t xml:space="preserve"> have a much greater impact on smaller distribution systems</w:t>
      </w:r>
      <w:r w:rsidR="00B2434C">
        <w:rPr>
          <w:sz w:val="24"/>
          <w:szCs w:val="24"/>
        </w:rPr>
        <w:t xml:space="preserve"> </w:t>
      </w:r>
      <w:sdt>
        <w:sdtPr>
          <w:rPr>
            <w:sz w:val="24"/>
            <w:szCs w:val="24"/>
          </w:rPr>
          <w:id w:val="307612293"/>
          <w:citation/>
        </w:sdtPr>
        <w:sdtContent>
          <w:r w:rsidR="002B041D">
            <w:rPr>
              <w:sz w:val="24"/>
              <w:szCs w:val="24"/>
            </w:rPr>
            <w:fldChar w:fldCharType="begin"/>
          </w:r>
          <w:r w:rsidR="00B2434C">
            <w:rPr>
              <w:sz w:val="24"/>
              <w:szCs w:val="24"/>
            </w:rPr>
            <w:instrText xml:space="preserve"> CITATION AWW02 \l 1033 </w:instrText>
          </w:r>
          <w:r w:rsidR="002B041D">
            <w:rPr>
              <w:sz w:val="24"/>
              <w:szCs w:val="24"/>
            </w:rPr>
            <w:fldChar w:fldCharType="separate"/>
          </w:r>
          <w:r w:rsidR="005B3ACB" w:rsidRPr="005B3ACB">
            <w:rPr>
              <w:noProof/>
              <w:sz w:val="24"/>
              <w:szCs w:val="24"/>
            </w:rPr>
            <w:t>(AWWA; Economic and Engineering Services 2002)</w:t>
          </w:r>
          <w:r w:rsidR="002B041D">
            <w:rPr>
              <w:sz w:val="24"/>
              <w:szCs w:val="24"/>
            </w:rPr>
            <w:fldChar w:fldCharType="end"/>
          </w:r>
        </w:sdtContent>
      </w:sdt>
      <w:r w:rsidR="005E0D5B">
        <w:rPr>
          <w:sz w:val="24"/>
          <w:szCs w:val="24"/>
        </w:rPr>
        <w:t>.</w:t>
      </w:r>
    </w:p>
    <w:p w:rsidR="009332A1" w:rsidRPr="00965939" w:rsidRDefault="001013E0" w:rsidP="00965939">
      <w:pPr>
        <w:spacing w:after="0"/>
        <w:rPr>
          <w:sz w:val="24"/>
          <w:szCs w:val="24"/>
        </w:rPr>
      </w:pPr>
      <w:r>
        <w:rPr>
          <w:sz w:val="24"/>
          <w:szCs w:val="24"/>
        </w:rPr>
        <w:lastRenderedPageBreak/>
        <w:tab/>
      </w:r>
      <w:r w:rsidR="00657916">
        <w:rPr>
          <w:sz w:val="24"/>
          <w:szCs w:val="24"/>
        </w:rPr>
        <w:t>Disinfection by-products are more likely to form a</w:t>
      </w:r>
      <w:r w:rsidRPr="0047210D">
        <w:rPr>
          <w:sz w:val="24"/>
          <w:szCs w:val="24"/>
        </w:rPr>
        <w:t>s wa</w:t>
      </w:r>
      <w:r w:rsidR="00657916">
        <w:rPr>
          <w:sz w:val="24"/>
          <w:szCs w:val="24"/>
        </w:rPr>
        <w:t>ter ages</w:t>
      </w:r>
      <w:r w:rsidR="0047210D" w:rsidRPr="0047210D">
        <w:rPr>
          <w:sz w:val="24"/>
          <w:szCs w:val="24"/>
        </w:rPr>
        <w:t>.  This</w:t>
      </w:r>
      <w:r w:rsidR="00657916">
        <w:rPr>
          <w:sz w:val="24"/>
          <w:szCs w:val="24"/>
        </w:rPr>
        <w:t xml:space="preserve"> formation</w:t>
      </w:r>
      <w:r w:rsidRPr="0047210D">
        <w:rPr>
          <w:sz w:val="24"/>
          <w:szCs w:val="24"/>
        </w:rPr>
        <w:t xml:space="preserve"> increases the water temperature, often causing higher chlorine demand</w:t>
      </w:r>
      <w:r w:rsidR="0047210D" w:rsidRPr="0047210D">
        <w:rPr>
          <w:sz w:val="24"/>
          <w:szCs w:val="24"/>
        </w:rPr>
        <w:t xml:space="preserve"> since higher temperatures</w:t>
      </w:r>
      <w:r w:rsidR="00825088">
        <w:rPr>
          <w:sz w:val="24"/>
          <w:szCs w:val="24"/>
        </w:rPr>
        <w:t xml:space="preserve"> often</w:t>
      </w:r>
      <w:r w:rsidR="0047210D" w:rsidRPr="0047210D">
        <w:rPr>
          <w:sz w:val="24"/>
          <w:szCs w:val="24"/>
        </w:rPr>
        <w:t xml:space="preserve"> increase reaction and growth rates</w:t>
      </w:r>
      <w:r w:rsidRPr="0047210D">
        <w:rPr>
          <w:sz w:val="24"/>
          <w:szCs w:val="24"/>
        </w:rPr>
        <w:t xml:space="preserve"> </w:t>
      </w:r>
      <w:sdt>
        <w:sdtPr>
          <w:rPr>
            <w:sz w:val="24"/>
            <w:szCs w:val="24"/>
          </w:rPr>
          <w:id w:val="258868294"/>
          <w:citation/>
        </w:sdtPr>
        <w:sdtContent>
          <w:r w:rsidR="002B041D" w:rsidRPr="0047210D">
            <w:rPr>
              <w:sz w:val="24"/>
              <w:szCs w:val="24"/>
            </w:rPr>
            <w:fldChar w:fldCharType="begin"/>
          </w:r>
          <w:r w:rsidRPr="0047210D">
            <w:rPr>
              <w:sz w:val="24"/>
              <w:szCs w:val="24"/>
            </w:rPr>
            <w:instrText xml:space="preserve"> CITATION AWW02 \l 1033 </w:instrText>
          </w:r>
          <w:r w:rsidR="002B041D" w:rsidRPr="0047210D">
            <w:rPr>
              <w:sz w:val="24"/>
              <w:szCs w:val="24"/>
            </w:rPr>
            <w:fldChar w:fldCharType="separate"/>
          </w:r>
          <w:r w:rsidR="005B3ACB" w:rsidRPr="005B3ACB">
            <w:rPr>
              <w:noProof/>
              <w:sz w:val="24"/>
              <w:szCs w:val="24"/>
            </w:rPr>
            <w:t>(AWWA; Economic and Engineering Services 2002)</w:t>
          </w:r>
          <w:r w:rsidR="002B041D" w:rsidRPr="0047210D">
            <w:rPr>
              <w:sz w:val="24"/>
              <w:szCs w:val="24"/>
            </w:rPr>
            <w:fldChar w:fldCharType="end"/>
          </w:r>
        </w:sdtContent>
      </w:sdt>
      <w:r w:rsidRPr="0047210D">
        <w:rPr>
          <w:sz w:val="24"/>
          <w:szCs w:val="24"/>
        </w:rPr>
        <w:t>.</w:t>
      </w:r>
      <w:r w:rsidR="00965939">
        <w:rPr>
          <w:sz w:val="24"/>
          <w:szCs w:val="24"/>
        </w:rPr>
        <w:t xml:space="preserve">  </w:t>
      </w:r>
      <w:r w:rsidR="009332A1" w:rsidRPr="001C36C3">
        <w:rPr>
          <w:sz w:val="24"/>
          <w:szCs w:val="24"/>
        </w:rPr>
        <w:t>Low water turnover, or stagnation,</w:t>
      </w:r>
      <w:r w:rsidR="009332A1">
        <w:rPr>
          <w:sz w:val="24"/>
          <w:szCs w:val="24"/>
        </w:rPr>
        <w:t xml:space="preserve"> lengthens the time water remains in the distribution network which allows particles to settle and biofilm to grow </w:t>
      </w:r>
      <w:r w:rsidR="00236015">
        <w:rPr>
          <w:noProof/>
          <w:sz w:val="24"/>
          <w:szCs w:val="24"/>
        </w:rPr>
        <w:t xml:space="preserve">(Mounce, et al. 2014; </w:t>
      </w:r>
      <w:r w:rsidR="00514A63" w:rsidRPr="00514A63">
        <w:rPr>
          <w:noProof/>
          <w:sz w:val="24"/>
          <w:szCs w:val="24"/>
        </w:rPr>
        <w:t>Shamsaei, Jaafar and Basri 2013)</w:t>
      </w:r>
      <w:r w:rsidR="009332A1">
        <w:rPr>
          <w:sz w:val="24"/>
          <w:szCs w:val="24"/>
        </w:rPr>
        <w:t xml:space="preserve">.  Oversized storage facilities, dead end pipes and areas with low water use promote stagnation </w:t>
      </w:r>
      <w:sdt>
        <w:sdtPr>
          <w:rPr>
            <w:sz w:val="24"/>
            <w:szCs w:val="24"/>
          </w:rPr>
          <w:id w:val="-1573497757"/>
          <w:citation/>
        </w:sdtPr>
        <w:sdtContent>
          <w:r w:rsidR="00514A63">
            <w:rPr>
              <w:sz w:val="24"/>
              <w:szCs w:val="24"/>
            </w:rPr>
            <w:fldChar w:fldCharType="begin"/>
          </w:r>
          <w:r w:rsidR="00514A63">
            <w:rPr>
              <w:sz w:val="24"/>
              <w:szCs w:val="24"/>
            </w:rPr>
            <w:instrText xml:space="preserve"> CITATION Mou14 \l 1033  </w:instrText>
          </w:r>
          <w:r w:rsidR="00514A63">
            <w:rPr>
              <w:sz w:val="24"/>
              <w:szCs w:val="24"/>
            </w:rPr>
            <w:fldChar w:fldCharType="separate"/>
          </w:r>
          <w:r w:rsidR="00514A63" w:rsidRPr="00514A63">
            <w:rPr>
              <w:noProof/>
              <w:sz w:val="24"/>
              <w:szCs w:val="24"/>
            </w:rPr>
            <w:t>(Mounce, et al. 2014)</w:t>
          </w:r>
          <w:r w:rsidR="00514A63">
            <w:rPr>
              <w:sz w:val="24"/>
              <w:szCs w:val="24"/>
            </w:rPr>
            <w:fldChar w:fldCharType="end"/>
          </w:r>
        </w:sdtContent>
      </w:sdt>
      <w:r w:rsidR="009332A1">
        <w:rPr>
          <w:sz w:val="24"/>
          <w:szCs w:val="24"/>
        </w:rPr>
        <w:t xml:space="preserve">.  </w:t>
      </w:r>
    </w:p>
    <w:p w:rsidR="0028050F" w:rsidRDefault="00907AB2" w:rsidP="00237D2E">
      <w:pPr>
        <w:spacing w:after="0"/>
        <w:rPr>
          <w:sz w:val="24"/>
          <w:szCs w:val="24"/>
        </w:rPr>
      </w:pPr>
      <w:r>
        <w:rPr>
          <w:b/>
          <w:bCs/>
          <w:smallCaps/>
          <w:sz w:val="24"/>
          <w:szCs w:val="24"/>
        </w:rPr>
        <w:tab/>
      </w:r>
      <w:r w:rsidRPr="00E24FF6">
        <w:rPr>
          <w:sz w:val="24"/>
          <w:szCs w:val="24"/>
        </w:rPr>
        <w:t xml:space="preserve">Methods to determine water age include tracer studies, mathematical models, hydraulic models and water quality models.  </w:t>
      </w:r>
      <w:r w:rsidR="00E24FF6">
        <w:rPr>
          <w:sz w:val="24"/>
          <w:szCs w:val="24"/>
        </w:rPr>
        <w:t xml:space="preserve">First-order kinetics </w:t>
      </w:r>
      <w:r w:rsidR="0080627F">
        <w:rPr>
          <w:sz w:val="24"/>
          <w:szCs w:val="24"/>
        </w:rPr>
        <w:t>is</w:t>
      </w:r>
      <w:r w:rsidR="00E24FF6">
        <w:rPr>
          <w:sz w:val="24"/>
          <w:szCs w:val="24"/>
        </w:rPr>
        <w:t xml:space="preserve"> commonly used to determine chlorine decay rates and </w:t>
      </w:r>
      <w:r w:rsidR="0080627F">
        <w:rPr>
          <w:sz w:val="24"/>
          <w:szCs w:val="24"/>
        </w:rPr>
        <w:t>is</w:t>
      </w:r>
      <w:r w:rsidR="0028050F">
        <w:rPr>
          <w:sz w:val="24"/>
          <w:szCs w:val="24"/>
        </w:rPr>
        <w:t xml:space="preserve"> </w:t>
      </w:r>
      <w:r w:rsidR="00E24FF6">
        <w:rPr>
          <w:sz w:val="24"/>
          <w:szCs w:val="24"/>
        </w:rPr>
        <w:t xml:space="preserve">often used in water modeling.  </w:t>
      </w:r>
      <w:r w:rsidR="00FE4B51">
        <w:rPr>
          <w:sz w:val="24"/>
          <w:szCs w:val="24"/>
        </w:rPr>
        <w:t>The following equation can be us</w:t>
      </w:r>
      <w:r w:rsidR="0028050F">
        <w:rPr>
          <w:sz w:val="24"/>
          <w:szCs w:val="24"/>
        </w:rPr>
        <w:t>ed to determine chlorine loss at particular points in the distribution line</w:t>
      </w:r>
      <w:r w:rsidR="00A9533E">
        <w:rPr>
          <w:sz w:val="24"/>
          <w:szCs w:val="24"/>
        </w:rPr>
        <w:t>:</w:t>
      </w:r>
    </w:p>
    <w:p w:rsidR="00A9533E" w:rsidRDefault="00A9533E" w:rsidP="00237D2E">
      <w:pPr>
        <w:spacing w:after="0"/>
        <w:rPr>
          <w:sz w:val="24"/>
          <w:szCs w:val="24"/>
        </w:rPr>
      </w:pPr>
    </w:p>
    <w:p w:rsidR="00FE4B51" w:rsidRDefault="0028050F" w:rsidP="00237D2E">
      <w:pPr>
        <w:spacing w:after="0"/>
        <w:rPr>
          <w:sz w:val="24"/>
          <w:szCs w:val="24"/>
        </w:rPr>
      </w:pPr>
      <w:r>
        <w:rPr>
          <w:sz w:val="24"/>
          <w:szCs w:val="24"/>
        </w:rPr>
        <w:tab/>
      </w:r>
      <w:r>
        <w:rPr>
          <w:sz w:val="24"/>
          <w:szCs w:val="24"/>
        </w:rPr>
        <w:tab/>
      </w:r>
      <w:r>
        <w:rPr>
          <w:sz w:val="24"/>
          <w:szCs w:val="24"/>
        </w:rPr>
        <w:tab/>
      </w:r>
      <w:r>
        <w:rPr>
          <w:sz w:val="24"/>
          <w:szCs w:val="24"/>
        </w:rPr>
        <w:tab/>
      </w:r>
      <w:r w:rsidR="00FE4B51">
        <w:rPr>
          <w:sz w:val="24"/>
          <w:szCs w:val="24"/>
        </w:rPr>
        <w:t>C = C</w:t>
      </w:r>
      <w:r w:rsidR="00FE4B51" w:rsidRPr="00FE4B51">
        <w:rPr>
          <w:sz w:val="24"/>
          <w:szCs w:val="24"/>
          <w:vertAlign w:val="subscript"/>
        </w:rPr>
        <w:t>0</w:t>
      </w:r>
      <w:r w:rsidR="00FE4B51">
        <w:rPr>
          <w:sz w:val="24"/>
          <w:szCs w:val="24"/>
        </w:rPr>
        <w:t>e</w:t>
      </w:r>
      <w:r w:rsidR="00FE4B51" w:rsidRPr="00FE4B51">
        <w:rPr>
          <w:sz w:val="24"/>
          <w:szCs w:val="24"/>
          <w:vertAlign w:val="superscript"/>
        </w:rPr>
        <w:t>-kt</w:t>
      </w:r>
      <w:r w:rsidR="00FE4B51">
        <w:rPr>
          <w:sz w:val="24"/>
          <w:szCs w:val="24"/>
          <w:vertAlign w:val="superscript"/>
        </w:rPr>
        <w:t xml:space="preserve"> </w:t>
      </w:r>
      <w:r w:rsidR="00FE4B51">
        <w:rPr>
          <w:sz w:val="24"/>
          <w:szCs w:val="24"/>
        </w:rPr>
        <w:t xml:space="preserve">   or    Ln C = Ln C</w:t>
      </w:r>
      <w:r w:rsidR="00FE4B51" w:rsidRPr="00D24EE2">
        <w:rPr>
          <w:sz w:val="24"/>
          <w:szCs w:val="24"/>
          <w:vertAlign w:val="subscript"/>
        </w:rPr>
        <w:t>0</w:t>
      </w:r>
      <w:r w:rsidR="00D24EE2">
        <w:rPr>
          <w:sz w:val="24"/>
          <w:szCs w:val="24"/>
        </w:rPr>
        <w:t xml:space="preserve"> - kt</w:t>
      </w:r>
      <w:r w:rsidR="00A9533E">
        <w:rPr>
          <w:sz w:val="24"/>
          <w:szCs w:val="24"/>
        </w:rPr>
        <w:tab/>
      </w:r>
      <w:r w:rsidR="00A9533E">
        <w:rPr>
          <w:sz w:val="24"/>
          <w:szCs w:val="24"/>
        </w:rPr>
        <w:tab/>
        <w:t>(Eq. 1)</w:t>
      </w:r>
    </w:p>
    <w:p w:rsidR="00A9533E" w:rsidRPr="00D24EE2" w:rsidRDefault="00A9533E" w:rsidP="00237D2E">
      <w:pPr>
        <w:spacing w:after="0"/>
        <w:rPr>
          <w:sz w:val="24"/>
          <w:szCs w:val="24"/>
        </w:rPr>
      </w:pPr>
    </w:p>
    <w:p w:rsidR="00FE4B51" w:rsidRPr="00FE4B51" w:rsidRDefault="00FE4B51" w:rsidP="00237D2E">
      <w:pPr>
        <w:spacing w:after="0"/>
        <w:rPr>
          <w:sz w:val="24"/>
          <w:szCs w:val="24"/>
        </w:rPr>
      </w:pPr>
      <w:r>
        <w:rPr>
          <w:sz w:val="24"/>
          <w:szCs w:val="24"/>
        </w:rPr>
        <w:t>where C</w:t>
      </w:r>
      <w:r w:rsidRPr="00FE4B51">
        <w:rPr>
          <w:sz w:val="24"/>
          <w:szCs w:val="24"/>
          <w:vertAlign w:val="subscript"/>
        </w:rPr>
        <w:t>0</w:t>
      </w:r>
      <w:r>
        <w:rPr>
          <w:sz w:val="24"/>
          <w:szCs w:val="24"/>
        </w:rPr>
        <w:t xml:space="preserve"> is the initial chlorine concentration (mg/L), k is first order decay coefficient (day</w:t>
      </w:r>
      <w:r w:rsidRPr="00FE4B51">
        <w:rPr>
          <w:sz w:val="24"/>
          <w:szCs w:val="24"/>
          <w:vertAlign w:val="superscript"/>
        </w:rPr>
        <w:t>-1</w:t>
      </w:r>
      <w:r>
        <w:rPr>
          <w:sz w:val="24"/>
          <w:szCs w:val="24"/>
        </w:rPr>
        <w:t xml:space="preserve">) and t is time in days </w:t>
      </w:r>
      <w:sdt>
        <w:sdtPr>
          <w:rPr>
            <w:sz w:val="24"/>
            <w:szCs w:val="24"/>
          </w:rPr>
          <w:id w:val="47857872"/>
          <w:citation/>
        </w:sdtPr>
        <w:sdtContent>
          <w:r w:rsidR="002B041D">
            <w:rPr>
              <w:sz w:val="24"/>
              <w:szCs w:val="24"/>
            </w:rPr>
            <w:fldChar w:fldCharType="begin"/>
          </w:r>
          <w:r>
            <w:rPr>
              <w:sz w:val="24"/>
              <w:szCs w:val="24"/>
            </w:rPr>
            <w:instrText xml:space="preserve"> CITATION AlJ07 \l 1033 </w:instrText>
          </w:r>
          <w:r w:rsidR="002B041D">
            <w:rPr>
              <w:sz w:val="24"/>
              <w:szCs w:val="24"/>
            </w:rPr>
            <w:fldChar w:fldCharType="separate"/>
          </w:r>
          <w:r w:rsidR="005B3ACB" w:rsidRPr="005B3ACB">
            <w:rPr>
              <w:noProof/>
              <w:sz w:val="24"/>
              <w:szCs w:val="24"/>
            </w:rPr>
            <w:t>(Al-Jasser 2007)</w:t>
          </w:r>
          <w:r w:rsidR="002B041D">
            <w:rPr>
              <w:sz w:val="24"/>
              <w:szCs w:val="24"/>
            </w:rPr>
            <w:fldChar w:fldCharType="end"/>
          </w:r>
        </w:sdtContent>
      </w:sdt>
      <w:r>
        <w:rPr>
          <w:sz w:val="24"/>
          <w:szCs w:val="24"/>
        </w:rPr>
        <w:t>.  The decay coefficient, k, is the sum of the bulk decay constant (k</w:t>
      </w:r>
      <w:r w:rsidRPr="00FE4B51">
        <w:rPr>
          <w:sz w:val="24"/>
          <w:szCs w:val="24"/>
          <w:vertAlign w:val="subscript"/>
        </w:rPr>
        <w:t>b</w:t>
      </w:r>
      <w:r>
        <w:rPr>
          <w:sz w:val="24"/>
          <w:szCs w:val="24"/>
        </w:rPr>
        <w:t>) and chlorine wall decay constant (k</w:t>
      </w:r>
      <w:r w:rsidRPr="00FE4B51">
        <w:rPr>
          <w:sz w:val="24"/>
          <w:szCs w:val="24"/>
          <w:vertAlign w:val="subscript"/>
        </w:rPr>
        <w:t>w</w:t>
      </w:r>
      <w:r>
        <w:rPr>
          <w:sz w:val="24"/>
          <w:szCs w:val="24"/>
        </w:rPr>
        <w:t>) and can be determined by the above equation if the water age (t)</w:t>
      </w:r>
      <w:r w:rsidR="00F477C4">
        <w:rPr>
          <w:sz w:val="24"/>
          <w:szCs w:val="24"/>
        </w:rPr>
        <w:t xml:space="preserve"> is known</w:t>
      </w:r>
      <w:r>
        <w:rPr>
          <w:sz w:val="24"/>
          <w:szCs w:val="24"/>
        </w:rPr>
        <w:t xml:space="preserve"> </w:t>
      </w:r>
      <w:sdt>
        <w:sdtPr>
          <w:rPr>
            <w:sz w:val="24"/>
            <w:szCs w:val="24"/>
          </w:rPr>
          <w:id w:val="47857873"/>
          <w:citation/>
        </w:sdtPr>
        <w:sdtContent>
          <w:r w:rsidR="002B041D">
            <w:rPr>
              <w:sz w:val="24"/>
              <w:szCs w:val="24"/>
            </w:rPr>
            <w:fldChar w:fldCharType="begin"/>
          </w:r>
          <w:r>
            <w:rPr>
              <w:sz w:val="24"/>
              <w:szCs w:val="24"/>
            </w:rPr>
            <w:instrText xml:space="preserve"> CITATION AlJ07 \l 1033 </w:instrText>
          </w:r>
          <w:r w:rsidR="002B041D">
            <w:rPr>
              <w:sz w:val="24"/>
              <w:szCs w:val="24"/>
            </w:rPr>
            <w:fldChar w:fldCharType="separate"/>
          </w:r>
          <w:r w:rsidR="005B3ACB" w:rsidRPr="005B3ACB">
            <w:rPr>
              <w:noProof/>
              <w:sz w:val="24"/>
              <w:szCs w:val="24"/>
            </w:rPr>
            <w:t>(Al-Jasser 2007)</w:t>
          </w:r>
          <w:r w:rsidR="002B041D">
            <w:rPr>
              <w:sz w:val="24"/>
              <w:szCs w:val="24"/>
            </w:rPr>
            <w:fldChar w:fldCharType="end"/>
          </w:r>
        </w:sdtContent>
      </w:sdt>
      <w:r>
        <w:rPr>
          <w:sz w:val="24"/>
          <w:szCs w:val="24"/>
        </w:rPr>
        <w:t>.</w:t>
      </w:r>
    </w:p>
    <w:p w:rsidR="00E24FF6" w:rsidRPr="007112D0" w:rsidRDefault="00E24FF6" w:rsidP="00237D2E">
      <w:pPr>
        <w:spacing w:after="0"/>
        <w:rPr>
          <w:sz w:val="24"/>
          <w:szCs w:val="24"/>
        </w:rPr>
      </w:pPr>
    </w:p>
    <w:p w:rsidR="00237D2E" w:rsidRPr="00436AF2" w:rsidRDefault="00930BA7" w:rsidP="00237D2E">
      <w:pPr>
        <w:spacing w:after="0"/>
        <w:rPr>
          <w:b/>
          <w:bCs/>
          <w:smallCaps/>
          <w:sz w:val="24"/>
          <w:szCs w:val="24"/>
        </w:rPr>
      </w:pPr>
      <w:r>
        <w:rPr>
          <w:b/>
          <w:bCs/>
          <w:smallCaps/>
          <w:sz w:val="24"/>
          <w:szCs w:val="24"/>
        </w:rPr>
        <w:t>Pipe</w:t>
      </w:r>
      <w:r w:rsidR="007C0DF3">
        <w:rPr>
          <w:b/>
          <w:bCs/>
          <w:smallCaps/>
          <w:sz w:val="24"/>
          <w:szCs w:val="24"/>
        </w:rPr>
        <w:t xml:space="preserve"> </w:t>
      </w:r>
      <w:r w:rsidR="00237D2E">
        <w:rPr>
          <w:b/>
          <w:bCs/>
          <w:smallCaps/>
          <w:sz w:val="24"/>
          <w:szCs w:val="24"/>
        </w:rPr>
        <w:t>Material</w:t>
      </w:r>
      <w:r w:rsidR="006C70E6">
        <w:rPr>
          <w:b/>
          <w:bCs/>
          <w:smallCaps/>
          <w:sz w:val="24"/>
          <w:szCs w:val="24"/>
        </w:rPr>
        <w:t>, Age</w:t>
      </w:r>
      <w:r w:rsidR="00015E7F">
        <w:rPr>
          <w:b/>
          <w:bCs/>
          <w:smallCaps/>
          <w:sz w:val="24"/>
          <w:szCs w:val="24"/>
        </w:rPr>
        <w:t>,</w:t>
      </w:r>
      <w:r w:rsidR="00E24A3F">
        <w:rPr>
          <w:b/>
          <w:bCs/>
          <w:smallCaps/>
          <w:sz w:val="24"/>
          <w:szCs w:val="24"/>
        </w:rPr>
        <w:t xml:space="preserve"> </w:t>
      </w:r>
      <w:r w:rsidR="007C0DF3">
        <w:rPr>
          <w:b/>
          <w:bCs/>
          <w:smallCaps/>
          <w:sz w:val="24"/>
          <w:szCs w:val="24"/>
        </w:rPr>
        <w:t xml:space="preserve">&amp; </w:t>
      </w:r>
      <w:r w:rsidR="00E24A3F">
        <w:rPr>
          <w:b/>
          <w:bCs/>
          <w:smallCaps/>
          <w:sz w:val="24"/>
          <w:szCs w:val="24"/>
        </w:rPr>
        <w:t>Diameter</w:t>
      </w:r>
      <w:r w:rsidR="00237D2E" w:rsidRPr="00436AF2">
        <w:rPr>
          <w:b/>
          <w:bCs/>
          <w:smallCaps/>
          <w:sz w:val="24"/>
          <w:szCs w:val="24"/>
        </w:rPr>
        <w:t>:</w:t>
      </w:r>
    </w:p>
    <w:p w:rsidR="00906FAB" w:rsidRDefault="00906FAB" w:rsidP="00137A88">
      <w:pPr>
        <w:spacing w:after="0"/>
        <w:ind w:firstLine="720"/>
        <w:rPr>
          <w:sz w:val="24"/>
          <w:szCs w:val="24"/>
        </w:rPr>
      </w:pPr>
      <w:r>
        <w:rPr>
          <w:sz w:val="24"/>
          <w:szCs w:val="24"/>
        </w:rPr>
        <w:t xml:space="preserve">Different pipe materials have different chemical reactions with disinfectants and, therefore, have a big impact on pipe wall decay </w:t>
      </w:r>
      <w:sdt>
        <w:sdtPr>
          <w:rPr>
            <w:sz w:val="24"/>
            <w:szCs w:val="24"/>
          </w:rPr>
          <w:id w:val="1528142146"/>
          <w:citation/>
        </w:sdtPr>
        <w:sdtContent>
          <w:r w:rsidR="002B041D">
            <w:rPr>
              <w:sz w:val="24"/>
              <w:szCs w:val="24"/>
            </w:rPr>
            <w:fldChar w:fldCharType="begin"/>
          </w:r>
          <w:r>
            <w:rPr>
              <w:sz w:val="24"/>
              <w:szCs w:val="24"/>
            </w:rPr>
            <w:instrText xml:space="preserve"> CITATION Hal02 \l 1033 </w:instrText>
          </w:r>
          <w:r w:rsidR="002B041D">
            <w:rPr>
              <w:sz w:val="24"/>
              <w:szCs w:val="24"/>
            </w:rPr>
            <w:fldChar w:fldCharType="separate"/>
          </w:r>
          <w:r w:rsidR="005B3ACB" w:rsidRPr="005B3ACB">
            <w:rPr>
              <w:noProof/>
              <w:sz w:val="24"/>
              <w:szCs w:val="24"/>
            </w:rPr>
            <w:t>(Hallman, et al. 2002)</w:t>
          </w:r>
          <w:r w:rsidR="002B041D">
            <w:rPr>
              <w:sz w:val="24"/>
              <w:szCs w:val="24"/>
            </w:rPr>
            <w:fldChar w:fldCharType="end"/>
          </w:r>
        </w:sdtContent>
      </w:sdt>
      <w:r>
        <w:rPr>
          <w:sz w:val="24"/>
          <w:szCs w:val="24"/>
        </w:rPr>
        <w:t xml:space="preserve">.  Biofilms are layers of bacteria that attach themselves to pipe walls, trapping nutrients, microbes, worms, and water-borne pathogens that build upon themselves forming a plaque-like coating </w:t>
      </w:r>
      <w:sdt>
        <w:sdtPr>
          <w:rPr>
            <w:sz w:val="24"/>
            <w:szCs w:val="24"/>
          </w:rPr>
          <w:id w:val="231182063"/>
          <w:citation/>
        </w:sdtPr>
        <w:sdtContent>
          <w:r w:rsidR="002B041D">
            <w:rPr>
              <w:sz w:val="24"/>
              <w:szCs w:val="24"/>
            </w:rPr>
            <w:fldChar w:fldCharType="begin"/>
          </w:r>
          <w:r>
            <w:rPr>
              <w:sz w:val="24"/>
              <w:szCs w:val="24"/>
            </w:rPr>
            <w:instrText xml:space="preserve"> CITATION Wat15 \l 1033 </w:instrText>
          </w:r>
          <w:r w:rsidR="002B041D">
            <w:rPr>
              <w:sz w:val="24"/>
              <w:szCs w:val="24"/>
            </w:rPr>
            <w:fldChar w:fldCharType="separate"/>
          </w:r>
          <w:r w:rsidR="005B3ACB" w:rsidRPr="005B3ACB">
            <w:rPr>
              <w:noProof/>
              <w:sz w:val="24"/>
              <w:szCs w:val="24"/>
            </w:rPr>
            <w:t>(Water Quality and Health Council n.d.)</w:t>
          </w:r>
          <w:r w:rsidR="002B041D">
            <w:rPr>
              <w:sz w:val="24"/>
              <w:szCs w:val="24"/>
            </w:rPr>
            <w:fldChar w:fldCharType="end"/>
          </w:r>
        </w:sdtContent>
      </w:sdt>
      <w:r>
        <w:rPr>
          <w:sz w:val="24"/>
          <w:szCs w:val="24"/>
        </w:rPr>
        <w:t xml:space="preserve">.  This build-up can clog water lines to the extent that adequate pressure is not able to be maintained for proper consumer or firefighting needs </w:t>
      </w:r>
      <w:sdt>
        <w:sdtPr>
          <w:rPr>
            <w:sz w:val="24"/>
            <w:szCs w:val="24"/>
          </w:rPr>
          <w:id w:val="-662231488"/>
          <w:citation/>
        </w:sdtPr>
        <w:sdtContent>
          <w:r w:rsidR="002B041D">
            <w:rPr>
              <w:sz w:val="24"/>
              <w:szCs w:val="24"/>
            </w:rPr>
            <w:fldChar w:fldCharType="begin"/>
          </w:r>
          <w:r>
            <w:rPr>
              <w:sz w:val="24"/>
              <w:szCs w:val="24"/>
            </w:rPr>
            <w:instrText xml:space="preserve"> CITATION Wat15 \l 1033 </w:instrText>
          </w:r>
          <w:r w:rsidR="002B041D">
            <w:rPr>
              <w:sz w:val="24"/>
              <w:szCs w:val="24"/>
            </w:rPr>
            <w:fldChar w:fldCharType="separate"/>
          </w:r>
          <w:r w:rsidR="005B3ACB" w:rsidRPr="005B3ACB">
            <w:rPr>
              <w:noProof/>
              <w:sz w:val="24"/>
              <w:szCs w:val="24"/>
            </w:rPr>
            <w:t>(Water Quality and Health Council n.d.)</w:t>
          </w:r>
          <w:r w:rsidR="002B041D">
            <w:rPr>
              <w:sz w:val="24"/>
              <w:szCs w:val="24"/>
            </w:rPr>
            <w:fldChar w:fldCharType="end"/>
          </w:r>
        </w:sdtContent>
      </w:sdt>
      <w:r>
        <w:rPr>
          <w:sz w:val="24"/>
          <w:szCs w:val="24"/>
        </w:rPr>
        <w:t>.  The growth of biofilm on pipe walls is promoted differently depending on the p</w:t>
      </w:r>
      <w:r w:rsidR="00531D51">
        <w:rPr>
          <w:sz w:val="24"/>
          <w:szCs w:val="24"/>
        </w:rPr>
        <w:t xml:space="preserve">ipe material </w:t>
      </w:r>
      <w:r>
        <w:rPr>
          <w:sz w:val="24"/>
          <w:szCs w:val="24"/>
        </w:rPr>
        <w:t xml:space="preserve">due to varying degrees of roughness and chemical properties </w:t>
      </w:r>
      <w:sdt>
        <w:sdtPr>
          <w:rPr>
            <w:sz w:val="24"/>
            <w:szCs w:val="24"/>
          </w:rPr>
          <w:id w:val="-1875298495"/>
          <w:citation/>
        </w:sdtPr>
        <w:sdtContent>
          <w:r w:rsidR="002B041D">
            <w:rPr>
              <w:sz w:val="24"/>
              <w:szCs w:val="24"/>
            </w:rPr>
            <w:fldChar w:fldCharType="begin"/>
          </w:r>
          <w:r>
            <w:rPr>
              <w:sz w:val="24"/>
              <w:szCs w:val="24"/>
            </w:rPr>
            <w:instrText xml:space="preserve"> CITATION Wan12 \l 1033 </w:instrText>
          </w:r>
          <w:r w:rsidR="002B041D">
            <w:rPr>
              <w:sz w:val="24"/>
              <w:szCs w:val="24"/>
            </w:rPr>
            <w:fldChar w:fldCharType="separate"/>
          </w:r>
          <w:r w:rsidR="005B3ACB" w:rsidRPr="005B3ACB">
            <w:rPr>
              <w:noProof/>
              <w:sz w:val="24"/>
              <w:szCs w:val="24"/>
            </w:rPr>
            <w:t>(Wang, et al. 2012)</w:t>
          </w:r>
          <w:r w:rsidR="002B041D">
            <w:rPr>
              <w:sz w:val="24"/>
              <w:szCs w:val="24"/>
            </w:rPr>
            <w:fldChar w:fldCharType="end"/>
          </w:r>
        </w:sdtContent>
      </w:sdt>
      <w:r>
        <w:rPr>
          <w:sz w:val="24"/>
          <w:szCs w:val="24"/>
        </w:rPr>
        <w:t>.</w:t>
      </w:r>
    </w:p>
    <w:p w:rsidR="00906FAB" w:rsidRDefault="00137647" w:rsidP="00137A88">
      <w:pPr>
        <w:spacing w:after="0"/>
        <w:ind w:firstLine="720"/>
        <w:rPr>
          <w:sz w:val="24"/>
          <w:szCs w:val="24"/>
        </w:rPr>
      </w:pPr>
      <w:r>
        <w:rPr>
          <w:sz w:val="24"/>
          <w:szCs w:val="24"/>
        </w:rPr>
        <w:t>The age of pipes in a distribution network greatly influe</w:t>
      </w:r>
      <w:r w:rsidR="0092136D">
        <w:rPr>
          <w:sz w:val="24"/>
          <w:szCs w:val="24"/>
        </w:rPr>
        <w:t xml:space="preserve">nces water quality and chlorine </w:t>
      </w:r>
      <w:r>
        <w:rPr>
          <w:sz w:val="24"/>
          <w:szCs w:val="24"/>
        </w:rPr>
        <w:t xml:space="preserve">residuals due to corrosion of the pipe wall, which contributes to bacteria growth, leaching of metals into the water system and greater vulnerability to breakage </w:t>
      </w:r>
      <w:sdt>
        <w:sdtPr>
          <w:rPr>
            <w:sz w:val="24"/>
            <w:szCs w:val="24"/>
          </w:rPr>
          <w:id w:val="413128029"/>
          <w:citation/>
        </w:sdtPr>
        <w:sdtContent>
          <w:r w:rsidR="002B041D">
            <w:rPr>
              <w:sz w:val="24"/>
              <w:szCs w:val="24"/>
            </w:rPr>
            <w:fldChar w:fldCharType="begin"/>
          </w:r>
          <w:r w:rsidR="00857662">
            <w:rPr>
              <w:sz w:val="24"/>
              <w:szCs w:val="24"/>
            </w:rPr>
            <w:instrText xml:space="preserve"> CITATION Wat15 \l 1033 </w:instrText>
          </w:r>
          <w:r w:rsidR="002B041D">
            <w:rPr>
              <w:sz w:val="24"/>
              <w:szCs w:val="24"/>
            </w:rPr>
            <w:fldChar w:fldCharType="separate"/>
          </w:r>
          <w:r w:rsidR="005B3ACB" w:rsidRPr="005B3ACB">
            <w:rPr>
              <w:noProof/>
              <w:sz w:val="24"/>
              <w:szCs w:val="24"/>
            </w:rPr>
            <w:t>(Water Quality and Health Council n.d.)</w:t>
          </w:r>
          <w:r w:rsidR="002B041D">
            <w:rPr>
              <w:sz w:val="24"/>
              <w:szCs w:val="24"/>
            </w:rPr>
            <w:fldChar w:fldCharType="end"/>
          </w:r>
        </w:sdtContent>
      </w:sdt>
      <w:r w:rsidR="00857662">
        <w:rPr>
          <w:sz w:val="24"/>
          <w:szCs w:val="24"/>
        </w:rPr>
        <w:t xml:space="preserve">.  </w:t>
      </w:r>
      <w:r w:rsidR="00610DD0">
        <w:rPr>
          <w:sz w:val="24"/>
          <w:szCs w:val="24"/>
        </w:rPr>
        <w:t xml:space="preserve">Pipes installed in the early days of </w:t>
      </w:r>
      <w:r w:rsidR="00137A88">
        <w:rPr>
          <w:sz w:val="24"/>
          <w:szCs w:val="24"/>
        </w:rPr>
        <w:t>utility infrastructures</w:t>
      </w:r>
      <w:r w:rsidR="00610DD0">
        <w:rPr>
          <w:sz w:val="24"/>
          <w:szCs w:val="24"/>
        </w:rPr>
        <w:t xml:space="preserve"> were primarily made up of cement/cement lined (</w:t>
      </w:r>
      <w:r w:rsidR="00367E73">
        <w:rPr>
          <w:sz w:val="24"/>
          <w:szCs w:val="24"/>
        </w:rPr>
        <w:t xml:space="preserve">i.e. </w:t>
      </w:r>
      <w:r w:rsidR="00610DD0">
        <w:rPr>
          <w:sz w:val="24"/>
          <w:szCs w:val="24"/>
        </w:rPr>
        <w:t xml:space="preserve">asbestos cement (AC), cement lined cast iron (CLCI)) or metallic </w:t>
      </w:r>
      <w:r w:rsidR="00137A88">
        <w:rPr>
          <w:sz w:val="24"/>
          <w:szCs w:val="24"/>
        </w:rPr>
        <w:t>(</w:t>
      </w:r>
      <w:r w:rsidR="00367E73">
        <w:rPr>
          <w:sz w:val="24"/>
          <w:szCs w:val="24"/>
        </w:rPr>
        <w:t xml:space="preserve">i.e.  </w:t>
      </w:r>
      <w:r w:rsidR="00137A88">
        <w:rPr>
          <w:sz w:val="24"/>
          <w:szCs w:val="24"/>
        </w:rPr>
        <w:t>cast iron (CI)</w:t>
      </w:r>
      <w:r w:rsidR="0058415B">
        <w:rPr>
          <w:sz w:val="24"/>
          <w:szCs w:val="24"/>
        </w:rPr>
        <w:t>,</w:t>
      </w:r>
      <w:r w:rsidR="00137A88">
        <w:rPr>
          <w:sz w:val="24"/>
          <w:szCs w:val="24"/>
        </w:rPr>
        <w:t xml:space="preserve"> ductile iron (DI)) materials, which are more susceptible to corrosion.  </w:t>
      </w:r>
    </w:p>
    <w:p w:rsidR="00857662" w:rsidRDefault="00137A88" w:rsidP="00137A88">
      <w:pPr>
        <w:spacing w:after="0"/>
        <w:ind w:firstLine="720"/>
        <w:rPr>
          <w:sz w:val="24"/>
          <w:szCs w:val="24"/>
        </w:rPr>
      </w:pPr>
      <w:r>
        <w:rPr>
          <w:sz w:val="24"/>
          <w:szCs w:val="24"/>
        </w:rPr>
        <w:t xml:space="preserve">Today, vinyl pipes are widely used due to their resistance to biofilm formation, resilience to harsh soil and weather conditions, and minimal failure rate </w:t>
      </w:r>
      <w:sdt>
        <w:sdtPr>
          <w:rPr>
            <w:sz w:val="24"/>
            <w:szCs w:val="24"/>
          </w:rPr>
          <w:id w:val="-952857771"/>
          <w:citation/>
        </w:sdtPr>
        <w:sdtContent>
          <w:r w:rsidR="002B041D">
            <w:rPr>
              <w:sz w:val="24"/>
              <w:szCs w:val="24"/>
            </w:rPr>
            <w:fldChar w:fldCharType="begin"/>
          </w:r>
          <w:r>
            <w:rPr>
              <w:sz w:val="24"/>
              <w:szCs w:val="24"/>
            </w:rPr>
            <w:instrText xml:space="preserve"> CITATION Wat15 \l 1033 </w:instrText>
          </w:r>
          <w:r w:rsidR="002B041D">
            <w:rPr>
              <w:sz w:val="24"/>
              <w:szCs w:val="24"/>
            </w:rPr>
            <w:fldChar w:fldCharType="separate"/>
          </w:r>
          <w:r w:rsidR="005B3ACB" w:rsidRPr="005B3ACB">
            <w:rPr>
              <w:noProof/>
              <w:sz w:val="24"/>
              <w:szCs w:val="24"/>
            </w:rPr>
            <w:t>(Water Quality and Health Council n.d.)</w:t>
          </w:r>
          <w:r w:rsidR="002B041D">
            <w:rPr>
              <w:sz w:val="24"/>
              <w:szCs w:val="24"/>
            </w:rPr>
            <w:fldChar w:fldCharType="end"/>
          </w:r>
        </w:sdtContent>
      </w:sdt>
      <w:r>
        <w:rPr>
          <w:sz w:val="24"/>
          <w:szCs w:val="24"/>
        </w:rPr>
        <w:t xml:space="preserve">.  </w:t>
      </w:r>
      <w:r w:rsidR="007356D3">
        <w:rPr>
          <w:sz w:val="24"/>
          <w:szCs w:val="24"/>
        </w:rPr>
        <w:t>A stu</w:t>
      </w:r>
      <w:r w:rsidR="00906FAB">
        <w:rPr>
          <w:sz w:val="24"/>
          <w:szCs w:val="24"/>
        </w:rPr>
        <w:t>dy by Al-Jasser (2007) studied</w:t>
      </w:r>
      <w:r w:rsidR="007356D3">
        <w:rPr>
          <w:sz w:val="24"/>
          <w:szCs w:val="24"/>
        </w:rPr>
        <w:t xml:space="preserve"> pipe age effects on the wall decay constant and found that while service age impacted the wall decay on all types of pipe materials, effects were greatest in cast iron pipes, followed by steel, then cement, </w:t>
      </w:r>
      <w:r w:rsidR="0058415B">
        <w:rPr>
          <w:sz w:val="24"/>
          <w:szCs w:val="24"/>
        </w:rPr>
        <w:t xml:space="preserve">and </w:t>
      </w:r>
      <w:r w:rsidR="007356D3">
        <w:rPr>
          <w:sz w:val="24"/>
          <w:szCs w:val="24"/>
        </w:rPr>
        <w:t xml:space="preserve">then vinyl. </w:t>
      </w:r>
    </w:p>
    <w:p w:rsidR="002A2F76" w:rsidRDefault="00834C0B" w:rsidP="00857662">
      <w:pPr>
        <w:spacing w:after="0"/>
        <w:ind w:firstLine="720"/>
        <w:rPr>
          <w:sz w:val="24"/>
          <w:szCs w:val="24"/>
        </w:rPr>
      </w:pPr>
      <w:r>
        <w:rPr>
          <w:sz w:val="24"/>
          <w:szCs w:val="24"/>
        </w:rPr>
        <w:lastRenderedPageBreak/>
        <w:t xml:space="preserve">Plastic pipes (i.e. polyvinyl chloride (PVC) and medium density polyethylene (MDPE)) and cement-based pipes are considered unreactive materials, whereas metals, like unlined cast iron, are classified as reactive, creating a reactive hierarchy where CI &gt; DICL (Cement lined ductile iron) &gt; PVC &gt; MDPE </w:t>
      </w:r>
      <w:r>
        <w:rPr>
          <w:noProof/>
          <w:sz w:val="24"/>
          <w:szCs w:val="24"/>
        </w:rPr>
        <w:t>(Hallman et al., 2002; Masters</w:t>
      </w:r>
      <w:r w:rsidRPr="0021069E">
        <w:rPr>
          <w:noProof/>
          <w:sz w:val="24"/>
          <w:szCs w:val="24"/>
        </w:rPr>
        <w:t xml:space="preserve"> et al.</w:t>
      </w:r>
      <w:r>
        <w:rPr>
          <w:noProof/>
          <w:sz w:val="24"/>
          <w:szCs w:val="24"/>
        </w:rPr>
        <w:t>,</w:t>
      </w:r>
      <w:r w:rsidRPr="0021069E">
        <w:rPr>
          <w:noProof/>
          <w:sz w:val="24"/>
          <w:szCs w:val="24"/>
        </w:rPr>
        <w:t xml:space="preserve"> 2015)</w:t>
      </w:r>
      <w:r>
        <w:rPr>
          <w:sz w:val="24"/>
          <w:szCs w:val="24"/>
        </w:rPr>
        <w:t xml:space="preserve">.   </w:t>
      </w:r>
      <w:r w:rsidR="00236809">
        <w:rPr>
          <w:sz w:val="24"/>
          <w:szCs w:val="24"/>
        </w:rPr>
        <w:t>The study by Wang</w:t>
      </w:r>
      <w:r w:rsidR="002A2F76">
        <w:rPr>
          <w:sz w:val="24"/>
          <w:szCs w:val="24"/>
        </w:rPr>
        <w:t xml:space="preserve"> et al</w:t>
      </w:r>
      <w:r w:rsidR="00236809">
        <w:rPr>
          <w:sz w:val="24"/>
          <w:szCs w:val="24"/>
        </w:rPr>
        <w:t>.</w:t>
      </w:r>
      <w:r w:rsidR="002A2F76">
        <w:rPr>
          <w:sz w:val="24"/>
          <w:szCs w:val="24"/>
        </w:rPr>
        <w:t xml:space="preserve"> (2012) compared pipe material effects to opportunistic pathogen growth and the results were consistent with the general ranking that iron pipes have the most potential for bacterial re-growth, followed by cement and then PVC.</w:t>
      </w:r>
      <w:r w:rsidR="00BC700F">
        <w:rPr>
          <w:sz w:val="24"/>
          <w:szCs w:val="24"/>
        </w:rPr>
        <w:tab/>
      </w:r>
    </w:p>
    <w:p w:rsidR="0023764A" w:rsidRDefault="002A2F76" w:rsidP="002A2F76">
      <w:pPr>
        <w:spacing w:after="0"/>
        <w:ind w:firstLine="720"/>
        <w:rPr>
          <w:sz w:val="24"/>
          <w:szCs w:val="24"/>
        </w:rPr>
      </w:pPr>
      <w:r>
        <w:rPr>
          <w:sz w:val="24"/>
          <w:szCs w:val="24"/>
        </w:rPr>
        <w:t>A</w:t>
      </w:r>
      <w:r w:rsidR="00BC700F">
        <w:rPr>
          <w:sz w:val="24"/>
          <w:szCs w:val="24"/>
        </w:rPr>
        <w:t xml:space="preserve"> </w:t>
      </w:r>
      <w:r w:rsidR="00E24A3F">
        <w:rPr>
          <w:sz w:val="24"/>
          <w:szCs w:val="24"/>
        </w:rPr>
        <w:t>pipe</w:t>
      </w:r>
      <w:r>
        <w:rPr>
          <w:sz w:val="24"/>
          <w:szCs w:val="24"/>
        </w:rPr>
        <w:t>’s</w:t>
      </w:r>
      <w:r w:rsidR="00E24A3F">
        <w:rPr>
          <w:sz w:val="24"/>
          <w:szCs w:val="24"/>
        </w:rPr>
        <w:t xml:space="preserve"> diameter</w:t>
      </w:r>
      <w:r w:rsidR="00B76939">
        <w:rPr>
          <w:sz w:val="24"/>
          <w:szCs w:val="24"/>
        </w:rPr>
        <w:t xml:space="preserve"> and </w:t>
      </w:r>
      <w:r w:rsidR="00C46E0A">
        <w:rPr>
          <w:sz w:val="24"/>
          <w:szCs w:val="24"/>
        </w:rPr>
        <w:t xml:space="preserve">material </w:t>
      </w:r>
      <w:r w:rsidR="00B76939">
        <w:rPr>
          <w:sz w:val="24"/>
          <w:szCs w:val="24"/>
        </w:rPr>
        <w:t xml:space="preserve">“roughness” </w:t>
      </w:r>
      <w:r w:rsidR="001B544D">
        <w:rPr>
          <w:sz w:val="24"/>
          <w:szCs w:val="24"/>
        </w:rPr>
        <w:t xml:space="preserve">affect the </w:t>
      </w:r>
      <w:r w:rsidR="00B76939">
        <w:rPr>
          <w:sz w:val="24"/>
          <w:szCs w:val="24"/>
        </w:rPr>
        <w:t xml:space="preserve">flow of water </w:t>
      </w:r>
      <w:r w:rsidR="001B544D">
        <w:rPr>
          <w:sz w:val="24"/>
          <w:szCs w:val="24"/>
        </w:rPr>
        <w:t xml:space="preserve">through the distribution system.  </w:t>
      </w:r>
      <w:r w:rsidR="00525252">
        <w:rPr>
          <w:sz w:val="24"/>
          <w:szCs w:val="24"/>
        </w:rPr>
        <w:t>Based on general velocities used for pipe design, we can see the difference in the</w:t>
      </w:r>
      <w:r w:rsidR="00126AE5">
        <w:rPr>
          <w:sz w:val="24"/>
          <w:szCs w:val="24"/>
        </w:rPr>
        <w:t xml:space="preserve"> water velocity of pipes with 1-</w:t>
      </w:r>
      <w:r w:rsidR="00525252">
        <w:rPr>
          <w:sz w:val="24"/>
          <w:szCs w:val="24"/>
        </w:rPr>
        <w:t>inch diame</w:t>
      </w:r>
      <w:r w:rsidR="00126AE5">
        <w:rPr>
          <w:sz w:val="24"/>
          <w:szCs w:val="24"/>
        </w:rPr>
        <w:t>ters being 3.5 ft/s versus a 12-</w:t>
      </w:r>
      <w:r w:rsidR="00525252">
        <w:rPr>
          <w:sz w:val="24"/>
          <w:szCs w:val="24"/>
        </w:rPr>
        <w:t xml:space="preserve">inch diameter being 8.5 ft/s </w:t>
      </w:r>
      <w:sdt>
        <w:sdtPr>
          <w:rPr>
            <w:sz w:val="24"/>
            <w:szCs w:val="24"/>
          </w:rPr>
          <w:id w:val="-1419011828"/>
          <w:citation/>
        </w:sdtPr>
        <w:sdtContent>
          <w:r w:rsidR="002B041D">
            <w:rPr>
              <w:sz w:val="24"/>
              <w:szCs w:val="24"/>
            </w:rPr>
            <w:fldChar w:fldCharType="begin"/>
          </w:r>
          <w:r w:rsidR="00525252">
            <w:rPr>
              <w:sz w:val="24"/>
              <w:szCs w:val="24"/>
            </w:rPr>
            <w:instrText xml:space="preserve"> CITATION The15 \l 1033 </w:instrText>
          </w:r>
          <w:r w:rsidR="002B041D">
            <w:rPr>
              <w:sz w:val="24"/>
              <w:szCs w:val="24"/>
            </w:rPr>
            <w:fldChar w:fldCharType="separate"/>
          </w:r>
          <w:r w:rsidR="005B3ACB" w:rsidRPr="005B3ACB">
            <w:rPr>
              <w:noProof/>
              <w:sz w:val="24"/>
              <w:szCs w:val="24"/>
            </w:rPr>
            <w:t>(The Engineering Toolbox n.d.)</w:t>
          </w:r>
          <w:r w:rsidR="002B041D">
            <w:rPr>
              <w:sz w:val="24"/>
              <w:szCs w:val="24"/>
            </w:rPr>
            <w:fldChar w:fldCharType="end"/>
          </w:r>
        </w:sdtContent>
      </w:sdt>
      <w:r w:rsidR="00525252">
        <w:rPr>
          <w:sz w:val="24"/>
          <w:szCs w:val="24"/>
        </w:rPr>
        <w:t xml:space="preserve">.  </w:t>
      </w:r>
      <w:r w:rsidR="005042F4">
        <w:rPr>
          <w:sz w:val="24"/>
          <w:szCs w:val="24"/>
        </w:rPr>
        <w:t xml:space="preserve">Friction </w:t>
      </w:r>
      <w:r w:rsidR="0004692E">
        <w:rPr>
          <w:sz w:val="24"/>
          <w:szCs w:val="24"/>
        </w:rPr>
        <w:t xml:space="preserve">loss is </w:t>
      </w:r>
      <w:r w:rsidR="005042F4">
        <w:rPr>
          <w:sz w:val="24"/>
          <w:szCs w:val="24"/>
        </w:rPr>
        <w:t>the loss in pressure</w:t>
      </w:r>
      <w:r w:rsidR="00870150">
        <w:rPr>
          <w:sz w:val="24"/>
          <w:szCs w:val="24"/>
        </w:rPr>
        <w:t>, or head,</w:t>
      </w:r>
      <w:r w:rsidR="005042F4">
        <w:rPr>
          <w:sz w:val="24"/>
          <w:szCs w:val="24"/>
        </w:rPr>
        <w:t xml:space="preserve"> inside of pipes due to flow, pipe diameter, length and roughness of internal pipe surface which is denoted by established roughness coefficients based on</w:t>
      </w:r>
      <w:r w:rsidR="006B796E">
        <w:rPr>
          <w:sz w:val="24"/>
          <w:szCs w:val="24"/>
        </w:rPr>
        <w:t xml:space="preserve"> pipe</w:t>
      </w:r>
      <w:r w:rsidR="005042F4">
        <w:rPr>
          <w:sz w:val="24"/>
          <w:szCs w:val="24"/>
        </w:rPr>
        <w:t xml:space="preserve"> material.   </w:t>
      </w:r>
      <w:r w:rsidR="0004692E">
        <w:rPr>
          <w:sz w:val="24"/>
          <w:szCs w:val="24"/>
        </w:rPr>
        <w:t xml:space="preserve"> EPANET modeling software</w:t>
      </w:r>
      <w:r w:rsidR="00756289">
        <w:rPr>
          <w:sz w:val="24"/>
          <w:szCs w:val="24"/>
        </w:rPr>
        <w:t xml:space="preserve"> </w:t>
      </w:r>
      <w:r w:rsidR="0004692E">
        <w:rPr>
          <w:sz w:val="24"/>
          <w:szCs w:val="24"/>
        </w:rPr>
        <w:t xml:space="preserve">uses head loss to analyze hydraulic components to model water quality </w:t>
      </w:r>
      <w:sdt>
        <w:sdtPr>
          <w:rPr>
            <w:sz w:val="24"/>
            <w:szCs w:val="24"/>
          </w:rPr>
          <w:id w:val="-1333069995"/>
          <w:citation/>
        </w:sdtPr>
        <w:sdtContent>
          <w:r w:rsidR="002B041D">
            <w:rPr>
              <w:sz w:val="24"/>
              <w:szCs w:val="24"/>
            </w:rPr>
            <w:fldChar w:fldCharType="begin"/>
          </w:r>
          <w:r w:rsidR="0004692E">
            <w:rPr>
              <w:sz w:val="24"/>
              <w:szCs w:val="24"/>
            </w:rPr>
            <w:instrText xml:space="preserve"> CITATION Ros00 \l 1033 </w:instrText>
          </w:r>
          <w:r w:rsidR="002B041D">
            <w:rPr>
              <w:sz w:val="24"/>
              <w:szCs w:val="24"/>
            </w:rPr>
            <w:fldChar w:fldCharType="separate"/>
          </w:r>
          <w:r w:rsidR="005B3ACB" w:rsidRPr="005B3ACB">
            <w:rPr>
              <w:noProof/>
              <w:sz w:val="24"/>
              <w:szCs w:val="24"/>
            </w:rPr>
            <w:t>(Rossman 2000)</w:t>
          </w:r>
          <w:r w:rsidR="002B041D">
            <w:rPr>
              <w:sz w:val="24"/>
              <w:szCs w:val="24"/>
            </w:rPr>
            <w:fldChar w:fldCharType="end"/>
          </w:r>
        </w:sdtContent>
      </w:sdt>
      <w:r w:rsidR="0004692E">
        <w:rPr>
          <w:sz w:val="24"/>
          <w:szCs w:val="24"/>
        </w:rPr>
        <w:t>.</w:t>
      </w:r>
      <w:r w:rsidR="00126AE5">
        <w:rPr>
          <w:sz w:val="24"/>
          <w:szCs w:val="24"/>
        </w:rPr>
        <w:t xml:space="preserve">  Turgeon</w:t>
      </w:r>
      <w:r w:rsidR="0015035F">
        <w:rPr>
          <w:sz w:val="24"/>
          <w:szCs w:val="24"/>
        </w:rPr>
        <w:t xml:space="preserve"> et al</w:t>
      </w:r>
      <w:r w:rsidR="00126AE5">
        <w:rPr>
          <w:sz w:val="24"/>
          <w:szCs w:val="24"/>
        </w:rPr>
        <w:t>.</w:t>
      </w:r>
      <w:r w:rsidR="0015035F">
        <w:rPr>
          <w:sz w:val="24"/>
          <w:szCs w:val="24"/>
        </w:rPr>
        <w:t xml:space="preserve"> (2014) theorized that small diameter pipes encourage more interaction between water and pipe material, especially at points on the extremities of distribution lines, however the results of their study did not find a strong correlation between </w:t>
      </w:r>
      <w:r w:rsidR="00B72A29">
        <w:rPr>
          <w:sz w:val="24"/>
          <w:szCs w:val="24"/>
        </w:rPr>
        <w:t xml:space="preserve">only the </w:t>
      </w:r>
      <w:r w:rsidR="0015035F">
        <w:rPr>
          <w:sz w:val="24"/>
          <w:szCs w:val="24"/>
        </w:rPr>
        <w:t>small</w:t>
      </w:r>
      <w:r w:rsidR="00B72A29">
        <w:rPr>
          <w:sz w:val="24"/>
          <w:szCs w:val="24"/>
        </w:rPr>
        <w:t xml:space="preserve"> pipe variable</w:t>
      </w:r>
      <w:r w:rsidR="0015035F">
        <w:rPr>
          <w:sz w:val="24"/>
          <w:szCs w:val="24"/>
        </w:rPr>
        <w:t xml:space="preserve"> and water quality issues.</w:t>
      </w:r>
    </w:p>
    <w:p w:rsidR="0015035F" w:rsidRDefault="006D6E71" w:rsidP="00237D2E">
      <w:pPr>
        <w:spacing w:after="0"/>
        <w:rPr>
          <w:sz w:val="24"/>
          <w:szCs w:val="24"/>
        </w:rPr>
      </w:pPr>
      <w:r>
        <w:rPr>
          <w:sz w:val="24"/>
          <w:szCs w:val="24"/>
        </w:rPr>
        <w:t xml:space="preserve"> </w:t>
      </w:r>
      <w:r>
        <w:rPr>
          <w:sz w:val="24"/>
          <w:szCs w:val="24"/>
        </w:rPr>
        <w:tab/>
      </w:r>
      <w:r w:rsidR="00405934">
        <w:rPr>
          <w:sz w:val="24"/>
          <w:szCs w:val="24"/>
        </w:rPr>
        <w:t xml:space="preserve"> </w:t>
      </w:r>
    </w:p>
    <w:p w:rsidR="0023764A" w:rsidRDefault="0023764A" w:rsidP="00237D2E">
      <w:pPr>
        <w:spacing w:after="0"/>
        <w:rPr>
          <w:b/>
          <w:bCs/>
          <w:smallCaps/>
          <w:sz w:val="24"/>
          <w:szCs w:val="24"/>
        </w:rPr>
      </w:pPr>
      <w:r w:rsidRPr="002D6610">
        <w:rPr>
          <w:b/>
          <w:bCs/>
          <w:smallCaps/>
          <w:sz w:val="24"/>
          <w:szCs w:val="24"/>
        </w:rPr>
        <w:t>Distance:</w:t>
      </w:r>
    </w:p>
    <w:p w:rsidR="006B31C1" w:rsidRPr="002467D2" w:rsidRDefault="007112D0" w:rsidP="002467D2">
      <w:pPr>
        <w:spacing w:after="0"/>
        <w:rPr>
          <w:sz w:val="24"/>
          <w:szCs w:val="24"/>
        </w:rPr>
      </w:pPr>
      <w:r>
        <w:rPr>
          <w:sz w:val="24"/>
          <w:szCs w:val="24"/>
        </w:rPr>
        <w:tab/>
      </w:r>
      <w:r w:rsidR="002B54D2">
        <w:rPr>
          <w:sz w:val="24"/>
          <w:szCs w:val="24"/>
        </w:rPr>
        <w:t xml:space="preserve">Residual chlorine concentrations decrease significantly the farther water travels </w:t>
      </w:r>
      <w:r w:rsidR="00F07668">
        <w:rPr>
          <w:sz w:val="24"/>
          <w:szCs w:val="24"/>
        </w:rPr>
        <w:t>through the system and can alm</w:t>
      </w:r>
      <w:r w:rsidR="00F637E4">
        <w:rPr>
          <w:sz w:val="24"/>
          <w:szCs w:val="24"/>
        </w:rPr>
        <w:t>ost disappear</w:t>
      </w:r>
      <w:r w:rsidR="00F07668">
        <w:rPr>
          <w:sz w:val="24"/>
          <w:szCs w:val="24"/>
        </w:rPr>
        <w:t xml:space="preserve"> in </w:t>
      </w:r>
      <w:r w:rsidR="00F637E4">
        <w:rPr>
          <w:sz w:val="24"/>
          <w:szCs w:val="24"/>
        </w:rPr>
        <w:t xml:space="preserve">the farthest reaches of </w:t>
      </w:r>
      <w:r w:rsidR="00F07668">
        <w:rPr>
          <w:sz w:val="24"/>
          <w:szCs w:val="24"/>
        </w:rPr>
        <w:t xml:space="preserve">large distribution systems </w:t>
      </w:r>
      <w:r w:rsidR="00F07668">
        <w:rPr>
          <w:noProof/>
          <w:sz w:val="24"/>
          <w:szCs w:val="24"/>
        </w:rPr>
        <w:t xml:space="preserve">(Al-Jasser 2007; </w:t>
      </w:r>
      <w:r w:rsidR="00F07668" w:rsidRPr="00F07668">
        <w:rPr>
          <w:noProof/>
          <w:sz w:val="24"/>
          <w:szCs w:val="24"/>
        </w:rPr>
        <w:t>Turgeon, et al. 2004)</w:t>
      </w:r>
      <w:r w:rsidR="00F07668">
        <w:rPr>
          <w:noProof/>
          <w:sz w:val="24"/>
          <w:szCs w:val="24"/>
        </w:rPr>
        <w:t xml:space="preserve">.  </w:t>
      </w:r>
      <w:r w:rsidR="00720655">
        <w:rPr>
          <w:sz w:val="24"/>
          <w:szCs w:val="24"/>
        </w:rPr>
        <w:t>Preliminary data a</w:t>
      </w:r>
      <w:r w:rsidR="00833803" w:rsidRPr="00720655">
        <w:rPr>
          <w:sz w:val="24"/>
          <w:szCs w:val="24"/>
        </w:rPr>
        <w:t>nalysis</w:t>
      </w:r>
      <w:r w:rsidR="00F07668">
        <w:rPr>
          <w:sz w:val="24"/>
          <w:szCs w:val="24"/>
        </w:rPr>
        <w:t xml:space="preserve"> that I</w:t>
      </w:r>
      <w:r w:rsidR="00720655">
        <w:rPr>
          <w:sz w:val="24"/>
          <w:szCs w:val="24"/>
        </w:rPr>
        <w:t xml:space="preserve"> performed</w:t>
      </w:r>
      <w:r w:rsidR="008817F4">
        <w:rPr>
          <w:sz w:val="24"/>
          <w:szCs w:val="24"/>
        </w:rPr>
        <w:t>,</w:t>
      </w:r>
      <w:r w:rsidR="00720655">
        <w:rPr>
          <w:sz w:val="24"/>
          <w:szCs w:val="24"/>
        </w:rPr>
        <w:t xml:space="preserve"> using monthly chlorine test site samp</w:t>
      </w:r>
      <w:r w:rsidR="00C50210">
        <w:rPr>
          <w:sz w:val="24"/>
          <w:szCs w:val="24"/>
        </w:rPr>
        <w:t>les over a 4 year period from 12</w:t>
      </w:r>
      <w:r w:rsidR="00720655">
        <w:rPr>
          <w:sz w:val="24"/>
          <w:szCs w:val="24"/>
        </w:rPr>
        <w:t xml:space="preserve"> test locations</w:t>
      </w:r>
      <w:r w:rsidR="008817F4">
        <w:rPr>
          <w:sz w:val="24"/>
          <w:szCs w:val="24"/>
        </w:rPr>
        <w:t>,</w:t>
      </w:r>
      <w:r w:rsidR="00720655">
        <w:rPr>
          <w:sz w:val="24"/>
          <w:szCs w:val="24"/>
        </w:rPr>
        <w:t xml:space="preserve"> revealed</w:t>
      </w:r>
      <w:r w:rsidR="00282979">
        <w:rPr>
          <w:sz w:val="24"/>
          <w:szCs w:val="24"/>
        </w:rPr>
        <w:t xml:space="preserve"> that except for a few anomalies, there is</w:t>
      </w:r>
      <w:r w:rsidR="00720655">
        <w:rPr>
          <w:sz w:val="24"/>
          <w:szCs w:val="24"/>
        </w:rPr>
        <w:t xml:space="preserve"> an overall trend that chlorine levels degrade more the farther the test site is from the source</w:t>
      </w:r>
      <w:r w:rsidR="00F637E4">
        <w:rPr>
          <w:sz w:val="24"/>
          <w:szCs w:val="24"/>
        </w:rPr>
        <w:t xml:space="preserve"> (</w:t>
      </w:r>
      <w:r w:rsidR="009A0E21">
        <w:rPr>
          <w:sz w:val="24"/>
          <w:szCs w:val="24"/>
        </w:rPr>
        <w:t>Figure 1)</w:t>
      </w:r>
      <w:r w:rsidR="00720655">
        <w:rPr>
          <w:sz w:val="24"/>
          <w:szCs w:val="24"/>
        </w:rPr>
        <w:t xml:space="preserve">.  This observation supports the theory that </w:t>
      </w:r>
      <w:r w:rsidR="00F637E4">
        <w:rPr>
          <w:sz w:val="24"/>
          <w:szCs w:val="24"/>
        </w:rPr>
        <w:t>longer pipe residence time</w:t>
      </w:r>
      <w:r w:rsidR="002A320E">
        <w:rPr>
          <w:sz w:val="24"/>
          <w:szCs w:val="24"/>
        </w:rPr>
        <w:t>s allow chlorine</w:t>
      </w:r>
      <w:r w:rsidR="00720655">
        <w:rPr>
          <w:sz w:val="24"/>
          <w:szCs w:val="24"/>
        </w:rPr>
        <w:t xml:space="preserve"> to react with organisms and </w:t>
      </w:r>
      <w:r w:rsidR="0015035F">
        <w:rPr>
          <w:sz w:val="24"/>
          <w:szCs w:val="24"/>
        </w:rPr>
        <w:t xml:space="preserve">pipe materials </w:t>
      </w:r>
      <w:r w:rsidR="002A320E">
        <w:rPr>
          <w:sz w:val="24"/>
          <w:szCs w:val="24"/>
        </w:rPr>
        <w:t>that, in turn,</w:t>
      </w:r>
      <w:r w:rsidR="0015035F">
        <w:rPr>
          <w:sz w:val="24"/>
          <w:szCs w:val="24"/>
        </w:rPr>
        <w:t xml:space="preserve"> promote</w:t>
      </w:r>
      <w:r w:rsidR="00720655">
        <w:rPr>
          <w:sz w:val="24"/>
          <w:szCs w:val="24"/>
        </w:rPr>
        <w:t xml:space="preserve"> chlorine decay.</w:t>
      </w:r>
    </w:p>
    <w:p w:rsidR="00833803" w:rsidRPr="003A34CD" w:rsidRDefault="0024143F" w:rsidP="00833803">
      <w:pPr>
        <w:spacing w:after="0"/>
        <w:rPr>
          <w:sz w:val="24"/>
          <w:szCs w:val="24"/>
        </w:rPr>
      </w:pPr>
      <w:r>
        <w:rPr>
          <w:noProof/>
          <w:sz w:val="24"/>
          <w:szCs w:val="24"/>
        </w:rPr>
        <w:lastRenderedPageBreak/>
        <w:drawing>
          <wp:inline distT="0" distB="0" distL="0" distR="0">
            <wp:extent cx="6093700" cy="3305175"/>
            <wp:effectExtent l="19050" t="0" r="2300" b="0"/>
            <wp:docPr id="37" name="Picture 36" descr="Distance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Graph.jpg"/>
                    <pic:cNvPicPr/>
                  </pic:nvPicPr>
                  <pic:blipFill>
                    <a:blip r:embed="rId8" cstate="print"/>
                    <a:stretch>
                      <a:fillRect/>
                    </a:stretch>
                  </pic:blipFill>
                  <pic:spPr>
                    <a:xfrm>
                      <a:off x="0" y="0"/>
                      <a:ext cx="6113527" cy="3315929"/>
                    </a:xfrm>
                    <a:prstGeom prst="rect">
                      <a:avLst/>
                    </a:prstGeom>
                  </pic:spPr>
                </pic:pic>
              </a:graphicData>
            </a:graphic>
          </wp:inline>
        </w:drawing>
      </w:r>
    </w:p>
    <w:p w:rsidR="00B16149" w:rsidRDefault="009A0E21" w:rsidP="00C50210">
      <w:pPr>
        <w:spacing w:after="0"/>
        <w:ind w:left="900" w:hanging="900"/>
        <w:rPr>
          <w:sz w:val="24"/>
          <w:szCs w:val="24"/>
        </w:rPr>
      </w:pPr>
      <w:r w:rsidRPr="00157A62">
        <w:rPr>
          <w:b/>
          <w:sz w:val="24"/>
          <w:szCs w:val="24"/>
        </w:rPr>
        <w:t>Figure 1</w:t>
      </w:r>
      <w:r w:rsidRPr="00157A62">
        <w:rPr>
          <w:i/>
          <w:sz w:val="24"/>
          <w:szCs w:val="24"/>
        </w:rPr>
        <w:t>.</w:t>
      </w:r>
      <w:r w:rsidRPr="00157A62">
        <w:rPr>
          <w:sz w:val="24"/>
          <w:szCs w:val="24"/>
        </w:rPr>
        <w:t xml:space="preserve"> </w:t>
      </w:r>
      <w:r w:rsidR="00833803" w:rsidRPr="00157A62">
        <w:rPr>
          <w:sz w:val="24"/>
          <w:szCs w:val="24"/>
        </w:rPr>
        <w:t>Summary of the</w:t>
      </w:r>
      <w:r w:rsidR="007B4D7A">
        <w:rPr>
          <w:sz w:val="24"/>
          <w:szCs w:val="24"/>
        </w:rPr>
        <w:t xml:space="preserve"> average monthly chlorine levels</w:t>
      </w:r>
      <w:r w:rsidR="00833803" w:rsidRPr="00157A62">
        <w:rPr>
          <w:sz w:val="24"/>
          <w:szCs w:val="24"/>
        </w:rPr>
        <w:t xml:space="preserve"> compared to the distance of test </w:t>
      </w:r>
      <w:r w:rsidR="002E5872">
        <w:rPr>
          <w:sz w:val="24"/>
          <w:szCs w:val="24"/>
        </w:rPr>
        <w:tab/>
        <w:t xml:space="preserve"> </w:t>
      </w:r>
      <w:r w:rsidR="00833803" w:rsidRPr="00157A62">
        <w:rPr>
          <w:sz w:val="24"/>
          <w:szCs w:val="24"/>
        </w:rPr>
        <w:t>locations from the pump station</w:t>
      </w:r>
    </w:p>
    <w:p w:rsidR="00240FB1" w:rsidRDefault="009D0B4A" w:rsidP="009D0B4A">
      <w:pPr>
        <w:spacing w:after="0"/>
        <w:rPr>
          <w:sz w:val="24"/>
          <w:szCs w:val="24"/>
        </w:rPr>
      </w:pPr>
      <w:r w:rsidRPr="009D0B4A">
        <w:rPr>
          <w:sz w:val="24"/>
          <w:szCs w:val="24"/>
        </w:rPr>
        <w:tab/>
      </w:r>
    </w:p>
    <w:p w:rsidR="009D0B4A" w:rsidRDefault="009D0B4A" w:rsidP="009D0B4A">
      <w:pPr>
        <w:spacing w:after="0"/>
        <w:rPr>
          <w:sz w:val="24"/>
          <w:szCs w:val="24"/>
        </w:rPr>
      </w:pPr>
      <w:r w:rsidRPr="009D0B4A">
        <w:rPr>
          <w:sz w:val="24"/>
          <w:szCs w:val="24"/>
        </w:rPr>
        <w:t xml:space="preserve">Turgeon et al. (2004) used geographical location and pipe diameter as water quality indicators to assign precise water quality values from a monitoring site to each respondent of a drinking water perception survey.  Stepwise logistic regression was then used to identify the variables that best explain consumers’ dissatisfaction with tap water by considering each variable one at a time.  </w:t>
      </w:r>
    </w:p>
    <w:p w:rsidR="003C7827" w:rsidRDefault="003C7827" w:rsidP="00B16149">
      <w:pPr>
        <w:spacing w:after="0"/>
        <w:rPr>
          <w:b/>
          <w:bCs/>
          <w:smallCaps/>
          <w:sz w:val="24"/>
          <w:szCs w:val="24"/>
        </w:rPr>
      </w:pPr>
    </w:p>
    <w:p w:rsidR="006F7B24" w:rsidRDefault="00614074" w:rsidP="00B16149">
      <w:pPr>
        <w:spacing w:after="0"/>
        <w:rPr>
          <w:b/>
          <w:bCs/>
          <w:smallCaps/>
          <w:sz w:val="24"/>
          <w:szCs w:val="24"/>
        </w:rPr>
      </w:pPr>
      <w:r>
        <w:rPr>
          <w:rStyle w:val="IntenseReference"/>
          <w:color w:val="000000" w:themeColor="text1"/>
          <w:sz w:val="32"/>
          <w:szCs w:val="32"/>
        </w:rPr>
        <w:t>Examination of water quality modeling software</w:t>
      </w:r>
      <w:r>
        <w:rPr>
          <w:rStyle w:val="IntenseReference"/>
          <w:color w:val="000000" w:themeColor="text1"/>
          <w:sz w:val="32"/>
          <w:szCs w:val="32"/>
        </w:rPr>
        <w:tab/>
      </w:r>
      <w:r>
        <w:rPr>
          <w:rStyle w:val="IntenseReference"/>
          <w:color w:val="000000" w:themeColor="text1"/>
          <w:sz w:val="32"/>
          <w:szCs w:val="32"/>
        </w:rPr>
        <w:tab/>
      </w:r>
      <w:r>
        <w:rPr>
          <w:rStyle w:val="IntenseReference"/>
          <w:color w:val="000000" w:themeColor="text1"/>
          <w:sz w:val="32"/>
          <w:szCs w:val="32"/>
        </w:rPr>
        <w:tab/>
      </w:r>
      <w:r>
        <w:rPr>
          <w:rStyle w:val="IntenseReference"/>
          <w:color w:val="000000" w:themeColor="text1"/>
          <w:sz w:val="32"/>
          <w:szCs w:val="32"/>
        </w:rPr>
        <w:tab/>
      </w:r>
    </w:p>
    <w:p w:rsidR="00FB50DF" w:rsidRDefault="006F7B24" w:rsidP="006F7B24">
      <w:pPr>
        <w:spacing w:after="0"/>
        <w:rPr>
          <w:sz w:val="24"/>
          <w:szCs w:val="24"/>
        </w:rPr>
      </w:pPr>
      <w:r>
        <w:rPr>
          <w:sz w:val="24"/>
          <w:szCs w:val="24"/>
        </w:rPr>
        <w:tab/>
      </w:r>
      <w:r w:rsidR="00FB50DF">
        <w:rPr>
          <w:sz w:val="24"/>
          <w:szCs w:val="24"/>
        </w:rPr>
        <w:t xml:space="preserve">The AWWA &amp; Economic and Engineering Services (2002) </w:t>
      </w:r>
      <w:r w:rsidR="003F53A3">
        <w:rPr>
          <w:sz w:val="24"/>
          <w:szCs w:val="24"/>
        </w:rPr>
        <w:t xml:space="preserve">report </w:t>
      </w:r>
      <w:r w:rsidR="00FB50DF">
        <w:rPr>
          <w:sz w:val="24"/>
          <w:szCs w:val="24"/>
        </w:rPr>
        <w:t xml:space="preserve">discussed the following conditions related to water modeling.  </w:t>
      </w:r>
      <w:r w:rsidR="00E24FF6" w:rsidRPr="00F76E39">
        <w:rPr>
          <w:sz w:val="24"/>
          <w:szCs w:val="24"/>
        </w:rPr>
        <w:t>Since water quality is directly related to the hydraulic and operating conditions of a system, they are often modeled together.</w:t>
      </w:r>
      <w:r w:rsidR="00E24FF6">
        <w:rPr>
          <w:sz w:val="24"/>
          <w:szCs w:val="24"/>
        </w:rPr>
        <w:t xml:space="preserve">  </w:t>
      </w:r>
      <w:r>
        <w:rPr>
          <w:sz w:val="24"/>
          <w:szCs w:val="24"/>
        </w:rPr>
        <w:t>Typical problems with hydraulic and water quality modeling include 1) the need for skeletonization if the model cannot handle the entire pipe network and smaller pipes (8" or less) may be excluded, 2) insufficient calibration 3) improper mixing estimates of water storage tanks 4) inaccurate calculation of total demand or demand allocation.  Water age calculations require more complex modeling and analysis of the water system and have high potential for inaccuracies</w:t>
      </w:r>
      <w:r w:rsidR="008A7D4C">
        <w:rPr>
          <w:sz w:val="24"/>
          <w:szCs w:val="24"/>
        </w:rPr>
        <w:t xml:space="preserve">.  </w:t>
      </w:r>
    </w:p>
    <w:p w:rsidR="006F7B24" w:rsidRDefault="00FB50DF" w:rsidP="006F7B24">
      <w:pPr>
        <w:spacing w:after="0"/>
        <w:rPr>
          <w:sz w:val="24"/>
          <w:szCs w:val="24"/>
        </w:rPr>
      </w:pPr>
      <w:r>
        <w:rPr>
          <w:sz w:val="24"/>
          <w:szCs w:val="24"/>
        </w:rPr>
        <w:tab/>
        <w:t xml:space="preserve">Since the AWWA paper in 2002, water modeling has become more </w:t>
      </w:r>
      <w:r w:rsidR="00C404D2">
        <w:rPr>
          <w:sz w:val="24"/>
          <w:szCs w:val="24"/>
        </w:rPr>
        <w:t xml:space="preserve">dynamic and </w:t>
      </w:r>
      <w:r>
        <w:rPr>
          <w:sz w:val="24"/>
          <w:szCs w:val="24"/>
        </w:rPr>
        <w:t>complex</w:t>
      </w:r>
      <w:r w:rsidR="00B777AA">
        <w:rPr>
          <w:sz w:val="24"/>
          <w:szCs w:val="24"/>
        </w:rPr>
        <w:t>, but also</w:t>
      </w:r>
      <w:r>
        <w:rPr>
          <w:sz w:val="24"/>
          <w:szCs w:val="24"/>
        </w:rPr>
        <w:t xml:space="preserve"> </w:t>
      </w:r>
      <w:r w:rsidR="00C404D2">
        <w:rPr>
          <w:sz w:val="24"/>
          <w:szCs w:val="24"/>
        </w:rPr>
        <w:t xml:space="preserve">more </w:t>
      </w:r>
      <w:r>
        <w:rPr>
          <w:sz w:val="24"/>
          <w:szCs w:val="24"/>
        </w:rPr>
        <w:t>common</w:t>
      </w:r>
      <w:r w:rsidR="00B777AA">
        <w:rPr>
          <w:sz w:val="24"/>
          <w:szCs w:val="24"/>
        </w:rPr>
        <w:t>ly used by</w:t>
      </w:r>
      <w:r>
        <w:rPr>
          <w:sz w:val="24"/>
          <w:szCs w:val="24"/>
        </w:rPr>
        <w:t xml:space="preserve"> water utilities.  </w:t>
      </w:r>
      <w:r w:rsidR="00525252">
        <w:rPr>
          <w:sz w:val="24"/>
          <w:szCs w:val="24"/>
        </w:rPr>
        <w:t>A survey was conducted by the Engineering Modeling Applications Committee (EMAC) in 1999 to discover the current and planned uses for water distribution modeling and found that 80% of respondents planned to use GIS as a major source to develop hydraulic</w:t>
      </w:r>
      <w:r w:rsidR="00B777AA">
        <w:rPr>
          <w:sz w:val="24"/>
          <w:szCs w:val="24"/>
        </w:rPr>
        <w:t xml:space="preserve"> models versus only 15% that were</w:t>
      </w:r>
      <w:r w:rsidR="00525252">
        <w:rPr>
          <w:sz w:val="24"/>
          <w:szCs w:val="24"/>
        </w:rPr>
        <w:t xml:space="preserve"> currently using GIS </w:t>
      </w:r>
      <w:sdt>
        <w:sdtPr>
          <w:rPr>
            <w:sz w:val="24"/>
            <w:szCs w:val="24"/>
          </w:rPr>
          <w:id w:val="47857870"/>
          <w:citation/>
        </w:sdtPr>
        <w:sdtContent>
          <w:r w:rsidR="002B041D">
            <w:rPr>
              <w:sz w:val="24"/>
              <w:szCs w:val="24"/>
            </w:rPr>
            <w:fldChar w:fldCharType="begin"/>
          </w:r>
          <w:r w:rsidR="00525252">
            <w:rPr>
              <w:sz w:val="24"/>
              <w:szCs w:val="24"/>
            </w:rPr>
            <w:instrText xml:space="preserve"> CITATION Ray14 \l 1033 </w:instrText>
          </w:r>
          <w:r w:rsidR="002B041D">
            <w:rPr>
              <w:sz w:val="24"/>
              <w:szCs w:val="24"/>
            </w:rPr>
            <w:fldChar w:fldCharType="separate"/>
          </w:r>
          <w:r w:rsidR="005B3ACB" w:rsidRPr="005B3ACB">
            <w:rPr>
              <w:noProof/>
              <w:sz w:val="24"/>
              <w:szCs w:val="24"/>
            </w:rPr>
            <w:t>(Ray, Jacobsen and Edwards 2014)</w:t>
          </w:r>
          <w:r w:rsidR="002B041D">
            <w:rPr>
              <w:sz w:val="24"/>
              <w:szCs w:val="24"/>
            </w:rPr>
            <w:fldChar w:fldCharType="end"/>
          </w:r>
        </w:sdtContent>
      </w:sdt>
      <w:r w:rsidR="00525252">
        <w:rPr>
          <w:sz w:val="24"/>
          <w:szCs w:val="24"/>
        </w:rPr>
        <w:t xml:space="preserve">.  </w:t>
      </w:r>
      <w:r w:rsidR="00FD573F">
        <w:rPr>
          <w:sz w:val="24"/>
          <w:szCs w:val="24"/>
        </w:rPr>
        <w:t xml:space="preserve">A second survey, to see how water modeling had changed over the 14 year </w:t>
      </w:r>
      <w:r w:rsidR="00FD573F">
        <w:rPr>
          <w:sz w:val="24"/>
          <w:szCs w:val="24"/>
        </w:rPr>
        <w:lastRenderedPageBreak/>
        <w:t xml:space="preserve">time period, </w:t>
      </w:r>
      <w:r w:rsidR="00891E74">
        <w:rPr>
          <w:sz w:val="24"/>
          <w:szCs w:val="24"/>
        </w:rPr>
        <w:t xml:space="preserve">was circulated in 2013 </w:t>
      </w:r>
      <w:r w:rsidR="00134942">
        <w:rPr>
          <w:sz w:val="24"/>
          <w:szCs w:val="24"/>
        </w:rPr>
        <w:t xml:space="preserve">by the </w:t>
      </w:r>
      <w:r w:rsidR="0097425D">
        <w:rPr>
          <w:sz w:val="24"/>
          <w:szCs w:val="24"/>
        </w:rPr>
        <w:t>EMAC AWWA Water Distribution Model Survey S</w:t>
      </w:r>
      <w:r w:rsidR="00C404D2">
        <w:rPr>
          <w:sz w:val="24"/>
          <w:szCs w:val="24"/>
        </w:rPr>
        <w:t>ubcommittee of R</w:t>
      </w:r>
      <w:r w:rsidR="00FD573F">
        <w:rPr>
          <w:sz w:val="24"/>
          <w:szCs w:val="24"/>
        </w:rPr>
        <w:t>ay, Jacobson and Edwards (2014)</w:t>
      </w:r>
      <w:r w:rsidR="0097425D">
        <w:rPr>
          <w:sz w:val="24"/>
          <w:szCs w:val="24"/>
        </w:rPr>
        <w:t xml:space="preserve">.  They </w:t>
      </w:r>
      <w:r w:rsidR="00C404D2">
        <w:rPr>
          <w:sz w:val="24"/>
          <w:szCs w:val="24"/>
        </w:rPr>
        <w:t xml:space="preserve">found that </w:t>
      </w:r>
      <w:r w:rsidR="002646A2">
        <w:rPr>
          <w:sz w:val="24"/>
          <w:szCs w:val="24"/>
        </w:rPr>
        <w:t xml:space="preserve">1) </w:t>
      </w:r>
      <w:r w:rsidR="00C404D2">
        <w:rPr>
          <w:sz w:val="24"/>
          <w:szCs w:val="24"/>
        </w:rPr>
        <w:t>63% of respondents create their hydraulic model from GIS and</w:t>
      </w:r>
      <w:r w:rsidR="002646A2">
        <w:rPr>
          <w:sz w:val="24"/>
          <w:szCs w:val="24"/>
        </w:rPr>
        <w:t xml:space="preserve"> 56% update the model from GIS; 2) </w:t>
      </w:r>
      <w:r w:rsidR="00C404D2">
        <w:rPr>
          <w:sz w:val="24"/>
          <w:szCs w:val="24"/>
        </w:rPr>
        <w:t>models are more detailed</w:t>
      </w:r>
      <w:r w:rsidR="00393ACD">
        <w:rPr>
          <w:sz w:val="24"/>
          <w:szCs w:val="24"/>
        </w:rPr>
        <w:t xml:space="preserve"> due to the use of GIS, increased processing speeds and data storage</w:t>
      </w:r>
      <w:r w:rsidR="002646A2">
        <w:rPr>
          <w:sz w:val="24"/>
          <w:szCs w:val="24"/>
        </w:rPr>
        <w:t>,</w:t>
      </w:r>
      <w:r w:rsidR="00393ACD">
        <w:rPr>
          <w:sz w:val="24"/>
          <w:szCs w:val="24"/>
        </w:rPr>
        <w:t xml:space="preserve"> </w:t>
      </w:r>
      <w:r w:rsidR="002646A2">
        <w:rPr>
          <w:sz w:val="24"/>
          <w:szCs w:val="24"/>
        </w:rPr>
        <w:t>explaining the change from</w:t>
      </w:r>
      <w:r w:rsidR="00393ACD">
        <w:rPr>
          <w:sz w:val="24"/>
          <w:szCs w:val="24"/>
        </w:rPr>
        <w:t xml:space="preserve"> 66% </w:t>
      </w:r>
      <w:r w:rsidR="002646A2">
        <w:rPr>
          <w:sz w:val="24"/>
          <w:szCs w:val="24"/>
        </w:rPr>
        <w:t>use of</w:t>
      </w:r>
      <w:r w:rsidR="00393ACD">
        <w:rPr>
          <w:sz w:val="24"/>
          <w:szCs w:val="24"/>
        </w:rPr>
        <w:t xml:space="preserve"> skeletonized models in 1999 versus only 19% in 2013</w:t>
      </w:r>
      <w:r w:rsidR="002646A2">
        <w:rPr>
          <w:sz w:val="24"/>
          <w:szCs w:val="24"/>
        </w:rPr>
        <w:t>; 3)</w:t>
      </w:r>
      <w:r w:rsidR="00393ACD">
        <w:rPr>
          <w:sz w:val="24"/>
          <w:szCs w:val="24"/>
        </w:rPr>
        <w:t xml:space="preserve"> 70% of respondents in 2013 use extended-period simulation (EPS) analysis versus 50% in 1999 which requires demand usage patterns and operational controls.  Even though modeling has improved over the years, challenges still r</w:t>
      </w:r>
      <w:r w:rsidR="00E50028">
        <w:rPr>
          <w:sz w:val="24"/>
          <w:szCs w:val="24"/>
        </w:rPr>
        <w:t>emain.  In the 2013 survey, 42%</w:t>
      </w:r>
      <w:r w:rsidR="00C03C04">
        <w:rPr>
          <w:sz w:val="24"/>
          <w:szCs w:val="24"/>
        </w:rPr>
        <w:t xml:space="preserve"> </w:t>
      </w:r>
      <w:r w:rsidR="00393ACD">
        <w:rPr>
          <w:sz w:val="24"/>
          <w:szCs w:val="24"/>
        </w:rPr>
        <w:t>of respondents said calib</w:t>
      </w:r>
      <w:r w:rsidR="00C03C04">
        <w:rPr>
          <w:sz w:val="24"/>
          <w:szCs w:val="24"/>
        </w:rPr>
        <w:t xml:space="preserve">ration, which involves adjusting the model after comparing field measurements to model results, </w:t>
      </w:r>
      <w:r w:rsidR="00393ACD">
        <w:rPr>
          <w:sz w:val="24"/>
          <w:szCs w:val="24"/>
        </w:rPr>
        <w:t xml:space="preserve">was the most technically challenging aspect of hydraulic modeling.  </w:t>
      </w:r>
      <w:r w:rsidR="00550924">
        <w:rPr>
          <w:sz w:val="24"/>
          <w:szCs w:val="24"/>
        </w:rPr>
        <w:t xml:space="preserve">Even though utilities are the primary users of hydraulic models, 54% </w:t>
      </w:r>
      <w:r w:rsidR="00194BF0">
        <w:rPr>
          <w:sz w:val="24"/>
          <w:szCs w:val="24"/>
        </w:rPr>
        <w:t xml:space="preserve">of those surveyed </w:t>
      </w:r>
      <w:r w:rsidR="00550924">
        <w:rPr>
          <w:sz w:val="24"/>
          <w:szCs w:val="24"/>
        </w:rPr>
        <w:t>said a consulting firm was used to create the</w:t>
      </w:r>
      <w:r w:rsidR="00771B1E">
        <w:rPr>
          <w:sz w:val="24"/>
          <w:szCs w:val="24"/>
        </w:rPr>
        <w:t>ir</w:t>
      </w:r>
      <w:r w:rsidR="00550924">
        <w:rPr>
          <w:sz w:val="24"/>
          <w:szCs w:val="24"/>
        </w:rPr>
        <w:t xml:space="preserve"> model.</w:t>
      </w:r>
    </w:p>
    <w:p w:rsidR="006F7B24" w:rsidRDefault="006F7B24" w:rsidP="006F7B24">
      <w:pPr>
        <w:spacing w:after="0"/>
        <w:rPr>
          <w:sz w:val="24"/>
          <w:szCs w:val="24"/>
        </w:rPr>
      </w:pPr>
      <w:r>
        <w:rPr>
          <w:sz w:val="24"/>
          <w:szCs w:val="24"/>
        </w:rPr>
        <w:tab/>
      </w:r>
      <w:r w:rsidR="00460CF7">
        <w:rPr>
          <w:sz w:val="24"/>
          <w:szCs w:val="24"/>
        </w:rPr>
        <w:t xml:space="preserve">Numerous software applications are available for hydraulic water quality modeling.  </w:t>
      </w:r>
      <w:r w:rsidR="003F60D6">
        <w:rPr>
          <w:sz w:val="24"/>
          <w:szCs w:val="24"/>
        </w:rPr>
        <w:t>EPANET is</w:t>
      </w:r>
      <w:r w:rsidR="00460CF7">
        <w:rPr>
          <w:sz w:val="24"/>
          <w:szCs w:val="24"/>
        </w:rPr>
        <w:t xml:space="preserve"> </w:t>
      </w:r>
      <w:r w:rsidR="00B5337B">
        <w:rPr>
          <w:sz w:val="24"/>
          <w:szCs w:val="24"/>
        </w:rPr>
        <w:t xml:space="preserve">a </w:t>
      </w:r>
      <w:r w:rsidR="00460CF7">
        <w:rPr>
          <w:sz w:val="24"/>
          <w:szCs w:val="24"/>
        </w:rPr>
        <w:t>free,</w:t>
      </w:r>
      <w:r w:rsidR="003F60D6">
        <w:rPr>
          <w:sz w:val="24"/>
          <w:szCs w:val="24"/>
        </w:rPr>
        <w:t xml:space="preserve"> </w:t>
      </w:r>
      <w:r w:rsidR="001A3F1E">
        <w:rPr>
          <w:sz w:val="24"/>
          <w:szCs w:val="24"/>
        </w:rPr>
        <w:t>public</w:t>
      </w:r>
      <w:r w:rsidR="003F60D6">
        <w:rPr>
          <w:sz w:val="24"/>
          <w:szCs w:val="24"/>
        </w:rPr>
        <w:t xml:space="preserve"> domain software </w:t>
      </w:r>
      <w:r w:rsidR="00402293">
        <w:rPr>
          <w:sz w:val="24"/>
          <w:szCs w:val="24"/>
        </w:rPr>
        <w:t xml:space="preserve">package </w:t>
      </w:r>
      <w:r w:rsidR="003F60D6">
        <w:rPr>
          <w:sz w:val="24"/>
          <w:szCs w:val="24"/>
        </w:rPr>
        <w:t xml:space="preserve">that </w:t>
      </w:r>
      <w:r w:rsidR="00402293">
        <w:rPr>
          <w:sz w:val="24"/>
          <w:szCs w:val="24"/>
        </w:rPr>
        <w:t>runs on Windows 95/98/NT/XP and</w:t>
      </w:r>
      <w:r w:rsidR="003F60D6">
        <w:rPr>
          <w:sz w:val="24"/>
          <w:szCs w:val="24"/>
        </w:rPr>
        <w:t xml:space="preserve"> performs extended period simulation of water movement and quality in distribution systems</w:t>
      </w:r>
      <w:r w:rsidR="00251929">
        <w:rPr>
          <w:sz w:val="24"/>
          <w:szCs w:val="24"/>
        </w:rPr>
        <w:t xml:space="preserve"> with visualization of simulation results</w:t>
      </w:r>
      <w:r w:rsidR="008E5E2C">
        <w:rPr>
          <w:sz w:val="24"/>
          <w:szCs w:val="24"/>
        </w:rPr>
        <w:t xml:space="preserve"> </w:t>
      </w:r>
      <w:sdt>
        <w:sdtPr>
          <w:rPr>
            <w:sz w:val="24"/>
            <w:szCs w:val="24"/>
          </w:rPr>
          <w:id w:val="47857874"/>
          <w:citation/>
        </w:sdtPr>
        <w:sdtContent>
          <w:r w:rsidR="002B041D">
            <w:rPr>
              <w:sz w:val="24"/>
              <w:szCs w:val="24"/>
            </w:rPr>
            <w:fldChar w:fldCharType="begin"/>
          </w:r>
          <w:r w:rsidR="00251929">
            <w:rPr>
              <w:sz w:val="24"/>
              <w:szCs w:val="24"/>
            </w:rPr>
            <w:instrText xml:space="preserve"> CITATION EPA15 \l 1033 </w:instrText>
          </w:r>
          <w:r w:rsidR="002B041D">
            <w:rPr>
              <w:sz w:val="24"/>
              <w:szCs w:val="24"/>
            </w:rPr>
            <w:fldChar w:fldCharType="separate"/>
          </w:r>
          <w:r w:rsidR="005B3ACB" w:rsidRPr="005B3ACB">
            <w:rPr>
              <w:noProof/>
              <w:sz w:val="24"/>
              <w:szCs w:val="24"/>
            </w:rPr>
            <w:t>(EPANET 2015)</w:t>
          </w:r>
          <w:r w:rsidR="002B041D">
            <w:rPr>
              <w:sz w:val="24"/>
              <w:szCs w:val="24"/>
            </w:rPr>
            <w:fldChar w:fldCharType="end"/>
          </w:r>
        </w:sdtContent>
      </w:sdt>
      <w:r w:rsidR="003F60D6">
        <w:rPr>
          <w:sz w:val="24"/>
          <w:szCs w:val="24"/>
        </w:rPr>
        <w:t xml:space="preserve">. </w:t>
      </w:r>
      <w:r w:rsidR="00402293">
        <w:rPr>
          <w:sz w:val="24"/>
          <w:szCs w:val="24"/>
        </w:rPr>
        <w:t xml:space="preserve"> N</w:t>
      </w:r>
      <w:r w:rsidR="00251929">
        <w:rPr>
          <w:sz w:val="24"/>
          <w:szCs w:val="24"/>
        </w:rPr>
        <w:t xml:space="preserve">umerous studies </w:t>
      </w:r>
      <w:r w:rsidR="00402293">
        <w:rPr>
          <w:sz w:val="24"/>
          <w:szCs w:val="24"/>
        </w:rPr>
        <w:t xml:space="preserve">have used EPANET </w:t>
      </w:r>
      <w:r w:rsidR="00251929">
        <w:rPr>
          <w:sz w:val="24"/>
          <w:szCs w:val="24"/>
        </w:rPr>
        <w:t xml:space="preserve">to predict chlorine </w:t>
      </w:r>
      <w:r w:rsidR="00525252">
        <w:rPr>
          <w:sz w:val="24"/>
          <w:szCs w:val="24"/>
        </w:rPr>
        <w:t>concentrations;</w:t>
      </w:r>
      <w:r w:rsidR="00251929">
        <w:rPr>
          <w:sz w:val="24"/>
          <w:szCs w:val="24"/>
        </w:rPr>
        <w:t xml:space="preserve"> however the software is not formally support</w:t>
      </w:r>
      <w:r w:rsidR="00402293">
        <w:rPr>
          <w:sz w:val="24"/>
          <w:szCs w:val="24"/>
        </w:rPr>
        <w:t>ed</w:t>
      </w:r>
      <w:r w:rsidR="00251929">
        <w:rPr>
          <w:sz w:val="24"/>
          <w:szCs w:val="24"/>
        </w:rPr>
        <w:t>, runs on outdated operating systems and require</w:t>
      </w:r>
      <w:r w:rsidR="008E5E2C">
        <w:rPr>
          <w:sz w:val="24"/>
          <w:szCs w:val="24"/>
        </w:rPr>
        <w:t>s</w:t>
      </w:r>
      <w:r w:rsidR="00251929">
        <w:rPr>
          <w:sz w:val="24"/>
          <w:szCs w:val="24"/>
        </w:rPr>
        <w:t xml:space="preserve"> manual digitization of the pipe network inside the software </w:t>
      </w:r>
      <w:r w:rsidR="008E5E2C">
        <w:rPr>
          <w:sz w:val="24"/>
          <w:szCs w:val="24"/>
        </w:rPr>
        <w:t xml:space="preserve">or importing a text file of a basic network </w:t>
      </w:r>
      <w:r w:rsidR="00251929">
        <w:rPr>
          <w:sz w:val="24"/>
          <w:szCs w:val="24"/>
        </w:rPr>
        <w:t>instead of easily importing</w:t>
      </w:r>
      <w:r w:rsidR="00887F68">
        <w:rPr>
          <w:sz w:val="24"/>
          <w:szCs w:val="24"/>
        </w:rPr>
        <w:t xml:space="preserve"> data</w:t>
      </w:r>
      <w:r w:rsidR="00251929">
        <w:rPr>
          <w:sz w:val="24"/>
          <w:szCs w:val="24"/>
        </w:rPr>
        <w:t xml:space="preserve"> from GIS</w:t>
      </w:r>
      <w:r w:rsidR="008E5E2C">
        <w:rPr>
          <w:sz w:val="24"/>
          <w:szCs w:val="24"/>
        </w:rPr>
        <w:t xml:space="preserve"> </w:t>
      </w:r>
      <w:sdt>
        <w:sdtPr>
          <w:rPr>
            <w:sz w:val="24"/>
            <w:szCs w:val="24"/>
          </w:rPr>
          <w:id w:val="-954484779"/>
          <w:citation/>
        </w:sdtPr>
        <w:sdtContent>
          <w:r w:rsidR="002B041D">
            <w:rPr>
              <w:sz w:val="24"/>
              <w:szCs w:val="24"/>
            </w:rPr>
            <w:fldChar w:fldCharType="begin"/>
          </w:r>
          <w:r w:rsidR="008E5E2C">
            <w:rPr>
              <w:sz w:val="24"/>
              <w:szCs w:val="24"/>
            </w:rPr>
            <w:instrText xml:space="preserve"> CITATION Ros00 \l 1033 </w:instrText>
          </w:r>
          <w:r w:rsidR="002B041D">
            <w:rPr>
              <w:sz w:val="24"/>
              <w:szCs w:val="24"/>
            </w:rPr>
            <w:fldChar w:fldCharType="separate"/>
          </w:r>
          <w:r w:rsidR="005B3ACB" w:rsidRPr="005B3ACB">
            <w:rPr>
              <w:noProof/>
              <w:sz w:val="24"/>
              <w:szCs w:val="24"/>
            </w:rPr>
            <w:t>(Rossman 2000)</w:t>
          </w:r>
          <w:r w:rsidR="002B041D">
            <w:rPr>
              <w:sz w:val="24"/>
              <w:szCs w:val="24"/>
            </w:rPr>
            <w:fldChar w:fldCharType="end"/>
          </w:r>
        </w:sdtContent>
      </w:sdt>
      <w:r w:rsidR="00251929">
        <w:rPr>
          <w:sz w:val="24"/>
          <w:szCs w:val="24"/>
        </w:rPr>
        <w:t xml:space="preserve">. </w:t>
      </w:r>
      <w:r w:rsidR="003F60D6">
        <w:rPr>
          <w:sz w:val="24"/>
          <w:szCs w:val="24"/>
        </w:rPr>
        <w:t xml:space="preserve">  </w:t>
      </w:r>
      <w:r w:rsidR="00525252">
        <w:rPr>
          <w:sz w:val="24"/>
          <w:szCs w:val="24"/>
        </w:rPr>
        <w:t>Monteiro</w:t>
      </w:r>
      <w:r>
        <w:rPr>
          <w:sz w:val="24"/>
          <w:szCs w:val="24"/>
        </w:rPr>
        <w:t xml:space="preserve"> et al</w:t>
      </w:r>
      <w:r w:rsidR="006848B8">
        <w:rPr>
          <w:sz w:val="24"/>
          <w:szCs w:val="24"/>
        </w:rPr>
        <w:t>.</w:t>
      </w:r>
      <w:r>
        <w:rPr>
          <w:sz w:val="24"/>
          <w:szCs w:val="24"/>
        </w:rPr>
        <w:t xml:space="preserve"> (2014)</w:t>
      </w:r>
      <w:r w:rsidR="00113D7D">
        <w:rPr>
          <w:sz w:val="24"/>
          <w:szCs w:val="24"/>
        </w:rPr>
        <w:t xml:space="preserve"> used the</w:t>
      </w:r>
      <w:r>
        <w:rPr>
          <w:sz w:val="24"/>
          <w:szCs w:val="24"/>
        </w:rPr>
        <w:t xml:space="preserve"> EPANET Multi-Species Extension (EPANET MSX) </w:t>
      </w:r>
      <w:r w:rsidR="00113D7D">
        <w:rPr>
          <w:sz w:val="24"/>
          <w:szCs w:val="24"/>
        </w:rPr>
        <w:t>to model chlorine residuals using a more complex mathematical decay model.  EPANET M</w:t>
      </w:r>
      <w:r w:rsidR="00460CF7">
        <w:rPr>
          <w:sz w:val="24"/>
          <w:szCs w:val="24"/>
        </w:rPr>
        <w:t>SX is an extension to EPANET which</w:t>
      </w:r>
      <w:r w:rsidR="00113D7D">
        <w:rPr>
          <w:sz w:val="24"/>
          <w:szCs w:val="24"/>
        </w:rPr>
        <w:t xml:space="preserve"> allows the user to manually define the chemical reactions for wall decay and reaction equations that are most relevant to his/her study </w:t>
      </w:r>
      <w:sdt>
        <w:sdtPr>
          <w:rPr>
            <w:sz w:val="24"/>
            <w:szCs w:val="24"/>
          </w:rPr>
          <w:id w:val="47857871"/>
          <w:citation/>
        </w:sdtPr>
        <w:sdtContent>
          <w:r w:rsidR="002B041D">
            <w:rPr>
              <w:sz w:val="24"/>
              <w:szCs w:val="24"/>
            </w:rPr>
            <w:fldChar w:fldCharType="begin"/>
          </w:r>
          <w:r w:rsidR="002A2F76">
            <w:rPr>
              <w:sz w:val="24"/>
              <w:szCs w:val="24"/>
            </w:rPr>
            <w:instrText xml:space="preserve">CITATION Mon14 \l 1033 </w:instrText>
          </w:r>
          <w:r w:rsidR="002B041D">
            <w:rPr>
              <w:sz w:val="24"/>
              <w:szCs w:val="24"/>
            </w:rPr>
            <w:fldChar w:fldCharType="separate"/>
          </w:r>
          <w:r w:rsidR="005B3ACB" w:rsidRPr="005B3ACB">
            <w:rPr>
              <w:noProof/>
              <w:sz w:val="24"/>
              <w:szCs w:val="24"/>
            </w:rPr>
            <w:t>(Monteiro, et al. 2014)</w:t>
          </w:r>
          <w:r w:rsidR="002B041D">
            <w:rPr>
              <w:sz w:val="24"/>
              <w:szCs w:val="24"/>
            </w:rPr>
            <w:fldChar w:fldCharType="end"/>
          </w:r>
        </w:sdtContent>
      </w:sdt>
      <w:r w:rsidR="00460CF7">
        <w:rPr>
          <w:sz w:val="24"/>
          <w:szCs w:val="24"/>
        </w:rPr>
        <w:t xml:space="preserve">.  </w:t>
      </w:r>
      <w:r w:rsidR="00525252">
        <w:rPr>
          <w:sz w:val="24"/>
          <w:szCs w:val="24"/>
        </w:rPr>
        <w:t xml:space="preserve">Monteiro found that EPANET MSX greatly improved modeling capabilities; however it was not user-friendly due to the lack </w:t>
      </w:r>
      <w:r w:rsidR="006848B8">
        <w:rPr>
          <w:sz w:val="24"/>
          <w:szCs w:val="24"/>
        </w:rPr>
        <w:t>of a graphical user interface for visualization of</w:t>
      </w:r>
      <w:r w:rsidR="00525252">
        <w:rPr>
          <w:sz w:val="24"/>
          <w:szCs w:val="24"/>
        </w:rPr>
        <w:t xml:space="preserve"> chlorine concentrations along the water network</w:t>
      </w:r>
      <w:r w:rsidR="006848B8">
        <w:rPr>
          <w:sz w:val="24"/>
          <w:szCs w:val="24"/>
        </w:rPr>
        <w:t xml:space="preserve">. A </w:t>
      </w:r>
      <w:r w:rsidR="00525252">
        <w:rPr>
          <w:sz w:val="24"/>
          <w:szCs w:val="24"/>
        </w:rPr>
        <w:t>3D-enabled EPANET Java web app</w:t>
      </w:r>
      <w:r w:rsidR="006848B8">
        <w:rPr>
          <w:sz w:val="24"/>
          <w:szCs w:val="24"/>
        </w:rPr>
        <w:t xml:space="preserve"> was needed</w:t>
      </w:r>
      <w:r w:rsidR="00525252">
        <w:rPr>
          <w:sz w:val="24"/>
          <w:szCs w:val="24"/>
        </w:rPr>
        <w:t xml:space="preserve"> to work around this problem. </w:t>
      </w:r>
    </w:p>
    <w:p w:rsidR="00B07E5C" w:rsidRDefault="00B07E5C" w:rsidP="006F7B24">
      <w:pPr>
        <w:spacing w:after="0"/>
        <w:rPr>
          <w:sz w:val="24"/>
          <w:szCs w:val="24"/>
        </w:rPr>
      </w:pPr>
      <w:r>
        <w:rPr>
          <w:sz w:val="24"/>
          <w:szCs w:val="24"/>
        </w:rPr>
        <w:tab/>
        <w:t>InfoWater by Innovyze</w:t>
      </w:r>
      <w:r w:rsidR="00B5337B">
        <w:rPr>
          <w:sz w:val="24"/>
          <w:szCs w:val="24"/>
        </w:rPr>
        <w:t>, an Esri</w:t>
      </w:r>
      <w:r w:rsidR="00AD5A35">
        <w:rPr>
          <w:sz w:val="24"/>
          <w:szCs w:val="24"/>
        </w:rPr>
        <w:t xml:space="preserve"> partner,</w:t>
      </w:r>
      <w:r>
        <w:rPr>
          <w:sz w:val="24"/>
          <w:szCs w:val="24"/>
        </w:rPr>
        <w:t xml:space="preserve"> is a</w:t>
      </w:r>
      <w:r w:rsidR="006B629E">
        <w:rPr>
          <w:sz w:val="24"/>
          <w:szCs w:val="24"/>
        </w:rPr>
        <w:t xml:space="preserve"> distribution modeling and management software application</w:t>
      </w:r>
      <w:r w:rsidR="00C16B7D">
        <w:rPr>
          <w:sz w:val="24"/>
          <w:szCs w:val="24"/>
        </w:rPr>
        <w:t xml:space="preserve"> that executes</w:t>
      </w:r>
      <w:r w:rsidR="006B629E">
        <w:rPr>
          <w:sz w:val="24"/>
          <w:szCs w:val="24"/>
        </w:rPr>
        <w:t xml:space="preserve"> within the ArcGIS environment.  </w:t>
      </w:r>
      <w:r w:rsidR="00380592">
        <w:rPr>
          <w:sz w:val="24"/>
          <w:szCs w:val="24"/>
        </w:rPr>
        <w:t xml:space="preserve">The software allows for fire flow and water quality simulations, energy cost analysis, pressure zone management, and many other advanced analysis techniques </w:t>
      </w:r>
      <w:sdt>
        <w:sdtPr>
          <w:rPr>
            <w:sz w:val="24"/>
            <w:szCs w:val="24"/>
          </w:rPr>
          <w:id w:val="1234508555"/>
          <w:citation/>
        </w:sdtPr>
        <w:sdtContent>
          <w:r w:rsidR="002B041D">
            <w:rPr>
              <w:sz w:val="24"/>
              <w:szCs w:val="24"/>
            </w:rPr>
            <w:fldChar w:fldCharType="begin"/>
          </w:r>
          <w:r w:rsidR="00380592">
            <w:rPr>
              <w:sz w:val="24"/>
              <w:szCs w:val="24"/>
            </w:rPr>
            <w:instrText xml:space="preserve"> CITATION Inn15 \l 1033 </w:instrText>
          </w:r>
          <w:r w:rsidR="002B041D">
            <w:rPr>
              <w:sz w:val="24"/>
              <w:szCs w:val="24"/>
            </w:rPr>
            <w:fldChar w:fldCharType="separate"/>
          </w:r>
          <w:r w:rsidR="005B3ACB" w:rsidRPr="005B3ACB">
            <w:rPr>
              <w:noProof/>
              <w:sz w:val="24"/>
              <w:szCs w:val="24"/>
            </w:rPr>
            <w:t>(Innovyze 2015)</w:t>
          </w:r>
          <w:r w:rsidR="002B041D">
            <w:rPr>
              <w:sz w:val="24"/>
              <w:szCs w:val="24"/>
            </w:rPr>
            <w:fldChar w:fldCharType="end"/>
          </w:r>
        </w:sdtContent>
      </w:sdt>
      <w:r w:rsidR="00380592">
        <w:rPr>
          <w:sz w:val="24"/>
          <w:szCs w:val="24"/>
        </w:rPr>
        <w:t xml:space="preserve">.  </w:t>
      </w:r>
      <w:r w:rsidR="006B629E">
        <w:rPr>
          <w:sz w:val="24"/>
          <w:szCs w:val="24"/>
        </w:rPr>
        <w:t xml:space="preserve">The Multi-Species Extension (MSX) is similar to EPANET MSX which allows for </w:t>
      </w:r>
      <w:r w:rsidR="00380592">
        <w:rPr>
          <w:sz w:val="24"/>
          <w:szCs w:val="24"/>
        </w:rPr>
        <w:t xml:space="preserve">modeling </w:t>
      </w:r>
      <w:r w:rsidR="006B629E">
        <w:rPr>
          <w:sz w:val="24"/>
          <w:szCs w:val="24"/>
        </w:rPr>
        <w:t>chlorine</w:t>
      </w:r>
      <w:r w:rsidR="00380592">
        <w:rPr>
          <w:sz w:val="24"/>
          <w:szCs w:val="24"/>
        </w:rPr>
        <w:t xml:space="preserve"> concentrations</w:t>
      </w:r>
      <w:r w:rsidR="006B629E">
        <w:rPr>
          <w:sz w:val="24"/>
          <w:szCs w:val="24"/>
        </w:rPr>
        <w:t xml:space="preserve"> and other chemical reactions </w:t>
      </w:r>
      <w:sdt>
        <w:sdtPr>
          <w:rPr>
            <w:sz w:val="24"/>
            <w:szCs w:val="24"/>
          </w:rPr>
          <w:id w:val="47857875"/>
          <w:citation/>
        </w:sdtPr>
        <w:sdtContent>
          <w:r w:rsidR="002B041D">
            <w:rPr>
              <w:sz w:val="24"/>
              <w:szCs w:val="24"/>
            </w:rPr>
            <w:fldChar w:fldCharType="begin"/>
          </w:r>
          <w:r w:rsidR="006B629E">
            <w:rPr>
              <w:sz w:val="24"/>
              <w:szCs w:val="24"/>
            </w:rPr>
            <w:instrText xml:space="preserve"> CITATION Inn15 \l 1033 </w:instrText>
          </w:r>
          <w:r w:rsidR="002B041D">
            <w:rPr>
              <w:sz w:val="24"/>
              <w:szCs w:val="24"/>
            </w:rPr>
            <w:fldChar w:fldCharType="separate"/>
          </w:r>
          <w:r w:rsidR="005B3ACB" w:rsidRPr="005B3ACB">
            <w:rPr>
              <w:noProof/>
              <w:sz w:val="24"/>
              <w:szCs w:val="24"/>
            </w:rPr>
            <w:t>(Innovyze 2015)</w:t>
          </w:r>
          <w:r w:rsidR="002B041D">
            <w:rPr>
              <w:sz w:val="24"/>
              <w:szCs w:val="24"/>
            </w:rPr>
            <w:fldChar w:fldCharType="end"/>
          </w:r>
        </w:sdtContent>
      </w:sdt>
      <w:r w:rsidR="006B629E">
        <w:rPr>
          <w:sz w:val="24"/>
          <w:szCs w:val="24"/>
        </w:rPr>
        <w:t>.</w:t>
      </w:r>
      <w:r w:rsidR="00B40CC9">
        <w:rPr>
          <w:sz w:val="24"/>
          <w:szCs w:val="24"/>
        </w:rPr>
        <w:t xml:space="preserve">  </w:t>
      </w:r>
    </w:p>
    <w:p w:rsidR="008B3C0D" w:rsidRDefault="00B40CC9" w:rsidP="006F7B24">
      <w:pPr>
        <w:spacing w:after="0"/>
        <w:rPr>
          <w:sz w:val="24"/>
          <w:szCs w:val="24"/>
        </w:rPr>
      </w:pPr>
      <w:r w:rsidRPr="00B40CC9">
        <w:rPr>
          <w:sz w:val="24"/>
          <w:szCs w:val="24"/>
        </w:rPr>
        <w:tab/>
        <w:t>WaterCAD</w:t>
      </w:r>
      <w:r w:rsidR="00507AF6">
        <w:rPr>
          <w:sz w:val="24"/>
          <w:szCs w:val="24"/>
        </w:rPr>
        <w:t xml:space="preserve"> by Bentley</w:t>
      </w:r>
      <w:r w:rsidRPr="00B40CC9">
        <w:rPr>
          <w:sz w:val="24"/>
          <w:szCs w:val="24"/>
        </w:rPr>
        <w:t xml:space="preserve"> is</w:t>
      </w:r>
      <w:r w:rsidR="00942884">
        <w:rPr>
          <w:sz w:val="24"/>
          <w:szCs w:val="24"/>
        </w:rPr>
        <w:t xml:space="preserve"> </w:t>
      </w:r>
      <w:r w:rsidR="001A3F1E">
        <w:rPr>
          <w:sz w:val="24"/>
          <w:szCs w:val="24"/>
        </w:rPr>
        <w:t>hydraulic</w:t>
      </w:r>
      <w:r w:rsidR="00942884">
        <w:rPr>
          <w:sz w:val="24"/>
          <w:szCs w:val="24"/>
        </w:rPr>
        <w:t xml:space="preserve"> modeling software based in the CAD environment and is a subset of WaterGEMS</w:t>
      </w:r>
      <w:r w:rsidR="00BA07F1">
        <w:rPr>
          <w:sz w:val="24"/>
          <w:szCs w:val="24"/>
        </w:rPr>
        <w:t>,</w:t>
      </w:r>
      <w:r w:rsidR="00942884">
        <w:rPr>
          <w:sz w:val="24"/>
          <w:szCs w:val="24"/>
        </w:rPr>
        <w:t xml:space="preserve"> which runs the model within ArcGIS </w:t>
      </w:r>
      <w:sdt>
        <w:sdtPr>
          <w:rPr>
            <w:sz w:val="24"/>
            <w:szCs w:val="24"/>
          </w:rPr>
          <w:id w:val="47857876"/>
          <w:citation/>
        </w:sdtPr>
        <w:sdtContent>
          <w:r w:rsidR="002B041D">
            <w:rPr>
              <w:sz w:val="24"/>
              <w:szCs w:val="24"/>
            </w:rPr>
            <w:fldChar w:fldCharType="begin"/>
          </w:r>
          <w:r w:rsidR="00942884">
            <w:rPr>
              <w:sz w:val="24"/>
              <w:szCs w:val="24"/>
            </w:rPr>
            <w:instrText xml:space="preserve"> CITATION Ben15 \l 1033 </w:instrText>
          </w:r>
          <w:r w:rsidR="002B041D">
            <w:rPr>
              <w:sz w:val="24"/>
              <w:szCs w:val="24"/>
            </w:rPr>
            <w:fldChar w:fldCharType="separate"/>
          </w:r>
          <w:r w:rsidR="005B3ACB" w:rsidRPr="005B3ACB">
            <w:rPr>
              <w:noProof/>
              <w:sz w:val="24"/>
              <w:szCs w:val="24"/>
            </w:rPr>
            <w:t>(Bentley n.d.)</w:t>
          </w:r>
          <w:r w:rsidR="002B041D">
            <w:rPr>
              <w:sz w:val="24"/>
              <w:szCs w:val="24"/>
            </w:rPr>
            <w:fldChar w:fldCharType="end"/>
          </w:r>
        </w:sdtContent>
      </w:sdt>
      <w:r w:rsidR="00942884">
        <w:rPr>
          <w:sz w:val="24"/>
          <w:szCs w:val="24"/>
        </w:rPr>
        <w:t xml:space="preserve">.  These applications create water quality simulations and help evaluate current and proposed water system design and operations.  </w:t>
      </w:r>
      <w:r w:rsidR="00607DB7">
        <w:rPr>
          <w:sz w:val="24"/>
          <w:szCs w:val="24"/>
        </w:rPr>
        <w:t xml:space="preserve">A study by Hamdy, Moustafa and Elbakri (2014) used WaterCAD to analyze </w:t>
      </w:r>
      <w:r w:rsidR="00BA07F1">
        <w:rPr>
          <w:sz w:val="24"/>
          <w:szCs w:val="24"/>
        </w:rPr>
        <w:t xml:space="preserve">a </w:t>
      </w:r>
      <w:r w:rsidR="00607DB7">
        <w:rPr>
          <w:sz w:val="24"/>
          <w:szCs w:val="24"/>
        </w:rPr>
        <w:t xml:space="preserve">water network </w:t>
      </w:r>
      <w:r w:rsidR="00090519">
        <w:rPr>
          <w:sz w:val="24"/>
          <w:szCs w:val="24"/>
        </w:rPr>
        <w:t xml:space="preserve">in Egypt </w:t>
      </w:r>
      <w:r w:rsidR="00607DB7">
        <w:rPr>
          <w:sz w:val="24"/>
          <w:szCs w:val="24"/>
        </w:rPr>
        <w:t xml:space="preserve">and </w:t>
      </w:r>
      <w:r w:rsidR="00090519">
        <w:rPr>
          <w:sz w:val="24"/>
          <w:szCs w:val="24"/>
        </w:rPr>
        <w:t xml:space="preserve">was able to effectively </w:t>
      </w:r>
      <w:r w:rsidR="00607DB7">
        <w:rPr>
          <w:sz w:val="24"/>
          <w:szCs w:val="24"/>
        </w:rPr>
        <w:t xml:space="preserve">determine the lowest needed chlorine dosing amount to maintain </w:t>
      </w:r>
      <w:r w:rsidR="00090519">
        <w:rPr>
          <w:sz w:val="24"/>
          <w:szCs w:val="24"/>
        </w:rPr>
        <w:t>sufficient</w:t>
      </w:r>
      <w:r w:rsidR="00607DB7">
        <w:rPr>
          <w:sz w:val="24"/>
          <w:szCs w:val="24"/>
        </w:rPr>
        <w:t xml:space="preserve"> chlorine residuals</w:t>
      </w:r>
      <w:r w:rsidR="00090519">
        <w:rPr>
          <w:sz w:val="24"/>
          <w:szCs w:val="24"/>
        </w:rPr>
        <w:t xml:space="preserve"> while reducing disinfection costs</w:t>
      </w:r>
      <w:r w:rsidR="00607DB7">
        <w:rPr>
          <w:sz w:val="24"/>
          <w:szCs w:val="24"/>
        </w:rPr>
        <w:t xml:space="preserve">.  </w:t>
      </w:r>
      <w:r w:rsidR="001A3F1E">
        <w:rPr>
          <w:sz w:val="24"/>
          <w:szCs w:val="24"/>
        </w:rPr>
        <w:t xml:space="preserve">The first order kinetic model used by WaterCAD to determine chlorine decay due to pipe interactions is the same as </w:t>
      </w:r>
      <w:r w:rsidR="00175602">
        <w:rPr>
          <w:sz w:val="24"/>
          <w:szCs w:val="24"/>
        </w:rPr>
        <w:t xml:space="preserve">the </w:t>
      </w:r>
      <w:r w:rsidR="00175602">
        <w:rPr>
          <w:sz w:val="24"/>
          <w:szCs w:val="24"/>
        </w:rPr>
        <w:lastRenderedPageBreak/>
        <w:t xml:space="preserve">broadly-used equation </w:t>
      </w:r>
      <w:r w:rsidR="001A3F1E">
        <w:rPr>
          <w:sz w:val="24"/>
          <w:szCs w:val="24"/>
        </w:rPr>
        <w:t>outlined in the previous section on water age, C(t) = C</w:t>
      </w:r>
      <w:r w:rsidR="001A3F1E" w:rsidRPr="00FE4B51">
        <w:rPr>
          <w:sz w:val="24"/>
          <w:szCs w:val="24"/>
          <w:vertAlign w:val="subscript"/>
        </w:rPr>
        <w:t>0</w:t>
      </w:r>
      <w:r w:rsidR="001A3F1E">
        <w:rPr>
          <w:sz w:val="24"/>
          <w:szCs w:val="24"/>
        </w:rPr>
        <w:t>e</w:t>
      </w:r>
      <w:r w:rsidR="001A3F1E" w:rsidRPr="00FE4B51">
        <w:rPr>
          <w:sz w:val="24"/>
          <w:szCs w:val="24"/>
          <w:vertAlign w:val="superscript"/>
        </w:rPr>
        <w:t>-kt</w:t>
      </w:r>
      <w:r w:rsidR="001A3F1E">
        <w:rPr>
          <w:sz w:val="24"/>
          <w:szCs w:val="24"/>
          <w:vertAlign w:val="superscript"/>
        </w:rPr>
        <w:t xml:space="preserve"> </w:t>
      </w:r>
      <w:r w:rsidR="005D4C97">
        <w:rPr>
          <w:sz w:val="24"/>
          <w:szCs w:val="24"/>
        </w:rPr>
        <w:t xml:space="preserve">, </w:t>
      </w:r>
      <w:r w:rsidR="001A3F1E">
        <w:rPr>
          <w:sz w:val="24"/>
          <w:szCs w:val="24"/>
        </w:rPr>
        <w:t>where C(t) is the chlorine concentration at time t (mg/L), C</w:t>
      </w:r>
      <w:r w:rsidR="001A3F1E" w:rsidRPr="00607DB7">
        <w:rPr>
          <w:sz w:val="24"/>
          <w:szCs w:val="24"/>
          <w:vertAlign w:val="subscript"/>
        </w:rPr>
        <w:t>0</w:t>
      </w:r>
      <w:r w:rsidR="001A3F1E">
        <w:rPr>
          <w:sz w:val="24"/>
          <w:szCs w:val="24"/>
          <w:vertAlign w:val="subscript"/>
        </w:rPr>
        <w:t xml:space="preserve"> </w:t>
      </w:r>
      <w:r w:rsidR="001A3F1E">
        <w:rPr>
          <w:sz w:val="24"/>
          <w:szCs w:val="24"/>
        </w:rPr>
        <w:t xml:space="preserve">is the initial concentration and t is the resistance time in the pipe </w:t>
      </w:r>
      <w:sdt>
        <w:sdtPr>
          <w:rPr>
            <w:sz w:val="24"/>
            <w:szCs w:val="24"/>
          </w:rPr>
          <w:id w:val="47857877"/>
          <w:citation/>
        </w:sdtPr>
        <w:sdtContent>
          <w:r w:rsidR="002B041D">
            <w:rPr>
              <w:sz w:val="24"/>
              <w:szCs w:val="24"/>
            </w:rPr>
            <w:fldChar w:fldCharType="begin"/>
          </w:r>
          <w:r w:rsidR="001A3F1E">
            <w:rPr>
              <w:sz w:val="24"/>
              <w:szCs w:val="24"/>
            </w:rPr>
            <w:instrText xml:space="preserve"> CITATION Ham14 \l 1033 </w:instrText>
          </w:r>
          <w:r w:rsidR="002B041D">
            <w:rPr>
              <w:sz w:val="24"/>
              <w:szCs w:val="24"/>
            </w:rPr>
            <w:fldChar w:fldCharType="separate"/>
          </w:r>
          <w:r w:rsidR="005B3ACB" w:rsidRPr="005B3ACB">
            <w:rPr>
              <w:noProof/>
              <w:sz w:val="24"/>
              <w:szCs w:val="24"/>
            </w:rPr>
            <w:t>(Hamdy, Moustafa and Elbakri 2014)</w:t>
          </w:r>
          <w:r w:rsidR="002B041D">
            <w:rPr>
              <w:sz w:val="24"/>
              <w:szCs w:val="24"/>
            </w:rPr>
            <w:fldChar w:fldCharType="end"/>
          </w:r>
        </w:sdtContent>
      </w:sdt>
      <w:r w:rsidR="001A3F1E">
        <w:rPr>
          <w:sz w:val="24"/>
          <w:szCs w:val="24"/>
        </w:rPr>
        <w:t xml:space="preserve">.  </w:t>
      </w:r>
    </w:p>
    <w:p w:rsidR="00A97B24" w:rsidRDefault="00090519" w:rsidP="008B3C0D">
      <w:pPr>
        <w:spacing w:after="0"/>
        <w:ind w:firstLine="720"/>
        <w:rPr>
          <w:sz w:val="24"/>
          <w:szCs w:val="24"/>
        </w:rPr>
      </w:pPr>
      <w:r>
        <w:rPr>
          <w:sz w:val="24"/>
          <w:szCs w:val="24"/>
        </w:rPr>
        <w:t>The</w:t>
      </w:r>
      <w:r w:rsidR="003A5C82">
        <w:rPr>
          <w:sz w:val="24"/>
          <w:szCs w:val="24"/>
        </w:rPr>
        <w:t xml:space="preserve"> software applications</w:t>
      </w:r>
      <w:r>
        <w:rPr>
          <w:sz w:val="24"/>
          <w:szCs w:val="24"/>
        </w:rPr>
        <w:t xml:space="preserve"> outlined above</w:t>
      </w:r>
      <w:r w:rsidR="003A5C82">
        <w:rPr>
          <w:sz w:val="24"/>
          <w:szCs w:val="24"/>
        </w:rPr>
        <w:t xml:space="preserve"> offer extensive lists of modeling and repor</w:t>
      </w:r>
      <w:r w:rsidR="008B3C0D">
        <w:rPr>
          <w:sz w:val="24"/>
          <w:szCs w:val="24"/>
        </w:rPr>
        <w:t>ting capabilities, however the</w:t>
      </w:r>
      <w:r w:rsidR="003A5C82">
        <w:rPr>
          <w:sz w:val="24"/>
          <w:szCs w:val="24"/>
        </w:rPr>
        <w:t xml:space="preserve"> components may be </w:t>
      </w:r>
      <w:r w:rsidR="008B3C0D">
        <w:rPr>
          <w:sz w:val="24"/>
          <w:szCs w:val="24"/>
        </w:rPr>
        <w:t xml:space="preserve">excessive </w:t>
      </w:r>
      <w:r w:rsidR="003A5C82">
        <w:rPr>
          <w:sz w:val="24"/>
          <w:szCs w:val="24"/>
        </w:rPr>
        <w:t xml:space="preserve">for smaller municipalities that need an understanding of </w:t>
      </w:r>
      <w:r w:rsidR="002263A4">
        <w:rPr>
          <w:sz w:val="24"/>
          <w:szCs w:val="24"/>
        </w:rPr>
        <w:t>water quality within</w:t>
      </w:r>
      <w:r w:rsidR="003A5C82">
        <w:rPr>
          <w:sz w:val="24"/>
          <w:szCs w:val="24"/>
        </w:rPr>
        <w:t xml:space="preserve"> their distribution system</w:t>
      </w:r>
      <w:r w:rsidR="002263A4">
        <w:rPr>
          <w:sz w:val="24"/>
          <w:szCs w:val="24"/>
        </w:rPr>
        <w:t>,</w:t>
      </w:r>
      <w:r w:rsidR="003A5C82">
        <w:rPr>
          <w:sz w:val="24"/>
          <w:szCs w:val="24"/>
        </w:rPr>
        <w:t xml:space="preserve"> but may not have the money or personnel to purchase and effectively utilize the software.</w:t>
      </w:r>
      <w:r w:rsidR="00003382">
        <w:rPr>
          <w:sz w:val="24"/>
          <w:szCs w:val="24"/>
        </w:rPr>
        <w:t xml:space="preserve">  </w:t>
      </w:r>
      <w:r w:rsidR="00E925DF">
        <w:rPr>
          <w:sz w:val="24"/>
          <w:szCs w:val="24"/>
        </w:rPr>
        <w:t xml:space="preserve">The small municipality for which I work </w:t>
      </w:r>
      <w:r w:rsidR="002263A4">
        <w:rPr>
          <w:sz w:val="24"/>
          <w:szCs w:val="24"/>
        </w:rPr>
        <w:t>considered</w:t>
      </w:r>
      <w:r w:rsidR="009E23DC">
        <w:rPr>
          <w:sz w:val="24"/>
          <w:szCs w:val="24"/>
        </w:rPr>
        <w:t xml:space="preserve"> hiring a</w:t>
      </w:r>
      <w:r w:rsidR="00507AF6">
        <w:rPr>
          <w:sz w:val="24"/>
          <w:szCs w:val="24"/>
        </w:rPr>
        <w:t>n engineering</w:t>
      </w:r>
      <w:r w:rsidR="009E23DC">
        <w:rPr>
          <w:sz w:val="24"/>
          <w:szCs w:val="24"/>
        </w:rPr>
        <w:t xml:space="preserve"> consultant to create a </w:t>
      </w:r>
      <w:r w:rsidR="00507AF6">
        <w:rPr>
          <w:sz w:val="24"/>
          <w:szCs w:val="24"/>
        </w:rPr>
        <w:t>hydraulic/water quality</w:t>
      </w:r>
      <w:r w:rsidR="009E23DC">
        <w:rPr>
          <w:sz w:val="24"/>
          <w:szCs w:val="24"/>
        </w:rPr>
        <w:t xml:space="preserve"> model </w:t>
      </w:r>
      <w:r w:rsidR="002263A4">
        <w:rPr>
          <w:sz w:val="24"/>
          <w:szCs w:val="24"/>
        </w:rPr>
        <w:t>based in</w:t>
      </w:r>
      <w:r w:rsidR="009E23DC">
        <w:rPr>
          <w:sz w:val="24"/>
          <w:szCs w:val="24"/>
        </w:rPr>
        <w:t xml:space="preserve"> WaterCAD.  In order for us to maintain this model, we inquired about </w:t>
      </w:r>
      <w:r w:rsidR="00B5337B">
        <w:rPr>
          <w:sz w:val="24"/>
          <w:szCs w:val="24"/>
        </w:rPr>
        <w:t xml:space="preserve">purchasing </w:t>
      </w:r>
      <w:r w:rsidR="009E23DC">
        <w:rPr>
          <w:sz w:val="24"/>
          <w:szCs w:val="24"/>
        </w:rPr>
        <w:t xml:space="preserve">the software and </w:t>
      </w:r>
      <w:r w:rsidR="00E925DF">
        <w:rPr>
          <w:sz w:val="24"/>
          <w:szCs w:val="24"/>
        </w:rPr>
        <w:t xml:space="preserve">received a quote </w:t>
      </w:r>
      <w:r w:rsidR="00507AF6">
        <w:rPr>
          <w:sz w:val="24"/>
          <w:szCs w:val="24"/>
        </w:rPr>
        <w:t xml:space="preserve">from Bentley </w:t>
      </w:r>
      <w:r w:rsidR="009E23DC">
        <w:rPr>
          <w:sz w:val="24"/>
          <w:szCs w:val="24"/>
        </w:rPr>
        <w:t xml:space="preserve">in September 2015 </w:t>
      </w:r>
      <w:r w:rsidR="00694D1D">
        <w:rPr>
          <w:sz w:val="24"/>
          <w:szCs w:val="24"/>
        </w:rPr>
        <w:t>for</w:t>
      </w:r>
      <w:r w:rsidR="00E925DF">
        <w:rPr>
          <w:sz w:val="24"/>
          <w:szCs w:val="24"/>
        </w:rPr>
        <w:t xml:space="preserve"> WaterCAD</w:t>
      </w:r>
      <w:r w:rsidR="009E23DC">
        <w:rPr>
          <w:sz w:val="24"/>
          <w:szCs w:val="24"/>
        </w:rPr>
        <w:t>.  The initial purchase price for the smallest network size (2000 pipes) would have been about $8</w:t>
      </w:r>
      <w:r w:rsidR="004A4752">
        <w:rPr>
          <w:sz w:val="24"/>
          <w:szCs w:val="24"/>
        </w:rPr>
        <w:t>,</w:t>
      </w:r>
      <w:r w:rsidR="009E23DC">
        <w:rPr>
          <w:sz w:val="24"/>
          <w:szCs w:val="24"/>
        </w:rPr>
        <w:t>500 with an ongoing yearly subscription fee of around $2,100.  These numbers only include the software</w:t>
      </w:r>
      <w:r w:rsidR="00C618CA">
        <w:rPr>
          <w:sz w:val="24"/>
          <w:szCs w:val="24"/>
        </w:rPr>
        <w:t xml:space="preserve"> and do</w:t>
      </w:r>
      <w:r w:rsidR="009E23DC">
        <w:rPr>
          <w:sz w:val="24"/>
          <w:szCs w:val="24"/>
        </w:rPr>
        <w:t xml:space="preserve"> not consider the time and training of city personnel to run and maintain the model or the </w:t>
      </w:r>
      <w:r w:rsidR="00507AF6">
        <w:rPr>
          <w:sz w:val="24"/>
          <w:szCs w:val="24"/>
        </w:rPr>
        <w:t>price</w:t>
      </w:r>
      <w:r w:rsidR="009E23DC">
        <w:rPr>
          <w:sz w:val="24"/>
          <w:szCs w:val="24"/>
        </w:rPr>
        <w:t xml:space="preserve"> of hiring the engineering consultant to set up the model, which</w:t>
      </w:r>
      <w:r w:rsidR="00507AF6">
        <w:rPr>
          <w:sz w:val="24"/>
          <w:szCs w:val="24"/>
        </w:rPr>
        <w:t xml:space="preserve"> would have been a six figure cost</w:t>
      </w:r>
      <w:r w:rsidR="00702D2F">
        <w:rPr>
          <w:sz w:val="24"/>
          <w:szCs w:val="24"/>
        </w:rPr>
        <w:t xml:space="preserve">.  </w:t>
      </w:r>
      <w:r w:rsidR="00513952">
        <w:rPr>
          <w:sz w:val="24"/>
          <w:szCs w:val="24"/>
        </w:rPr>
        <w:t xml:space="preserve">In addition, CAD-based products can </w:t>
      </w:r>
      <w:r w:rsidR="00A548EE">
        <w:rPr>
          <w:sz w:val="24"/>
          <w:szCs w:val="24"/>
        </w:rPr>
        <w:t>import GIS-based data, but the conversion from an ArcGIS geodatabase feature class to a CAD drawing file format adds nine additional fields to the attribute table to describe drawing styles and, in m</w:t>
      </w:r>
      <w:r w:rsidR="00C618CA">
        <w:rPr>
          <w:sz w:val="24"/>
          <w:szCs w:val="24"/>
        </w:rPr>
        <w:t>y conversion testing, drops several of the</w:t>
      </w:r>
      <w:r w:rsidR="00A548EE">
        <w:rPr>
          <w:sz w:val="24"/>
          <w:szCs w:val="24"/>
        </w:rPr>
        <w:t xml:space="preserve"> original GIS fields.</w:t>
      </w:r>
      <w:r w:rsidR="004A4752">
        <w:rPr>
          <w:sz w:val="24"/>
          <w:szCs w:val="24"/>
        </w:rPr>
        <w:t xml:space="preserve">  </w:t>
      </w:r>
      <w:r w:rsidR="00C618CA">
        <w:rPr>
          <w:sz w:val="24"/>
          <w:szCs w:val="24"/>
        </w:rPr>
        <w:t>Since GIS has become integral in managing, analyzing and planning utility infrastructure assets</w:t>
      </w:r>
      <w:r w:rsidR="00A70436">
        <w:rPr>
          <w:sz w:val="24"/>
          <w:szCs w:val="24"/>
        </w:rPr>
        <w:t xml:space="preserve">, a municipality should be able to fully utilize their current investment in </w:t>
      </w:r>
      <w:r w:rsidR="00431287">
        <w:rPr>
          <w:sz w:val="24"/>
          <w:szCs w:val="24"/>
        </w:rPr>
        <w:t xml:space="preserve">standard </w:t>
      </w:r>
      <w:r w:rsidR="00A70436">
        <w:rPr>
          <w:sz w:val="24"/>
          <w:szCs w:val="24"/>
        </w:rPr>
        <w:t xml:space="preserve">GIS software to </w:t>
      </w:r>
      <w:r w:rsidR="00431287">
        <w:rPr>
          <w:sz w:val="24"/>
          <w:szCs w:val="24"/>
        </w:rPr>
        <w:t xml:space="preserve">gain an </w:t>
      </w:r>
      <w:r w:rsidR="00A70436">
        <w:rPr>
          <w:sz w:val="24"/>
          <w:szCs w:val="24"/>
        </w:rPr>
        <w:t>understand</w:t>
      </w:r>
      <w:r w:rsidR="00431287">
        <w:rPr>
          <w:sz w:val="24"/>
          <w:szCs w:val="24"/>
        </w:rPr>
        <w:t xml:space="preserve">ing of </w:t>
      </w:r>
      <w:r w:rsidR="00A70436">
        <w:rPr>
          <w:sz w:val="24"/>
          <w:szCs w:val="24"/>
        </w:rPr>
        <w:t xml:space="preserve">the infrastructure affects </w:t>
      </w:r>
      <w:r w:rsidR="00431287">
        <w:rPr>
          <w:sz w:val="24"/>
          <w:szCs w:val="24"/>
        </w:rPr>
        <w:t xml:space="preserve">on </w:t>
      </w:r>
      <w:r w:rsidR="00A70436">
        <w:rPr>
          <w:sz w:val="24"/>
          <w:szCs w:val="24"/>
        </w:rPr>
        <w:t>the quality of water delivered to customers.</w:t>
      </w:r>
    </w:p>
    <w:p w:rsidR="00C50210" w:rsidRPr="00240FB1" w:rsidRDefault="00C50210" w:rsidP="00BE0B16">
      <w:pPr>
        <w:spacing w:after="0"/>
        <w:rPr>
          <w:rStyle w:val="IntenseReference"/>
          <w:color w:val="000000" w:themeColor="text1"/>
          <w:sz w:val="24"/>
          <w:szCs w:val="24"/>
        </w:rPr>
      </w:pPr>
    </w:p>
    <w:p w:rsidR="00BE0B16" w:rsidRDefault="00BE0B16" w:rsidP="00BE0B16">
      <w:pPr>
        <w:spacing w:after="0"/>
        <w:rPr>
          <w:rStyle w:val="IntenseReference"/>
          <w:color w:val="000000" w:themeColor="text1"/>
          <w:sz w:val="32"/>
          <w:szCs w:val="32"/>
        </w:rPr>
      </w:pPr>
      <w:r w:rsidRPr="004266BC">
        <w:rPr>
          <w:rStyle w:val="IntenseReference"/>
          <w:color w:val="000000" w:themeColor="text1"/>
          <w:sz w:val="32"/>
          <w:szCs w:val="32"/>
        </w:rPr>
        <w:t>Data Sources</w:t>
      </w:r>
      <w:r>
        <w:rPr>
          <w:rStyle w:val="IntenseReference"/>
          <w:color w:val="000000" w:themeColor="text1"/>
          <w:sz w:val="32"/>
          <w:szCs w:val="32"/>
        </w:rPr>
        <w:tab/>
      </w:r>
      <w:r>
        <w:rPr>
          <w:rStyle w:val="IntenseReference"/>
          <w:color w:val="000000" w:themeColor="text1"/>
          <w:sz w:val="32"/>
          <w:szCs w:val="32"/>
        </w:rPr>
        <w:tab/>
      </w:r>
      <w:r>
        <w:rPr>
          <w:rStyle w:val="IntenseReference"/>
          <w:color w:val="000000" w:themeColor="text1"/>
          <w:sz w:val="32"/>
          <w:szCs w:val="32"/>
        </w:rPr>
        <w:tab/>
      </w:r>
      <w:r>
        <w:rPr>
          <w:rStyle w:val="IntenseReference"/>
          <w:color w:val="000000" w:themeColor="text1"/>
          <w:sz w:val="32"/>
          <w:szCs w:val="32"/>
        </w:rPr>
        <w:tab/>
      </w:r>
      <w:r>
        <w:rPr>
          <w:rStyle w:val="IntenseReference"/>
          <w:color w:val="000000" w:themeColor="text1"/>
          <w:sz w:val="32"/>
          <w:szCs w:val="32"/>
        </w:rPr>
        <w:tab/>
      </w:r>
      <w:r>
        <w:rPr>
          <w:rStyle w:val="IntenseReference"/>
          <w:color w:val="000000" w:themeColor="text1"/>
          <w:sz w:val="32"/>
          <w:szCs w:val="32"/>
        </w:rPr>
        <w:tab/>
      </w:r>
      <w:r>
        <w:rPr>
          <w:rStyle w:val="IntenseReference"/>
          <w:color w:val="000000" w:themeColor="text1"/>
          <w:sz w:val="32"/>
          <w:szCs w:val="32"/>
        </w:rPr>
        <w:tab/>
      </w:r>
      <w:r>
        <w:rPr>
          <w:rStyle w:val="IntenseReference"/>
          <w:color w:val="000000" w:themeColor="text1"/>
          <w:sz w:val="32"/>
          <w:szCs w:val="32"/>
        </w:rPr>
        <w:tab/>
      </w:r>
      <w:r>
        <w:rPr>
          <w:rStyle w:val="IntenseReference"/>
          <w:color w:val="000000" w:themeColor="text1"/>
          <w:sz w:val="32"/>
          <w:szCs w:val="32"/>
        </w:rPr>
        <w:tab/>
      </w:r>
      <w:r>
        <w:rPr>
          <w:rStyle w:val="IntenseReference"/>
          <w:color w:val="000000" w:themeColor="text1"/>
          <w:sz w:val="32"/>
          <w:szCs w:val="32"/>
        </w:rPr>
        <w:tab/>
      </w:r>
      <w:r>
        <w:rPr>
          <w:rStyle w:val="IntenseReference"/>
          <w:color w:val="000000" w:themeColor="text1"/>
          <w:sz w:val="32"/>
          <w:szCs w:val="32"/>
        </w:rPr>
        <w:tab/>
      </w:r>
    </w:p>
    <w:p w:rsidR="00BE0B16" w:rsidRPr="00AD0E15" w:rsidRDefault="00BE0B16" w:rsidP="00BE0B16">
      <w:pPr>
        <w:spacing w:after="0"/>
        <w:ind w:firstLine="720"/>
        <w:rPr>
          <w:rStyle w:val="IntenseReference"/>
          <w:b w:val="0"/>
          <w:bCs w:val="0"/>
          <w:smallCaps w:val="0"/>
          <w:color w:val="auto"/>
          <w:spacing w:val="0"/>
          <w:sz w:val="24"/>
          <w:szCs w:val="24"/>
          <w:u w:val="none"/>
        </w:rPr>
      </w:pPr>
      <w:r>
        <w:rPr>
          <w:sz w:val="24"/>
          <w:szCs w:val="24"/>
        </w:rPr>
        <w:t>Municipal water systems are fed by a water source, such as a lake, then disinfected at a water treatment plant and pumped to a city storage facility before entering the delivery network.  Reservoirs are elevated above the distribution system where gravity pulls the water from the storage tank and into the water network where it is transported to consumers.  Depending on the elevation change between the plant and reservoir, several pumps may be placed along the supply pipeline.  Figure 2 depicts the layout of a basic delivery system.</w:t>
      </w:r>
    </w:p>
    <w:p w:rsidR="00BE0B16" w:rsidRDefault="009B6ABC" w:rsidP="00BE0B16">
      <w:pPr>
        <w:spacing w:after="0"/>
        <w:rPr>
          <w:sz w:val="24"/>
          <w:szCs w:val="24"/>
        </w:rPr>
      </w:pPr>
      <w:r>
        <w:rPr>
          <w:noProof/>
          <w:sz w:val="24"/>
          <w:szCs w:val="24"/>
        </w:rPr>
        <w:lastRenderedPageBreak/>
        <w:drawing>
          <wp:inline distT="0" distB="0" distL="0" distR="0">
            <wp:extent cx="5172075" cy="3986271"/>
            <wp:effectExtent l="19050" t="0" r="9525" b="0"/>
            <wp:docPr id="21" name="Picture 20" descr="Schematic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_Diagram.jpg"/>
                    <pic:cNvPicPr/>
                  </pic:nvPicPr>
                  <pic:blipFill>
                    <a:blip r:embed="rId9" cstate="print"/>
                    <a:stretch>
                      <a:fillRect/>
                    </a:stretch>
                  </pic:blipFill>
                  <pic:spPr>
                    <a:xfrm>
                      <a:off x="0" y="0"/>
                      <a:ext cx="5180760" cy="3992965"/>
                    </a:xfrm>
                    <a:prstGeom prst="rect">
                      <a:avLst/>
                    </a:prstGeom>
                  </pic:spPr>
                </pic:pic>
              </a:graphicData>
            </a:graphic>
          </wp:inline>
        </w:drawing>
      </w:r>
    </w:p>
    <w:p w:rsidR="00BE0B16" w:rsidRPr="007B0F70" w:rsidRDefault="00BE0B16" w:rsidP="00BE0B16">
      <w:pPr>
        <w:spacing w:after="0"/>
        <w:rPr>
          <w:sz w:val="24"/>
          <w:szCs w:val="24"/>
        </w:rPr>
      </w:pPr>
      <w:r w:rsidRPr="007B0F70">
        <w:rPr>
          <w:b/>
          <w:sz w:val="24"/>
          <w:szCs w:val="24"/>
        </w:rPr>
        <w:t>Figure 2</w:t>
      </w:r>
      <w:r w:rsidR="00914608">
        <w:rPr>
          <w:sz w:val="24"/>
          <w:szCs w:val="24"/>
        </w:rPr>
        <w:t>.  General</w:t>
      </w:r>
      <w:r w:rsidR="00A718C7">
        <w:rPr>
          <w:sz w:val="24"/>
          <w:szCs w:val="24"/>
        </w:rPr>
        <w:t xml:space="preserve"> water distribution system</w:t>
      </w:r>
      <w:r w:rsidR="006C7768">
        <w:rPr>
          <w:sz w:val="24"/>
          <w:szCs w:val="24"/>
        </w:rPr>
        <w:t xml:space="preserve"> schematic</w:t>
      </w:r>
    </w:p>
    <w:p w:rsidR="00BE0B16" w:rsidRPr="0098316C" w:rsidRDefault="00BE0B16" w:rsidP="00BE0B16">
      <w:pPr>
        <w:spacing w:after="0"/>
        <w:rPr>
          <w:sz w:val="24"/>
          <w:szCs w:val="24"/>
        </w:rPr>
      </w:pPr>
    </w:p>
    <w:p w:rsidR="00BE0B16" w:rsidRDefault="00BE0B16" w:rsidP="00BE0B16">
      <w:pPr>
        <w:spacing w:after="0"/>
        <w:ind w:firstLine="720"/>
        <w:rPr>
          <w:sz w:val="24"/>
          <w:szCs w:val="24"/>
        </w:rPr>
      </w:pPr>
      <w:r>
        <w:rPr>
          <w:sz w:val="24"/>
          <w:szCs w:val="24"/>
        </w:rPr>
        <w:t>The distribution system evaluated in this analysis primarily receives its water supply from a nearby lake and secondarily from groundwater</w:t>
      </w:r>
      <w:r w:rsidR="00B320E7">
        <w:rPr>
          <w:sz w:val="24"/>
          <w:szCs w:val="24"/>
        </w:rPr>
        <w:t xml:space="preserve"> (Figure 3)</w:t>
      </w:r>
      <w:r>
        <w:rPr>
          <w:sz w:val="24"/>
          <w:szCs w:val="24"/>
        </w:rPr>
        <w:t>.  Water is taken from the lake into the nearby treatment plant where it is filtered and then treated with 2 mg/L of chlorine as it leaves the plant.  Since the lake is at a lower elevation than the metropolitan area, the water must be physically pumped uphill through a series of pump stations to three city reservoirs where it is stored and distributed through the city water system to approximately 3,000 homes and businesses.  The local water authority collects water samples and, subsequently, tests chlorine levels regularly at select locations across the city.</w:t>
      </w:r>
    </w:p>
    <w:p w:rsidR="00BE0B16" w:rsidRDefault="002F07D6" w:rsidP="00BE0B16">
      <w:pPr>
        <w:spacing w:after="0"/>
        <w:jc w:val="center"/>
        <w:rPr>
          <w:sz w:val="24"/>
          <w:szCs w:val="24"/>
        </w:rPr>
      </w:pPr>
      <w:r>
        <w:rPr>
          <w:noProof/>
          <w:sz w:val="24"/>
          <w:szCs w:val="24"/>
        </w:rPr>
        <w:lastRenderedPageBreak/>
        <w:drawing>
          <wp:inline distT="0" distB="0" distL="0" distR="0">
            <wp:extent cx="5286375" cy="8170077"/>
            <wp:effectExtent l="19050" t="0" r="0" b="0"/>
            <wp:docPr id="1" name="Picture 0" descr="Water_Network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Network_Overview.jpg"/>
                    <pic:cNvPicPr/>
                  </pic:nvPicPr>
                  <pic:blipFill>
                    <a:blip r:embed="rId10" cstate="print"/>
                    <a:stretch>
                      <a:fillRect/>
                    </a:stretch>
                  </pic:blipFill>
                  <pic:spPr>
                    <a:xfrm>
                      <a:off x="0" y="0"/>
                      <a:ext cx="5287572" cy="8171928"/>
                    </a:xfrm>
                    <a:prstGeom prst="rect">
                      <a:avLst/>
                    </a:prstGeom>
                  </pic:spPr>
                </pic:pic>
              </a:graphicData>
            </a:graphic>
          </wp:inline>
        </w:drawing>
      </w:r>
    </w:p>
    <w:p w:rsidR="00E81A6D" w:rsidRDefault="00BE0B16" w:rsidP="00E81A6D">
      <w:pPr>
        <w:spacing w:after="0"/>
        <w:rPr>
          <w:sz w:val="24"/>
          <w:szCs w:val="24"/>
        </w:rPr>
      </w:pPr>
      <w:r w:rsidRPr="007B0F70">
        <w:rPr>
          <w:b/>
          <w:sz w:val="24"/>
          <w:szCs w:val="24"/>
        </w:rPr>
        <w:t>Figure 3</w:t>
      </w:r>
      <w:r w:rsidRPr="007B0F70">
        <w:rPr>
          <w:sz w:val="24"/>
          <w:szCs w:val="24"/>
        </w:rPr>
        <w:t xml:space="preserve">. </w:t>
      </w:r>
      <w:r w:rsidR="00E81A6D" w:rsidRPr="007B0F70">
        <w:rPr>
          <w:sz w:val="24"/>
          <w:szCs w:val="24"/>
        </w:rPr>
        <w:t xml:space="preserve">Overview of </w:t>
      </w:r>
      <w:r w:rsidR="00E81A6D">
        <w:rPr>
          <w:sz w:val="24"/>
          <w:szCs w:val="24"/>
        </w:rPr>
        <w:t>water sampling</w:t>
      </w:r>
      <w:r w:rsidR="00B83569">
        <w:rPr>
          <w:sz w:val="24"/>
          <w:szCs w:val="24"/>
        </w:rPr>
        <w:t xml:space="preserve"> test site locations</w:t>
      </w:r>
      <w:r w:rsidR="00E81A6D" w:rsidRPr="007B0F70">
        <w:rPr>
          <w:sz w:val="24"/>
          <w:szCs w:val="24"/>
        </w:rPr>
        <w:t xml:space="preserve"> and </w:t>
      </w:r>
      <w:r w:rsidR="00E81A6D">
        <w:rPr>
          <w:sz w:val="24"/>
          <w:szCs w:val="24"/>
        </w:rPr>
        <w:t xml:space="preserve">primary water line feeds </w:t>
      </w:r>
    </w:p>
    <w:p w:rsidR="00BE0B16" w:rsidRDefault="00BE0B16" w:rsidP="00E81A6D">
      <w:pPr>
        <w:spacing w:after="0"/>
        <w:ind w:firstLine="720"/>
        <w:rPr>
          <w:sz w:val="24"/>
          <w:szCs w:val="24"/>
        </w:rPr>
      </w:pPr>
      <w:r>
        <w:rPr>
          <w:sz w:val="24"/>
          <w:szCs w:val="24"/>
        </w:rPr>
        <w:lastRenderedPageBreak/>
        <w:t>Data used for this study includes chlorine result</w:t>
      </w:r>
      <w:r w:rsidR="009B52E8">
        <w:rPr>
          <w:sz w:val="24"/>
          <w:szCs w:val="24"/>
        </w:rPr>
        <w:t>s from water samples taken at 12</w:t>
      </w:r>
      <w:r>
        <w:rPr>
          <w:sz w:val="24"/>
          <w:szCs w:val="24"/>
        </w:rPr>
        <w:t xml:space="preserve"> testing sites and the last pumping station from the treatment plant, the GIS water system infrastructure data to obtain the location, length, diameter, and material of pipes in the delivery system, unofficial daily chlorine tests from reservoirs, daily totals of the amount of water pumped to the reservoirs from the treatment plant that is needed to replenish supply and maintain minimum water levels in the tanks, and metered water usage at each site from the city's utility department.  </w:t>
      </w:r>
    </w:p>
    <w:p w:rsidR="00BE0B16" w:rsidRDefault="00BE0B16" w:rsidP="00BE0B16">
      <w:pPr>
        <w:spacing w:after="0"/>
        <w:ind w:firstLine="720"/>
        <w:rPr>
          <w:sz w:val="24"/>
          <w:szCs w:val="24"/>
        </w:rPr>
      </w:pPr>
    </w:p>
    <w:p w:rsidR="00BE0B16" w:rsidRPr="00E2120F" w:rsidRDefault="00BE0B16" w:rsidP="00BE0B16">
      <w:pPr>
        <w:spacing w:after="0"/>
        <w:rPr>
          <w:b/>
          <w:bCs/>
          <w:smallCaps/>
          <w:sz w:val="24"/>
          <w:szCs w:val="24"/>
        </w:rPr>
      </w:pPr>
      <w:r>
        <w:rPr>
          <w:b/>
          <w:bCs/>
          <w:smallCaps/>
          <w:sz w:val="24"/>
          <w:szCs w:val="24"/>
        </w:rPr>
        <w:t>Test Site Data:</w:t>
      </w:r>
    </w:p>
    <w:p w:rsidR="005F159B" w:rsidRDefault="00EB5B02" w:rsidP="00BE0B16">
      <w:pPr>
        <w:spacing w:after="0"/>
        <w:ind w:firstLine="720"/>
        <w:rPr>
          <w:sz w:val="24"/>
          <w:szCs w:val="24"/>
        </w:rPr>
      </w:pPr>
      <w:r>
        <w:rPr>
          <w:sz w:val="24"/>
          <w:szCs w:val="24"/>
        </w:rPr>
        <w:t>Official residual</w:t>
      </w:r>
      <w:r w:rsidR="00BE0B16" w:rsidRPr="001B34AE">
        <w:rPr>
          <w:sz w:val="24"/>
          <w:szCs w:val="24"/>
        </w:rPr>
        <w:t xml:space="preserve"> chlorine tes</w:t>
      </w:r>
      <w:r w:rsidR="001B34AE" w:rsidRPr="001B34AE">
        <w:rPr>
          <w:sz w:val="24"/>
          <w:szCs w:val="24"/>
        </w:rPr>
        <w:t>t results were acquired for four</w:t>
      </w:r>
      <w:r w:rsidR="00BE0B16" w:rsidRPr="001B34AE">
        <w:rPr>
          <w:sz w:val="24"/>
          <w:szCs w:val="24"/>
        </w:rPr>
        <w:t xml:space="preserve"> </w:t>
      </w:r>
      <w:r w:rsidR="00BE0B16" w:rsidRPr="008F4A0E">
        <w:rPr>
          <w:sz w:val="24"/>
          <w:szCs w:val="24"/>
        </w:rPr>
        <w:t>locations (</w:t>
      </w:r>
      <w:r w:rsidR="008F4A0E" w:rsidRPr="008F4A0E">
        <w:rPr>
          <w:sz w:val="24"/>
          <w:szCs w:val="24"/>
        </w:rPr>
        <w:t>C,</w:t>
      </w:r>
      <w:r w:rsidR="00BE0B16" w:rsidRPr="008F4A0E">
        <w:rPr>
          <w:sz w:val="24"/>
          <w:szCs w:val="24"/>
        </w:rPr>
        <w:t xml:space="preserve"> J, </w:t>
      </w:r>
      <w:r w:rsidR="008F4A0E" w:rsidRPr="008F4A0E">
        <w:rPr>
          <w:sz w:val="24"/>
          <w:szCs w:val="24"/>
        </w:rPr>
        <w:t>K, &amp; L</w:t>
      </w:r>
      <w:r w:rsidR="00BE0B16" w:rsidRPr="008F4A0E">
        <w:rPr>
          <w:sz w:val="24"/>
          <w:szCs w:val="24"/>
        </w:rPr>
        <w:t xml:space="preserve">) </w:t>
      </w:r>
      <w:r w:rsidR="00BE0B16" w:rsidRPr="001B34AE">
        <w:rPr>
          <w:sz w:val="24"/>
          <w:szCs w:val="24"/>
        </w:rPr>
        <w:t>that were collected once a month on a quarterly basis between April 2012 and April 2015 and 10 sites</w:t>
      </w:r>
      <w:r w:rsidR="00BE0B16" w:rsidRPr="00B64A4D">
        <w:rPr>
          <w:sz w:val="24"/>
          <w:szCs w:val="24"/>
        </w:rPr>
        <w:t xml:space="preserve"> </w:t>
      </w:r>
      <w:r w:rsidR="00BE0B16" w:rsidRPr="00D70515">
        <w:rPr>
          <w:sz w:val="24"/>
          <w:szCs w:val="24"/>
        </w:rPr>
        <w:t>(</w:t>
      </w:r>
      <w:r w:rsidR="00D70515" w:rsidRPr="00D70515">
        <w:rPr>
          <w:sz w:val="24"/>
          <w:szCs w:val="24"/>
        </w:rPr>
        <w:t>A, B, C, D, E, F, G, H, I, L</w:t>
      </w:r>
      <w:r w:rsidR="00BE0B16" w:rsidRPr="00D70515">
        <w:rPr>
          <w:sz w:val="24"/>
          <w:szCs w:val="24"/>
        </w:rPr>
        <w:t>) that</w:t>
      </w:r>
      <w:r w:rsidR="00BE0B16" w:rsidRPr="001B34AE">
        <w:rPr>
          <w:sz w:val="24"/>
          <w:szCs w:val="24"/>
        </w:rPr>
        <w:t xml:space="preserve"> were sampled twice a month, 7-8 months out of the year between June 2012 and </w:t>
      </w:r>
      <w:r w:rsidR="001B34AE" w:rsidRPr="001B34AE">
        <w:rPr>
          <w:sz w:val="24"/>
          <w:szCs w:val="24"/>
        </w:rPr>
        <w:t>Oct</w:t>
      </w:r>
      <w:r w:rsidR="00BE0B16" w:rsidRPr="001B34AE">
        <w:rPr>
          <w:sz w:val="24"/>
          <w:szCs w:val="24"/>
        </w:rPr>
        <w:t xml:space="preserve"> 2015</w:t>
      </w:r>
      <w:r w:rsidR="00B64A4D">
        <w:rPr>
          <w:sz w:val="24"/>
          <w:szCs w:val="24"/>
        </w:rPr>
        <w:t xml:space="preserve"> (Figure 3)</w:t>
      </w:r>
      <w:r w:rsidR="00BE0B16" w:rsidRPr="001B34AE">
        <w:rPr>
          <w:sz w:val="24"/>
          <w:szCs w:val="24"/>
        </w:rPr>
        <w:t xml:space="preserve">.  </w:t>
      </w:r>
      <w:r w:rsidR="00BE0B16" w:rsidRPr="008F4A0E">
        <w:rPr>
          <w:sz w:val="24"/>
          <w:szCs w:val="24"/>
        </w:rPr>
        <w:t xml:space="preserve">Sites </w:t>
      </w:r>
      <w:r w:rsidR="008F4A0E" w:rsidRPr="008F4A0E">
        <w:rPr>
          <w:sz w:val="24"/>
          <w:szCs w:val="24"/>
        </w:rPr>
        <w:t>C and L</w:t>
      </w:r>
      <w:r w:rsidR="00BE0B16" w:rsidRPr="008F4A0E">
        <w:rPr>
          <w:sz w:val="24"/>
          <w:szCs w:val="24"/>
        </w:rPr>
        <w:t xml:space="preserve"> were</w:t>
      </w:r>
      <w:r w:rsidR="00BE0B16" w:rsidRPr="001B34AE">
        <w:rPr>
          <w:sz w:val="24"/>
          <w:szCs w:val="24"/>
        </w:rPr>
        <w:t xml:space="preserve"> tested d</w:t>
      </w:r>
      <w:r w:rsidR="00670064">
        <w:rPr>
          <w:sz w:val="24"/>
          <w:szCs w:val="24"/>
        </w:rPr>
        <w:t>uring both rounds of sampling</w:t>
      </w:r>
      <w:r w:rsidR="005F159B">
        <w:rPr>
          <w:sz w:val="24"/>
          <w:szCs w:val="24"/>
        </w:rPr>
        <w:t>.  In October 2014, site J was taken out of testing, so data for this site does not extend to 2015.</w:t>
      </w:r>
    </w:p>
    <w:p w:rsidR="00BE0B16" w:rsidRDefault="00BE0B16" w:rsidP="00BE0B16">
      <w:pPr>
        <w:spacing w:after="0"/>
        <w:ind w:firstLine="720"/>
        <w:rPr>
          <w:sz w:val="24"/>
          <w:szCs w:val="24"/>
        </w:rPr>
      </w:pPr>
      <w:r>
        <w:rPr>
          <w:sz w:val="24"/>
          <w:szCs w:val="24"/>
        </w:rPr>
        <w:t>The test results arr</w:t>
      </w:r>
      <w:r w:rsidR="00EB5B02">
        <w:rPr>
          <w:sz w:val="24"/>
          <w:szCs w:val="24"/>
        </w:rPr>
        <w:t>ived in Excel worksheets and PDF</w:t>
      </w:r>
      <w:r>
        <w:rPr>
          <w:sz w:val="24"/>
          <w:szCs w:val="24"/>
        </w:rPr>
        <w:t xml:space="preserve"> documents for each test location with a list of the individual test dates and the corresponding chlorine </w:t>
      </w:r>
      <w:r w:rsidR="00D33F8D">
        <w:rPr>
          <w:sz w:val="24"/>
          <w:szCs w:val="24"/>
        </w:rPr>
        <w:t>values.  All the data was consolidated</w:t>
      </w:r>
      <w:r>
        <w:rPr>
          <w:sz w:val="24"/>
          <w:szCs w:val="24"/>
        </w:rPr>
        <w:t xml:space="preserve"> into Microsoft Excel where I calculated chlorine averages and standard deviations in order to graph the results against influencing factors.  I created </w:t>
      </w:r>
      <w:r w:rsidR="00F15CEB">
        <w:rPr>
          <w:sz w:val="24"/>
          <w:szCs w:val="24"/>
        </w:rPr>
        <w:t>a point feature class in an Esri</w:t>
      </w:r>
      <w:r>
        <w:rPr>
          <w:sz w:val="24"/>
          <w:szCs w:val="24"/>
        </w:rPr>
        <w:t xml:space="preserve"> file geodatabase of all the sites for the months that compose a season in order to include data from all test sites over similar temperature and water usage patterns (i.e. June, July, August span the summer months and will encompass test results from all sites).  </w:t>
      </w:r>
    </w:p>
    <w:p w:rsidR="00BE0B16" w:rsidRDefault="00BE0B16" w:rsidP="00BE0B16">
      <w:pPr>
        <w:spacing w:after="0"/>
        <w:rPr>
          <w:b/>
          <w:bCs/>
          <w:smallCaps/>
          <w:sz w:val="24"/>
          <w:szCs w:val="24"/>
        </w:rPr>
      </w:pPr>
    </w:p>
    <w:p w:rsidR="00BE0B16" w:rsidRDefault="00BE0B16" w:rsidP="00BE0B16">
      <w:pPr>
        <w:spacing w:after="0"/>
        <w:rPr>
          <w:b/>
          <w:bCs/>
          <w:smallCaps/>
          <w:sz w:val="24"/>
          <w:szCs w:val="24"/>
        </w:rPr>
      </w:pPr>
      <w:r w:rsidRPr="00E2120F">
        <w:rPr>
          <w:b/>
          <w:bCs/>
          <w:smallCaps/>
          <w:sz w:val="24"/>
          <w:szCs w:val="24"/>
        </w:rPr>
        <w:t>Pump Station</w:t>
      </w:r>
      <w:r>
        <w:rPr>
          <w:b/>
          <w:bCs/>
          <w:smallCaps/>
          <w:sz w:val="24"/>
          <w:szCs w:val="24"/>
        </w:rPr>
        <w:t xml:space="preserve"> and Reservoir</w:t>
      </w:r>
      <w:r w:rsidRPr="00E2120F">
        <w:rPr>
          <w:b/>
          <w:bCs/>
          <w:smallCaps/>
          <w:sz w:val="24"/>
          <w:szCs w:val="24"/>
        </w:rPr>
        <w:t xml:space="preserve"> Data:</w:t>
      </w:r>
    </w:p>
    <w:p w:rsidR="00BE0B16" w:rsidRDefault="00BE0B16" w:rsidP="00BE0B16">
      <w:pPr>
        <w:spacing w:after="0"/>
        <w:ind w:firstLine="720"/>
        <w:rPr>
          <w:sz w:val="24"/>
          <w:szCs w:val="24"/>
        </w:rPr>
      </w:pPr>
      <w:r>
        <w:rPr>
          <w:sz w:val="24"/>
          <w:szCs w:val="24"/>
        </w:rPr>
        <w:t>The pump station included in this analysis is the last in a series of pumps that help deliver the water</w:t>
      </w:r>
      <w:r w:rsidR="00B53EFF">
        <w:rPr>
          <w:sz w:val="24"/>
          <w:szCs w:val="24"/>
        </w:rPr>
        <w:t xml:space="preserve"> from the treatment plant to the</w:t>
      </w:r>
      <w:r>
        <w:rPr>
          <w:sz w:val="24"/>
          <w:szCs w:val="24"/>
        </w:rPr>
        <w:t xml:space="preserve"> city reservoirs.  Chlorine levels at the pump station were provided as monthly averages by the treatme</w:t>
      </w:r>
      <w:r w:rsidR="00803AC1">
        <w:rPr>
          <w:sz w:val="24"/>
          <w:szCs w:val="24"/>
        </w:rPr>
        <w:t>nt plant supervisor.  I used</w:t>
      </w:r>
      <w:r>
        <w:rPr>
          <w:sz w:val="24"/>
          <w:szCs w:val="24"/>
        </w:rPr>
        <w:t xml:space="preserve"> the pump station’s chlorine levels for the same months that samples were taken at the test </w:t>
      </w:r>
      <w:r w:rsidRPr="00110998">
        <w:rPr>
          <w:sz w:val="24"/>
          <w:szCs w:val="24"/>
        </w:rPr>
        <w:t>locations.  The city collects daily water samples from each reservoir and tests the chlorine levels as the water exits the tanks.  However, these tests are unofficial and the residual chlorine values tend to be lower than chlorine levels at the test sites</w:t>
      </w:r>
      <w:r>
        <w:rPr>
          <w:sz w:val="24"/>
          <w:szCs w:val="24"/>
        </w:rPr>
        <w:t>,</w:t>
      </w:r>
      <w:r w:rsidRPr="00110998">
        <w:rPr>
          <w:sz w:val="24"/>
          <w:szCs w:val="24"/>
        </w:rPr>
        <w:t xml:space="preserve"> indicating either error in data collection or poor circulation within the tank.  </w:t>
      </w:r>
      <w:r w:rsidR="00726E01">
        <w:rPr>
          <w:sz w:val="24"/>
          <w:szCs w:val="24"/>
        </w:rPr>
        <w:t>Since I was</w:t>
      </w:r>
      <w:r>
        <w:rPr>
          <w:sz w:val="24"/>
          <w:szCs w:val="24"/>
        </w:rPr>
        <w:t xml:space="preserve"> not confident in the res</w:t>
      </w:r>
      <w:r w:rsidR="00726E01">
        <w:rPr>
          <w:sz w:val="24"/>
          <w:szCs w:val="24"/>
        </w:rPr>
        <w:t xml:space="preserve">ervoir chlorine readings, I </w:t>
      </w:r>
      <w:r>
        <w:rPr>
          <w:sz w:val="24"/>
          <w:szCs w:val="24"/>
        </w:rPr>
        <w:t>use</w:t>
      </w:r>
      <w:r w:rsidR="00726E01">
        <w:rPr>
          <w:sz w:val="24"/>
          <w:szCs w:val="24"/>
        </w:rPr>
        <w:t>d them for reference, but did not feel they could</w:t>
      </w:r>
      <w:r>
        <w:rPr>
          <w:sz w:val="24"/>
          <w:szCs w:val="24"/>
        </w:rPr>
        <w:t xml:space="preserve"> be relied upon to determine decay values.  </w:t>
      </w:r>
    </w:p>
    <w:p w:rsidR="00BE0B16" w:rsidRDefault="00BE0B16" w:rsidP="00BE0B16">
      <w:pPr>
        <w:spacing w:after="0"/>
        <w:ind w:firstLine="720"/>
        <w:rPr>
          <w:sz w:val="24"/>
          <w:szCs w:val="24"/>
        </w:rPr>
      </w:pPr>
      <w:r>
        <w:rPr>
          <w:sz w:val="24"/>
          <w:szCs w:val="24"/>
        </w:rPr>
        <w:t xml:space="preserve">Therefore, </w:t>
      </w:r>
      <w:r w:rsidRPr="006D6974">
        <w:rPr>
          <w:sz w:val="24"/>
          <w:szCs w:val="24"/>
        </w:rPr>
        <w:t>I used the pump station as the intermediate water source between the treatment plant and the distribution system</w:t>
      </w:r>
      <w:r w:rsidR="00300384">
        <w:rPr>
          <w:sz w:val="24"/>
          <w:szCs w:val="24"/>
        </w:rPr>
        <w:t xml:space="preserve"> to determine the water system’s beginning chlorine level for the analysis</w:t>
      </w:r>
      <w:r w:rsidRPr="006D6974">
        <w:rPr>
          <w:sz w:val="24"/>
          <w:szCs w:val="24"/>
        </w:rPr>
        <w:t>.  The pump's chlorine levels will be used to measure the changes in chlorine values from an initial source to the point of extraction from the water system.  We can assume that chlorine levels are diminished as the water sits in the reservoirs before it is distributed.</w:t>
      </w:r>
      <w:r>
        <w:rPr>
          <w:sz w:val="24"/>
          <w:szCs w:val="24"/>
        </w:rPr>
        <w:t xml:space="preserve">  </w:t>
      </w:r>
    </w:p>
    <w:p w:rsidR="005F159B" w:rsidRDefault="005F159B" w:rsidP="00BE0B16">
      <w:pPr>
        <w:spacing w:after="0"/>
        <w:rPr>
          <w:b/>
          <w:bCs/>
          <w:smallCaps/>
          <w:sz w:val="24"/>
          <w:szCs w:val="24"/>
        </w:rPr>
      </w:pPr>
    </w:p>
    <w:p w:rsidR="005F159B" w:rsidRDefault="005F159B" w:rsidP="00BE0B16">
      <w:pPr>
        <w:spacing w:after="0"/>
        <w:rPr>
          <w:b/>
          <w:bCs/>
          <w:smallCaps/>
          <w:sz w:val="24"/>
          <w:szCs w:val="24"/>
        </w:rPr>
      </w:pPr>
    </w:p>
    <w:p w:rsidR="00803AC1" w:rsidRDefault="00803AC1" w:rsidP="00BE0B16">
      <w:pPr>
        <w:spacing w:after="0"/>
        <w:rPr>
          <w:b/>
          <w:bCs/>
          <w:smallCaps/>
          <w:sz w:val="24"/>
          <w:szCs w:val="24"/>
        </w:rPr>
      </w:pPr>
    </w:p>
    <w:p w:rsidR="00BE0B16" w:rsidRDefault="00BE0B16" w:rsidP="00BE0B16">
      <w:pPr>
        <w:spacing w:after="0"/>
        <w:rPr>
          <w:sz w:val="24"/>
          <w:szCs w:val="24"/>
        </w:rPr>
      </w:pPr>
      <w:r>
        <w:rPr>
          <w:b/>
          <w:bCs/>
          <w:smallCaps/>
          <w:sz w:val="24"/>
          <w:szCs w:val="24"/>
        </w:rPr>
        <w:lastRenderedPageBreak/>
        <w:t>Water Line Data:</w:t>
      </w:r>
    </w:p>
    <w:p w:rsidR="00BE0B16" w:rsidRDefault="00BE0B16" w:rsidP="00BE0B16">
      <w:pPr>
        <w:spacing w:after="0"/>
        <w:ind w:firstLine="720"/>
        <w:rPr>
          <w:sz w:val="24"/>
          <w:szCs w:val="24"/>
        </w:rPr>
      </w:pPr>
      <w:r>
        <w:rPr>
          <w:sz w:val="24"/>
          <w:szCs w:val="24"/>
        </w:rPr>
        <w:t>I exported the pipes that ran from the pump station, to the related reservoirs, to each test site in order to capture the distance the water travels from the intermediate source to the final destinations</w:t>
      </w:r>
      <w:r w:rsidRPr="008C3C41">
        <w:rPr>
          <w:sz w:val="24"/>
          <w:szCs w:val="24"/>
        </w:rPr>
        <w:t xml:space="preserve"> and stored them in </w:t>
      </w:r>
      <w:r w:rsidR="00A032E2">
        <w:rPr>
          <w:sz w:val="24"/>
          <w:szCs w:val="24"/>
        </w:rPr>
        <w:t>a line feature class for the all the test sites</w:t>
      </w:r>
      <w:r w:rsidRPr="008C3C41">
        <w:rPr>
          <w:sz w:val="24"/>
          <w:szCs w:val="24"/>
        </w:rPr>
        <w:t>.</w:t>
      </w:r>
      <w:r>
        <w:rPr>
          <w:sz w:val="24"/>
          <w:szCs w:val="24"/>
        </w:rPr>
        <w:t xml:space="preserve">  A separate feature class was created to contain the main line from the treatment plant to the pump station so that I could determine the amount of chlorine decay from the initial source to the intermediate source before it enters the city’s water distribution system. Using this information, I calculated the total length of pipe involved for each test site so that I could compare the chlorine values to the distance traveled by the water.  </w:t>
      </w:r>
    </w:p>
    <w:p w:rsidR="00BE0B16" w:rsidRDefault="00BE0B16" w:rsidP="00BE0B16">
      <w:pPr>
        <w:spacing w:after="0"/>
        <w:rPr>
          <w:sz w:val="24"/>
          <w:szCs w:val="24"/>
        </w:rPr>
      </w:pPr>
    </w:p>
    <w:p w:rsidR="00BE0B16" w:rsidRPr="00671AC8" w:rsidRDefault="00BE0B16" w:rsidP="00BE0B16">
      <w:pPr>
        <w:spacing w:after="0"/>
        <w:rPr>
          <w:sz w:val="24"/>
          <w:szCs w:val="24"/>
        </w:rPr>
      </w:pPr>
      <w:r>
        <w:rPr>
          <w:rStyle w:val="IntenseReference"/>
          <w:color w:val="000000" w:themeColor="text1"/>
          <w:sz w:val="32"/>
          <w:szCs w:val="32"/>
        </w:rPr>
        <w:t>Data Analysis Methods</w:t>
      </w:r>
      <w:r w:rsidR="001706EE">
        <w:rPr>
          <w:rStyle w:val="IntenseReference"/>
          <w:color w:val="000000" w:themeColor="text1"/>
          <w:sz w:val="32"/>
          <w:szCs w:val="32"/>
        </w:rPr>
        <w:tab/>
      </w:r>
      <w:r w:rsidR="001706EE">
        <w:rPr>
          <w:rStyle w:val="IntenseReference"/>
          <w:color w:val="000000" w:themeColor="text1"/>
          <w:sz w:val="32"/>
          <w:szCs w:val="32"/>
        </w:rPr>
        <w:tab/>
      </w:r>
      <w:r w:rsidR="001706EE">
        <w:rPr>
          <w:rStyle w:val="IntenseReference"/>
          <w:color w:val="000000" w:themeColor="text1"/>
          <w:sz w:val="32"/>
          <w:szCs w:val="32"/>
        </w:rPr>
        <w:tab/>
      </w:r>
      <w:r w:rsidR="001E7591">
        <w:rPr>
          <w:rStyle w:val="IntenseReference"/>
          <w:color w:val="000000" w:themeColor="text1"/>
          <w:sz w:val="32"/>
          <w:szCs w:val="32"/>
        </w:rPr>
        <w:tab/>
      </w:r>
      <w:r w:rsidR="001E7591">
        <w:rPr>
          <w:rStyle w:val="IntenseReference"/>
          <w:color w:val="000000" w:themeColor="text1"/>
          <w:sz w:val="32"/>
          <w:szCs w:val="32"/>
        </w:rPr>
        <w:tab/>
      </w:r>
      <w:r w:rsidR="001706EE">
        <w:rPr>
          <w:rStyle w:val="IntenseReference"/>
          <w:color w:val="000000" w:themeColor="text1"/>
          <w:sz w:val="32"/>
          <w:szCs w:val="32"/>
        </w:rPr>
        <w:tab/>
      </w:r>
      <w:r w:rsidR="001706EE">
        <w:rPr>
          <w:rStyle w:val="IntenseReference"/>
          <w:color w:val="000000" w:themeColor="text1"/>
          <w:sz w:val="32"/>
          <w:szCs w:val="32"/>
        </w:rPr>
        <w:tab/>
      </w:r>
      <w:r w:rsidR="001706EE">
        <w:rPr>
          <w:rStyle w:val="IntenseReference"/>
          <w:color w:val="000000" w:themeColor="text1"/>
          <w:sz w:val="32"/>
          <w:szCs w:val="32"/>
        </w:rPr>
        <w:tab/>
      </w:r>
      <w:r w:rsidR="001706EE">
        <w:rPr>
          <w:rStyle w:val="IntenseReference"/>
          <w:color w:val="000000" w:themeColor="text1"/>
          <w:sz w:val="32"/>
          <w:szCs w:val="32"/>
        </w:rPr>
        <w:tab/>
      </w:r>
      <w:r w:rsidR="001706EE" w:rsidRPr="001706EE">
        <w:rPr>
          <w:b/>
          <w:bCs/>
          <w:smallCaps/>
          <w:color w:val="000000" w:themeColor="text1"/>
          <w:spacing w:val="5"/>
          <w:sz w:val="32"/>
          <w:szCs w:val="32"/>
        </w:rPr>
        <w:t xml:space="preserve"> </w:t>
      </w:r>
    </w:p>
    <w:p w:rsidR="00404208" w:rsidRPr="005F288B" w:rsidRDefault="00BE0B16" w:rsidP="00E14EBC">
      <w:pPr>
        <w:spacing w:after="0"/>
        <w:ind w:firstLine="720"/>
      </w:pPr>
      <w:r>
        <w:rPr>
          <w:sz w:val="24"/>
          <w:szCs w:val="24"/>
        </w:rPr>
        <w:t xml:space="preserve">The objective of this analysis is to compare the relationship of chlorine concentrations from the pump station and reservoirs to </w:t>
      </w:r>
      <w:r w:rsidRPr="005F226C">
        <w:rPr>
          <w:sz w:val="24"/>
          <w:szCs w:val="24"/>
        </w:rPr>
        <w:t>location</w:t>
      </w:r>
      <w:r>
        <w:rPr>
          <w:sz w:val="24"/>
          <w:szCs w:val="24"/>
        </w:rPr>
        <w:t xml:space="preserve">s throughout the city to </w:t>
      </w:r>
      <w:r w:rsidRPr="002209FF">
        <w:rPr>
          <w:sz w:val="24"/>
          <w:szCs w:val="24"/>
        </w:rPr>
        <w:t>quantify where and why residual chlorine levels in the system vary</w:t>
      </w:r>
      <w:r w:rsidR="005F288B" w:rsidRPr="002209FF">
        <w:rPr>
          <w:sz w:val="24"/>
          <w:szCs w:val="24"/>
        </w:rPr>
        <w:t xml:space="preserve"> and to determine if this study could be used as a low cost alternative to using additional modeling software to analyze and model factors that affect residual chlorine levels</w:t>
      </w:r>
      <w:r w:rsidRPr="002209FF">
        <w:rPr>
          <w:sz w:val="24"/>
          <w:szCs w:val="24"/>
        </w:rPr>
        <w:t>.  Analyzing the data across all the months throughout the year may skew the analysis</w:t>
      </w:r>
      <w:r>
        <w:rPr>
          <w:sz w:val="24"/>
          <w:szCs w:val="24"/>
        </w:rPr>
        <w:t>,</w:t>
      </w:r>
      <w:r w:rsidRPr="005F226C">
        <w:rPr>
          <w:sz w:val="24"/>
          <w:szCs w:val="24"/>
        </w:rPr>
        <w:t xml:space="preserve"> sin</w:t>
      </w:r>
      <w:r>
        <w:rPr>
          <w:sz w:val="24"/>
          <w:szCs w:val="24"/>
        </w:rPr>
        <w:t xml:space="preserve">ce temperatures </w:t>
      </w:r>
      <w:r w:rsidRPr="005F226C">
        <w:rPr>
          <w:sz w:val="24"/>
          <w:szCs w:val="24"/>
        </w:rPr>
        <w:t>and watering behaviors change with each season</w:t>
      </w:r>
      <w:r>
        <w:rPr>
          <w:sz w:val="24"/>
          <w:szCs w:val="24"/>
        </w:rPr>
        <w:t xml:space="preserve"> and</w:t>
      </w:r>
      <w:r w:rsidRPr="005F226C">
        <w:rPr>
          <w:sz w:val="24"/>
          <w:szCs w:val="24"/>
        </w:rPr>
        <w:t>,</w:t>
      </w:r>
      <w:r>
        <w:rPr>
          <w:sz w:val="24"/>
          <w:szCs w:val="24"/>
        </w:rPr>
        <w:t xml:space="preserve"> thus, may affect</w:t>
      </w:r>
      <w:r w:rsidRPr="005F226C">
        <w:rPr>
          <w:sz w:val="24"/>
          <w:szCs w:val="24"/>
        </w:rPr>
        <w:t xml:space="preserve"> the amount of water being consumed and the residual chlorine levels.</w:t>
      </w:r>
      <w:r w:rsidR="004461B8">
        <w:rPr>
          <w:sz w:val="24"/>
          <w:szCs w:val="24"/>
        </w:rPr>
        <w:t xml:space="preserve">  </w:t>
      </w:r>
      <w:r w:rsidR="00663590">
        <w:rPr>
          <w:sz w:val="24"/>
          <w:szCs w:val="24"/>
        </w:rPr>
        <w:t>I</w:t>
      </w:r>
      <w:r>
        <w:rPr>
          <w:sz w:val="24"/>
          <w:szCs w:val="24"/>
        </w:rPr>
        <w:t xml:space="preserve"> calculate</w:t>
      </w:r>
      <w:r w:rsidR="00663590">
        <w:rPr>
          <w:sz w:val="24"/>
          <w:szCs w:val="24"/>
        </w:rPr>
        <w:t>d the average monthly residual</w:t>
      </w:r>
      <w:r>
        <w:rPr>
          <w:sz w:val="24"/>
          <w:szCs w:val="24"/>
        </w:rPr>
        <w:t xml:space="preserve"> chlorine values and standard deviation across all years (i.e. average of July 2012, July 2013, </w:t>
      </w:r>
      <w:r w:rsidR="007D582D">
        <w:rPr>
          <w:sz w:val="24"/>
          <w:szCs w:val="24"/>
        </w:rPr>
        <w:t xml:space="preserve">and </w:t>
      </w:r>
      <w:r>
        <w:rPr>
          <w:sz w:val="24"/>
          <w:szCs w:val="24"/>
        </w:rPr>
        <w:t>July 2014) and plot</w:t>
      </w:r>
      <w:r w:rsidR="00663590">
        <w:rPr>
          <w:sz w:val="24"/>
          <w:szCs w:val="24"/>
        </w:rPr>
        <w:t>ted</w:t>
      </w:r>
      <w:r>
        <w:rPr>
          <w:sz w:val="24"/>
          <w:szCs w:val="24"/>
        </w:rPr>
        <w:t xml:space="preserve"> these averages against the test months for each site in order to identify any data trends at each location and overall trends across the city. </w:t>
      </w:r>
      <w:r w:rsidR="00404208">
        <w:rPr>
          <w:sz w:val="24"/>
          <w:szCs w:val="24"/>
        </w:rPr>
        <w:t xml:space="preserve"> </w:t>
      </w:r>
      <w:r w:rsidRPr="00530AD7">
        <w:rPr>
          <w:sz w:val="24"/>
          <w:szCs w:val="24"/>
        </w:rPr>
        <w:t xml:space="preserve">In order to normalize the data for a more accurate </w:t>
      </w:r>
      <w:r w:rsidRPr="0010666E">
        <w:rPr>
          <w:sz w:val="24"/>
          <w:szCs w:val="24"/>
        </w:rPr>
        <w:t>comparison between test sites and to incorporate readings from all the sites ove</w:t>
      </w:r>
      <w:r w:rsidR="00663590">
        <w:rPr>
          <w:sz w:val="24"/>
          <w:szCs w:val="24"/>
        </w:rPr>
        <w:t xml:space="preserve">r a similar time period, I </w:t>
      </w:r>
      <w:r w:rsidRPr="0010666E">
        <w:rPr>
          <w:sz w:val="24"/>
          <w:szCs w:val="24"/>
        </w:rPr>
        <w:t>compare</w:t>
      </w:r>
      <w:r w:rsidR="00663590">
        <w:rPr>
          <w:sz w:val="24"/>
          <w:szCs w:val="24"/>
        </w:rPr>
        <w:t>d</w:t>
      </w:r>
      <w:r w:rsidR="001A7B46">
        <w:rPr>
          <w:sz w:val="24"/>
          <w:szCs w:val="24"/>
        </w:rPr>
        <w:t xml:space="preserve"> the average seasonal</w:t>
      </w:r>
      <w:r w:rsidRPr="0010666E">
        <w:rPr>
          <w:sz w:val="24"/>
          <w:szCs w:val="24"/>
        </w:rPr>
        <w:t xml:space="preserve"> residual chlorine levels for the</w:t>
      </w:r>
      <w:r w:rsidR="0010666E" w:rsidRPr="0010666E">
        <w:rPr>
          <w:sz w:val="24"/>
          <w:szCs w:val="24"/>
        </w:rPr>
        <w:t xml:space="preserve"> summer</w:t>
      </w:r>
      <w:r w:rsidRPr="0010666E">
        <w:rPr>
          <w:sz w:val="24"/>
          <w:szCs w:val="24"/>
        </w:rPr>
        <w:t xml:space="preserve"> months of </w:t>
      </w:r>
      <w:r w:rsidR="0010666E" w:rsidRPr="0010666E">
        <w:rPr>
          <w:sz w:val="24"/>
          <w:szCs w:val="24"/>
        </w:rPr>
        <w:t>June, July and August</w:t>
      </w:r>
      <w:r w:rsidRPr="0010666E">
        <w:rPr>
          <w:sz w:val="24"/>
          <w:szCs w:val="24"/>
        </w:rPr>
        <w:t>.</w:t>
      </w:r>
      <w:r>
        <w:rPr>
          <w:sz w:val="24"/>
          <w:szCs w:val="24"/>
        </w:rPr>
        <w:t xml:space="preserve">  </w:t>
      </w:r>
      <w:r w:rsidR="005F4581">
        <w:rPr>
          <w:sz w:val="24"/>
          <w:szCs w:val="24"/>
        </w:rPr>
        <w:t xml:space="preserve">I looked at the factors of water travel distance within </w:t>
      </w:r>
      <w:r w:rsidR="002E021C">
        <w:rPr>
          <w:sz w:val="24"/>
          <w:szCs w:val="24"/>
        </w:rPr>
        <w:t>the pipelines, pipe material,</w:t>
      </w:r>
      <w:r w:rsidR="005F4581">
        <w:rPr>
          <w:sz w:val="24"/>
          <w:szCs w:val="24"/>
        </w:rPr>
        <w:t xml:space="preserve"> diameter, and the turnover rate in</w:t>
      </w:r>
      <w:r w:rsidR="002E021C">
        <w:rPr>
          <w:sz w:val="24"/>
          <w:szCs w:val="24"/>
        </w:rPr>
        <w:t xml:space="preserve"> the</w:t>
      </w:r>
      <w:r w:rsidR="005F4581">
        <w:rPr>
          <w:sz w:val="24"/>
          <w:szCs w:val="24"/>
        </w:rPr>
        <w:t xml:space="preserve"> pipe networ</w:t>
      </w:r>
      <w:r w:rsidR="005F4581" w:rsidRPr="005F4581">
        <w:rPr>
          <w:sz w:val="24"/>
          <w:szCs w:val="24"/>
        </w:rPr>
        <w:t>k</w:t>
      </w:r>
      <w:r w:rsidR="002E021C">
        <w:rPr>
          <w:sz w:val="24"/>
          <w:szCs w:val="24"/>
        </w:rPr>
        <w:t>s</w:t>
      </w:r>
      <w:r w:rsidR="005F4581" w:rsidRPr="005F4581">
        <w:rPr>
          <w:sz w:val="24"/>
          <w:szCs w:val="24"/>
        </w:rPr>
        <w:t xml:space="preserve"> for each reservoir</w:t>
      </w:r>
      <w:r w:rsidR="002E021C">
        <w:rPr>
          <w:sz w:val="24"/>
          <w:szCs w:val="24"/>
        </w:rPr>
        <w:t xml:space="preserve"> to analyze the chlorine level variations</w:t>
      </w:r>
      <w:r w:rsidR="005F4581" w:rsidRPr="005F4581">
        <w:rPr>
          <w:sz w:val="24"/>
          <w:szCs w:val="24"/>
        </w:rPr>
        <w:t>.  When comparing factors like material and diameter, sites located within similar distances from the pump station were compared together in order to negate the effect of distance on the chlorine values.</w:t>
      </w:r>
    </w:p>
    <w:p w:rsidR="00404208" w:rsidRDefault="00404208" w:rsidP="00BE0B16">
      <w:pPr>
        <w:spacing w:after="0"/>
        <w:rPr>
          <w:b/>
          <w:bCs/>
          <w:smallCaps/>
          <w:sz w:val="24"/>
          <w:szCs w:val="24"/>
        </w:rPr>
      </w:pPr>
    </w:p>
    <w:p w:rsidR="00BE0B16" w:rsidRDefault="00597976" w:rsidP="00BE0B16">
      <w:pPr>
        <w:spacing w:after="0"/>
        <w:rPr>
          <w:b/>
          <w:bCs/>
          <w:smallCaps/>
          <w:sz w:val="24"/>
          <w:szCs w:val="24"/>
        </w:rPr>
      </w:pPr>
      <w:r>
        <w:rPr>
          <w:b/>
          <w:bCs/>
          <w:smallCaps/>
          <w:noProof/>
          <w:sz w:val="24"/>
          <w:szCs w:val="24"/>
        </w:rPr>
        <w:lastRenderedPageBreak/>
        <w:drawing>
          <wp:inline distT="0" distB="0" distL="0" distR="0">
            <wp:extent cx="6457950" cy="4595801"/>
            <wp:effectExtent l="19050" t="0" r="0" b="0"/>
            <wp:docPr id="3" name="Picture 2" descr="JSwitzer_Workflow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witzer_WorkflowNew.jpg"/>
                    <pic:cNvPicPr/>
                  </pic:nvPicPr>
                  <pic:blipFill>
                    <a:blip r:embed="rId11" cstate="print"/>
                    <a:stretch>
                      <a:fillRect/>
                    </a:stretch>
                  </pic:blipFill>
                  <pic:spPr>
                    <a:xfrm>
                      <a:off x="0" y="0"/>
                      <a:ext cx="6465661" cy="4601288"/>
                    </a:xfrm>
                    <a:prstGeom prst="rect">
                      <a:avLst/>
                    </a:prstGeom>
                  </pic:spPr>
                </pic:pic>
              </a:graphicData>
            </a:graphic>
          </wp:inline>
        </w:drawing>
      </w:r>
    </w:p>
    <w:p w:rsidR="00404208" w:rsidRDefault="00404208" w:rsidP="00404208">
      <w:pPr>
        <w:spacing w:after="0"/>
        <w:rPr>
          <w:sz w:val="24"/>
          <w:szCs w:val="24"/>
        </w:rPr>
      </w:pPr>
      <w:r w:rsidRPr="003A322F">
        <w:rPr>
          <w:b/>
          <w:sz w:val="24"/>
          <w:szCs w:val="24"/>
        </w:rPr>
        <w:t>Figure 4</w:t>
      </w:r>
      <w:r w:rsidRPr="003A322F">
        <w:rPr>
          <w:sz w:val="24"/>
          <w:szCs w:val="24"/>
        </w:rPr>
        <w:t xml:space="preserve">. </w:t>
      </w:r>
      <w:r w:rsidR="00B56F29">
        <w:rPr>
          <w:sz w:val="24"/>
          <w:szCs w:val="24"/>
        </w:rPr>
        <w:t>Analysis workflow</w:t>
      </w:r>
    </w:p>
    <w:p w:rsidR="00404208" w:rsidRDefault="00404208" w:rsidP="00BE0B16">
      <w:pPr>
        <w:spacing w:after="0"/>
        <w:rPr>
          <w:b/>
          <w:bCs/>
          <w:smallCaps/>
          <w:sz w:val="24"/>
          <w:szCs w:val="24"/>
        </w:rPr>
      </w:pPr>
    </w:p>
    <w:p w:rsidR="00BE0B16" w:rsidRPr="00436AF2" w:rsidRDefault="00BE0B16" w:rsidP="00BE0B16">
      <w:pPr>
        <w:spacing w:after="0"/>
        <w:rPr>
          <w:b/>
          <w:bCs/>
          <w:smallCaps/>
          <w:sz w:val="24"/>
          <w:szCs w:val="24"/>
        </w:rPr>
      </w:pPr>
      <w:r>
        <w:rPr>
          <w:b/>
          <w:bCs/>
          <w:smallCaps/>
          <w:sz w:val="24"/>
          <w:szCs w:val="24"/>
        </w:rPr>
        <w:t>Distance Analysis</w:t>
      </w:r>
      <w:r w:rsidR="005F159B">
        <w:rPr>
          <w:b/>
          <w:bCs/>
          <w:smallCaps/>
          <w:sz w:val="24"/>
          <w:szCs w:val="24"/>
        </w:rPr>
        <w:t xml:space="preserve"> </w:t>
      </w:r>
      <w:r w:rsidRPr="00436AF2">
        <w:rPr>
          <w:b/>
          <w:bCs/>
          <w:smallCaps/>
          <w:sz w:val="24"/>
          <w:szCs w:val="24"/>
        </w:rPr>
        <w:t>:</w:t>
      </w:r>
    </w:p>
    <w:p w:rsidR="00BE0B16" w:rsidRDefault="00315701" w:rsidP="00BE0B16">
      <w:pPr>
        <w:spacing w:after="0"/>
        <w:ind w:firstLine="720"/>
        <w:rPr>
          <w:sz w:val="24"/>
          <w:szCs w:val="24"/>
        </w:rPr>
      </w:pPr>
      <w:r>
        <w:rPr>
          <w:sz w:val="24"/>
          <w:szCs w:val="24"/>
        </w:rPr>
        <w:t>The blue-</w:t>
      </w:r>
      <w:r w:rsidR="001503F6">
        <w:rPr>
          <w:sz w:val="24"/>
          <w:szCs w:val="24"/>
        </w:rPr>
        <w:t>shaded horizontal</w:t>
      </w:r>
      <w:r w:rsidR="002C482A">
        <w:rPr>
          <w:sz w:val="24"/>
          <w:szCs w:val="24"/>
        </w:rPr>
        <w:t xml:space="preserve"> </w:t>
      </w:r>
      <w:r w:rsidR="00FC40D9">
        <w:rPr>
          <w:sz w:val="24"/>
          <w:szCs w:val="24"/>
        </w:rPr>
        <w:t>chain of boxes in Figure 4 outlines</w:t>
      </w:r>
      <w:r w:rsidR="00175C72">
        <w:rPr>
          <w:sz w:val="24"/>
          <w:szCs w:val="24"/>
        </w:rPr>
        <w:t xml:space="preserve"> the sequence of methods to analyze distance</w:t>
      </w:r>
      <w:r w:rsidR="002C482A">
        <w:rPr>
          <w:sz w:val="24"/>
          <w:szCs w:val="24"/>
        </w:rPr>
        <w:t xml:space="preserve">.  </w:t>
      </w:r>
      <w:r w:rsidR="00BE0B16">
        <w:rPr>
          <w:sz w:val="24"/>
          <w:szCs w:val="24"/>
        </w:rPr>
        <w:t>Using the total length of pipe calculated from the pump station to the reser</w:t>
      </w:r>
      <w:r w:rsidR="00BC2FBA">
        <w:rPr>
          <w:sz w:val="24"/>
          <w:szCs w:val="24"/>
        </w:rPr>
        <w:t xml:space="preserve">voirs to each test site, I </w:t>
      </w:r>
      <w:r w:rsidR="00BE0B16">
        <w:rPr>
          <w:sz w:val="24"/>
          <w:szCs w:val="24"/>
        </w:rPr>
        <w:t>plot</w:t>
      </w:r>
      <w:r w:rsidR="00BC2FBA">
        <w:rPr>
          <w:sz w:val="24"/>
          <w:szCs w:val="24"/>
        </w:rPr>
        <w:t>ted</w:t>
      </w:r>
      <w:r w:rsidR="00BE0B16">
        <w:rPr>
          <w:sz w:val="24"/>
          <w:szCs w:val="24"/>
        </w:rPr>
        <w:t xml:space="preserve"> the average </w:t>
      </w:r>
      <w:r w:rsidR="000A7B43">
        <w:rPr>
          <w:sz w:val="24"/>
          <w:szCs w:val="24"/>
        </w:rPr>
        <w:t xml:space="preserve">monthly </w:t>
      </w:r>
      <w:r w:rsidR="00BE0B16">
        <w:rPr>
          <w:sz w:val="24"/>
          <w:szCs w:val="24"/>
        </w:rPr>
        <w:t xml:space="preserve">chlorine values against the distance the water traveled from the source to identify data trends in chlorine decay.  Chlorine levels are expected to diminish as distance increases.  The </w:t>
      </w:r>
      <w:r w:rsidR="000A0EA7">
        <w:rPr>
          <w:sz w:val="24"/>
          <w:szCs w:val="24"/>
        </w:rPr>
        <w:t>percentage</w:t>
      </w:r>
      <w:r w:rsidR="00BC2FBA">
        <w:rPr>
          <w:sz w:val="24"/>
          <w:szCs w:val="24"/>
        </w:rPr>
        <w:t xml:space="preserve"> of chlorine</w:t>
      </w:r>
      <w:r w:rsidR="006E3F2E">
        <w:rPr>
          <w:sz w:val="24"/>
          <w:szCs w:val="24"/>
        </w:rPr>
        <w:t xml:space="preserve"> </w:t>
      </w:r>
      <w:r w:rsidR="000A0EA7">
        <w:rPr>
          <w:sz w:val="24"/>
          <w:szCs w:val="24"/>
        </w:rPr>
        <w:t>lost to each site</w:t>
      </w:r>
      <w:r w:rsidR="00BC2FBA">
        <w:rPr>
          <w:sz w:val="24"/>
          <w:szCs w:val="24"/>
        </w:rPr>
        <w:t xml:space="preserve"> was</w:t>
      </w:r>
      <w:r w:rsidR="000A0EA7">
        <w:rPr>
          <w:sz w:val="24"/>
          <w:szCs w:val="24"/>
        </w:rPr>
        <w:t xml:space="preserve"> calculated</w:t>
      </w:r>
      <w:r w:rsidR="00BE0B16">
        <w:rPr>
          <w:sz w:val="24"/>
          <w:szCs w:val="24"/>
        </w:rPr>
        <w:t xml:space="preserve"> by subtracting the sampled residual chlorine at the test site from the initial chlorine level at the pump sta</w:t>
      </w:r>
      <w:r w:rsidR="006E3F2E">
        <w:rPr>
          <w:sz w:val="24"/>
          <w:szCs w:val="24"/>
        </w:rPr>
        <w:t xml:space="preserve">tion, then dividing by the </w:t>
      </w:r>
      <w:r w:rsidR="000A0EA7">
        <w:rPr>
          <w:sz w:val="24"/>
          <w:szCs w:val="24"/>
        </w:rPr>
        <w:t>initial chlorine value</w:t>
      </w:r>
      <w:r w:rsidR="00BE0B16">
        <w:rPr>
          <w:sz w:val="24"/>
          <w:szCs w:val="24"/>
        </w:rPr>
        <w:t>, as shown in the following equation,</w:t>
      </w:r>
    </w:p>
    <w:p w:rsidR="00E14EBC" w:rsidRDefault="00E14EBC" w:rsidP="00BE0B16">
      <w:pPr>
        <w:spacing w:after="0"/>
        <w:ind w:firstLine="720"/>
        <w:rPr>
          <w:sz w:val="24"/>
          <w:szCs w:val="24"/>
        </w:rPr>
      </w:pPr>
    </w:p>
    <w:p w:rsidR="00BE0B16" w:rsidRDefault="00BE0B16" w:rsidP="00BE0B16">
      <w:pPr>
        <w:spacing w:after="0"/>
        <w:ind w:firstLine="720"/>
        <w:rPr>
          <w:sz w:val="24"/>
          <w:szCs w:val="24"/>
        </w:rPr>
      </w:pPr>
      <w:r>
        <w:rPr>
          <w:sz w:val="24"/>
          <w:szCs w:val="24"/>
        </w:rPr>
        <w:tab/>
      </w:r>
      <w:r w:rsidR="000A0EA7">
        <w:rPr>
          <w:sz w:val="24"/>
          <w:szCs w:val="24"/>
        </w:rPr>
        <w:tab/>
        <w:t xml:space="preserve">Percent </w:t>
      </w:r>
      <w:r w:rsidR="00646549">
        <w:rPr>
          <w:sz w:val="24"/>
          <w:szCs w:val="24"/>
        </w:rPr>
        <w:t>Cl</w:t>
      </w:r>
      <w:r w:rsidR="00646549" w:rsidRPr="00B447E3">
        <w:rPr>
          <w:sz w:val="24"/>
          <w:szCs w:val="24"/>
          <w:vertAlign w:val="subscript"/>
        </w:rPr>
        <w:t>2</w:t>
      </w:r>
      <w:r w:rsidR="000A0EA7">
        <w:rPr>
          <w:sz w:val="24"/>
          <w:szCs w:val="24"/>
        </w:rPr>
        <w:t xml:space="preserve"> loss </w:t>
      </w:r>
      <w:r>
        <w:rPr>
          <w:sz w:val="24"/>
          <w:szCs w:val="24"/>
        </w:rPr>
        <w:t xml:space="preserve">= (Initial </w:t>
      </w:r>
      <w:r w:rsidR="00646549">
        <w:rPr>
          <w:sz w:val="24"/>
          <w:szCs w:val="24"/>
        </w:rPr>
        <w:t>Cl</w:t>
      </w:r>
      <w:r w:rsidR="00646549" w:rsidRPr="00B447E3">
        <w:rPr>
          <w:sz w:val="24"/>
          <w:szCs w:val="24"/>
          <w:vertAlign w:val="subscript"/>
        </w:rPr>
        <w:t>2</w:t>
      </w:r>
      <w:r>
        <w:rPr>
          <w:sz w:val="24"/>
          <w:szCs w:val="24"/>
        </w:rPr>
        <w:t xml:space="preserve"> - Final </w:t>
      </w:r>
      <w:r w:rsidR="00646549">
        <w:rPr>
          <w:sz w:val="24"/>
          <w:szCs w:val="24"/>
        </w:rPr>
        <w:t>Cl</w:t>
      </w:r>
      <w:r w:rsidR="00646549" w:rsidRPr="00B447E3">
        <w:rPr>
          <w:sz w:val="24"/>
          <w:szCs w:val="24"/>
          <w:vertAlign w:val="subscript"/>
        </w:rPr>
        <w:t>2</w:t>
      </w:r>
      <w:r w:rsidR="000A0EA7">
        <w:rPr>
          <w:sz w:val="24"/>
          <w:szCs w:val="24"/>
        </w:rPr>
        <w:t>)/Initial Cl</w:t>
      </w:r>
      <w:r w:rsidR="000A0EA7" w:rsidRPr="000A0EA7">
        <w:rPr>
          <w:sz w:val="24"/>
          <w:szCs w:val="24"/>
          <w:vertAlign w:val="subscript"/>
        </w:rPr>
        <w:t>2</w:t>
      </w:r>
      <w:r w:rsidRPr="000A0EA7">
        <w:rPr>
          <w:sz w:val="24"/>
          <w:szCs w:val="24"/>
          <w:vertAlign w:val="subscript"/>
        </w:rPr>
        <w:t xml:space="preserve"> </w:t>
      </w:r>
      <w:r w:rsidR="00DA7C50">
        <w:rPr>
          <w:sz w:val="24"/>
          <w:szCs w:val="24"/>
        </w:rPr>
        <w:tab/>
      </w:r>
      <w:r w:rsidR="00DA7C50">
        <w:rPr>
          <w:sz w:val="24"/>
          <w:szCs w:val="24"/>
        </w:rPr>
        <w:tab/>
      </w:r>
      <w:r w:rsidR="000A0EA7">
        <w:rPr>
          <w:sz w:val="24"/>
          <w:szCs w:val="24"/>
        </w:rPr>
        <w:tab/>
      </w:r>
      <w:r w:rsidR="00DA7C50" w:rsidRPr="00DA7C50">
        <w:rPr>
          <w:sz w:val="24"/>
          <w:szCs w:val="24"/>
        </w:rPr>
        <w:t>(Eq. 2</w:t>
      </w:r>
      <w:r w:rsidRPr="00DA7C50">
        <w:rPr>
          <w:sz w:val="24"/>
          <w:szCs w:val="24"/>
        </w:rPr>
        <w:t>)</w:t>
      </w:r>
    </w:p>
    <w:p w:rsidR="00BE0B16" w:rsidRDefault="00BE0B16" w:rsidP="00BE0B16">
      <w:pPr>
        <w:spacing w:after="0"/>
        <w:rPr>
          <w:sz w:val="24"/>
          <w:szCs w:val="24"/>
        </w:rPr>
      </w:pPr>
    </w:p>
    <w:p w:rsidR="00BE0B16" w:rsidRPr="005F4581" w:rsidRDefault="00BE0B16" w:rsidP="00BE0B16">
      <w:pPr>
        <w:spacing w:after="0"/>
        <w:rPr>
          <w:sz w:val="24"/>
          <w:szCs w:val="24"/>
        </w:rPr>
      </w:pPr>
      <w:r>
        <w:rPr>
          <w:sz w:val="24"/>
          <w:szCs w:val="24"/>
        </w:rPr>
        <w:t>In order to incorporate chlorine values wit</w:t>
      </w:r>
      <w:r w:rsidR="005A3FB1">
        <w:rPr>
          <w:sz w:val="24"/>
          <w:szCs w:val="24"/>
        </w:rPr>
        <w:t xml:space="preserve">h the pipe features, I added </w:t>
      </w:r>
      <w:r>
        <w:rPr>
          <w:sz w:val="24"/>
          <w:szCs w:val="24"/>
        </w:rPr>
        <w:t>a field for chlorine loss</w:t>
      </w:r>
      <w:r w:rsidR="005A3FB1">
        <w:rPr>
          <w:sz w:val="24"/>
          <w:szCs w:val="24"/>
        </w:rPr>
        <w:t xml:space="preserve"> per foot</w:t>
      </w:r>
      <w:r>
        <w:rPr>
          <w:sz w:val="24"/>
          <w:szCs w:val="24"/>
        </w:rPr>
        <w:t xml:space="preserve"> to the water line attribute table and use</w:t>
      </w:r>
      <w:r w:rsidR="005A3FB1">
        <w:rPr>
          <w:sz w:val="24"/>
          <w:szCs w:val="24"/>
        </w:rPr>
        <w:t>d</w:t>
      </w:r>
      <w:r>
        <w:rPr>
          <w:sz w:val="24"/>
          <w:szCs w:val="24"/>
        </w:rPr>
        <w:t xml:space="preserve"> the field calculator to populate the records by multiplying the shape_length field by the </w:t>
      </w:r>
      <w:r w:rsidR="00F63928">
        <w:rPr>
          <w:sz w:val="24"/>
          <w:szCs w:val="24"/>
        </w:rPr>
        <w:t xml:space="preserve">amount of </w:t>
      </w:r>
      <w:r>
        <w:rPr>
          <w:sz w:val="24"/>
          <w:szCs w:val="24"/>
        </w:rPr>
        <w:t>Cl</w:t>
      </w:r>
      <w:r w:rsidRPr="00B447E3">
        <w:rPr>
          <w:sz w:val="24"/>
          <w:szCs w:val="24"/>
          <w:vertAlign w:val="subscript"/>
        </w:rPr>
        <w:t>2</w:t>
      </w:r>
      <w:r w:rsidR="00F63928">
        <w:rPr>
          <w:sz w:val="24"/>
          <w:szCs w:val="24"/>
        </w:rPr>
        <w:t xml:space="preserve"> loss</w:t>
      </w:r>
      <w:r w:rsidR="001503F6">
        <w:rPr>
          <w:sz w:val="24"/>
          <w:szCs w:val="24"/>
        </w:rPr>
        <w:t>.  This assigned</w:t>
      </w:r>
      <w:r>
        <w:rPr>
          <w:sz w:val="24"/>
          <w:szCs w:val="24"/>
        </w:rPr>
        <w:t xml:space="preserve"> a value for chlorine loss to each pipe feature along each site's main distribution line.  </w:t>
      </w:r>
    </w:p>
    <w:p w:rsidR="00BE0B16" w:rsidRDefault="00BE0B16" w:rsidP="00BE0B16">
      <w:pPr>
        <w:spacing w:after="0"/>
        <w:rPr>
          <w:b/>
          <w:bCs/>
          <w:smallCaps/>
          <w:sz w:val="24"/>
          <w:szCs w:val="24"/>
        </w:rPr>
      </w:pPr>
      <w:r w:rsidRPr="00450F1F">
        <w:rPr>
          <w:b/>
          <w:bCs/>
          <w:smallCaps/>
          <w:sz w:val="24"/>
          <w:szCs w:val="24"/>
        </w:rPr>
        <w:lastRenderedPageBreak/>
        <w:t>Pipe Analysis:</w:t>
      </w:r>
    </w:p>
    <w:p w:rsidR="00BE0B16" w:rsidRDefault="00BE0B16" w:rsidP="00BE0B16">
      <w:pPr>
        <w:spacing w:after="0"/>
        <w:rPr>
          <w:sz w:val="24"/>
          <w:szCs w:val="24"/>
        </w:rPr>
      </w:pPr>
      <w:r>
        <w:rPr>
          <w:b/>
          <w:bCs/>
          <w:smallCaps/>
          <w:sz w:val="24"/>
          <w:szCs w:val="24"/>
        </w:rPr>
        <w:tab/>
      </w:r>
      <w:r w:rsidRPr="007B5405">
        <w:rPr>
          <w:sz w:val="24"/>
          <w:szCs w:val="24"/>
        </w:rPr>
        <w:t>To evaluate</w:t>
      </w:r>
      <w:r>
        <w:rPr>
          <w:sz w:val="24"/>
          <w:szCs w:val="24"/>
        </w:rPr>
        <w:t xml:space="preserve"> the effects of pipe material on residual chlorine</w:t>
      </w:r>
      <w:r w:rsidR="00944A92">
        <w:rPr>
          <w:sz w:val="24"/>
          <w:szCs w:val="24"/>
        </w:rPr>
        <w:t xml:space="preserve">, as shown in the </w:t>
      </w:r>
      <w:r w:rsidR="00C35682">
        <w:rPr>
          <w:sz w:val="24"/>
          <w:szCs w:val="24"/>
        </w:rPr>
        <w:t>green box</w:t>
      </w:r>
      <w:r w:rsidR="00944A92">
        <w:rPr>
          <w:sz w:val="24"/>
          <w:szCs w:val="24"/>
        </w:rPr>
        <w:t xml:space="preserve"> in Figure 4</w:t>
      </w:r>
      <w:r w:rsidR="00581F42">
        <w:rPr>
          <w:sz w:val="24"/>
          <w:szCs w:val="24"/>
        </w:rPr>
        <w:t xml:space="preserve">, I </w:t>
      </w:r>
      <w:r>
        <w:rPr>
          <w:sz w:val="24"/>
          <w:szCs w:val="24"/>
        </w:rPr>
        <w:t>calculate</w:t>
      </w:r>
      <w:r w:rsidR="00581F42">
        <w:rPr>
          <w:sz w:val="24"/>
          <w:szCs w:val="24"/>
        </w:rPr>
        <w:t>d</w:t>
      </w:r>
      <w:r>
        <w:rPr>
          <w:sz w:val="24"/>
          <w:szCs w:val="24"/>
        </w:rPr>
        <w:t xml:space="preserve"> the amount of each pipe material per feet along the primary lines to each site.  Then,</w:t>
      </w:r>
      <w:r w:rsidRPr="00A633D0">
        <w:rPr>
          <w:sz w:val="24"/>
          <w:szCs w:val="24"/>
        </w:rPr>
        <w:t xml:space="preserve"> </w:t>
      </w:r>
      <w:r>
        <w:rPr>
          <w:sz w:val="24"/>
          <w:szCs w:val="24"/>
        </w:rPr>
        <w:t>using</w:t>
      </w:r>
      <w:r w:rsidR="00581F42">
        <w:rPr>
          <w:sz w:val="24"/>
          <w:szCs w:val="24"/>
        </w:rPr>
        <w:t xml:space="preserve"> the following equation, I </w:t>
      </w:r>
      <w:r>
        <w:rPr>
          <w:sz w:val="24"/>
          <w:szCs w:val="24"/>
        </w:rPr>
        <w:t>determine</w:t>
      </w:r>
      <w:r w:rsidR="00581F42">
        <w:rPr>
          <w:sz w:val="24"/>
          <w:szCs w:val="24"/>
        </w:rPr>
        <w:t>d</w:t>
      </w:r>
      <w:r>
        <w:rPr>
          <w:sz w:val="24"/>
          <w:szCs w:val="24"/>
        </w:rPr>
        <w:t xml:space="preserve"> the percentage of each material compared to the total amount of pipe, </w:t>
      </w:r>
    </w:p>
    <w:p w:rsidR="00BE0B16" w:rsidRDefault="00BE0B16" w:rsidP="00BE0B16">
      <w:pPr>
        <w:spacing w:after="0"/>
        <w:rPr>
          <w:sz w:val="24"/>
          <w:szCs w:val="24"/>
        </w:rPr>
      </w:pPr>
    </w:p>
    <w:p w:rsidR="00BE0B16" w:rsidRDefault="00BE0B16" w:rsidP="00BE0B16">
      <w:pPr>
        <w:spacing w:after="0"/>
        <w:rPr>
          <w:sz w:val="24"/>
          <w:szCs w:val="24"/>
        </w:rPr>
      </w:pPr>
      <w:r>
        <w:rPr>
          <w:sz w:val="24"/>
          <w:szCs w:val="24"/>
        </w:rPr>
        <w:tab/>
        <w:t xml:space="preserve">% pipe material = (Total feet of material/Total feet of entire pipeline)*100 </w:t>
      </w:r>
      <w:r w:rsidR="007D154C">
        <w:rPr>
          <w:sz w:val="24"/>
          <w:szCs w:val="24"/>
        </w:rPr>
        <w:tab/>
      </w:r>
      <w:r w:rsidR="007D154C" w:rsidRPr="007D154C">
        <w:rPr>
          <w:sz w:val="24"/>
          <w:szCs w:val="24"/>
        </w:rPr>
        <w:t>(Eq. 3</w:t>
      </w:r>
      <w:r w:rsidRPr="007D154C">
        <w:rPr>
          <w:sz w:val="24"/>
          <w:szCs w:val="24"/>
        </w:rPr>
        <w:t>)</w:t>
      </w:r>
    </w:p>
    <w:p w:rsidR="00BE0B16" w:rsidRDefault="00BE0B16" w:rsidP="00BE0B16">
      <w:pPr>
        <w:spacing w:after="0"/>
        <w:rPr>
          <w:sz w:val="24"/>
          <w:szCs w:val="24"/>
        </w:rPr>
      </w:pPr>
    </w:p>
    <w:p w:rsidR="00BE0B16" w:rsidRDefault="00581F42" w:rsidP="00BE0B16">
      <w:pPr>
        <w:spacing w:after="0"/>
        <w:rPr>
          <w:sz w:val="24"/>
          <w:szCs w:val="24"/>
        </w:rPr>
      </w:pPr>
      <w:r>
        <w:rPr>
          <w:sz w:val="24"/>
          <w:szCs w:val="24"/>
        </w:rPr>
        <w:t xml:space="preserve">Similarly, I </w:t>
      </w:r>
      <w:r w:rsidR="00BE0B16">
        <w:rPr>
          <w:sz w:val="24"/>
          <w:szCs w:val="24"/>
        </w:rPr>
        <w:t>calculate</w:t>
      </w:r>
      <w:r>
        <w:rPr>
          <w:sz w:val="24"/>
          <w:szCs w:val="24"/>
        </w:rPr>
        <w:t>d</w:t>
      </w:r>
      <w:r w:rsidR="00BE0B16">
        <w:rPr>
          <w:sz w:val="24"/>
          <w:szCs w:val="24"/>
        </w:rPr>
        <w:t xml:space="preserve"> the amount of pipe (</w:t>
      </w:r>
      <w:r>
        <w:rPr>
          <w:sz w:val="24"/>
          <w:szCs w:val="24"/>
        </w:rPr>
        <w:t>in feet) with different sized diameters an</w:t>
      </w:r>
      <w:r w:rsidR="00BE0B16">
        <w:rPr>
          <w:sz w:val="24"/>
          <w:szCs w:val="24"/>
        </w:rPr>
        <w:t>d determine</w:t>
      </w:r>
      <w:r>
        <w:rPr>
          <w:sz w:val="24"/>
          <w:szCs w:val="24"/>
        </w:rPr>
        <w:t>d</w:t>
      </w:r>
      <w:r w:rsidR="00BE0B16">
        <w:rPr>
          <w:sz w:val="24"/>
          <w:szCs w:val="24"/>
        </w:rPr>
        <w:t xml:space="preserve"> the percentage of pipe per diameter category of the total pipeline to each t</w:t>
      </w:r>
      <w:r w:rsidR="000F20A1">
        <w:rPr>
          <w:sz w:val="24"/>
          <w:szCs w:val="24"/>
        </w:rPr>
        <w:t xml:space="preserve">est site.  </w:t>
      </w:r>
      <w:r w:rsidR="006B604D">
        <w:rPr>
          <w:sz w:val="24"/>
          <w:szCs w:val="24"/>
        </w:rPr>
        <w:t>I used graphical trend analysis to compare the material and diameter amounts between sites of similar distances in order to identify possible correlations to help assign a</w:t>
      </w:r>
      <w:r w:rsidR="001D3CAF">
        <w:rPr>
          <w:sz w:val="24"/>
          <w:szCs w:val="24"/>
        </w:rPr>
        <w:t>n</w:t>
      </w:r>
      <w:r w:rsidR="006B604D">
        <w:rPr>
          <w:sz w:val="24"/>
          <w:szCs w:val="24"/>
        </w:rPr>
        <w:t xml:space="preserve"> </w:t>
      </w:r>
      <w:r w:rsidR="00563DD0">
        <w:rPr>
          <w:sz w:val="24"/>
          <w:szCs w:val="24"/>
        </w:rPr>
        <w:t xml:space="preserve">influence </w:t>
      </w:r>
      <w:r w:rsidR="006B604D">
        <w:rPr>
          <w:sz w:val="24"/>
          <w:szCs w:val="24"/>
        </w:rPr>
        <w:t>weight to these factors.</w:t>
      </w:r>
    </w:p>
    <w:p w:rsidR="00547015" w:rsidRDefault="00547015" w:rsidP="00BE0B16">
      <w:pPr>
        <w:spacing w:after="0"/>
        <w:rPr>
          <w:b/>
          <w:bCs/>
          <w:smallCaps/>
          <w:sz w:val="24"/>
          <w:szCs w:val="24"/>
        </w:rPr>
      </w:pPr>
    </w:p>
    <w:p w:rsidR="0041674A" w:rsidRDefault="00BE0B16" w:rsidP="00BE0B16">
      <w:pPr>
        <w:spacing w:after="0"/>
        <w:rPr>
          <w:b/>
          <w:bCs/>
          <w:smallCaps/>
          <w:sz w:val="24"/>
          <w:szCs w:val="24"/>
        </w:rPr>
      </w:pPr>
      <w:r w:rsidRPr="004F600F">
        <w:rPr>
          <w:b/>
          <w:bCs/>
          <w:smallCaps/>
          <w:sz w:val="24"/>
          <w:szCs w:val="24"/>
        </w:rPr>
        <w:t>Water Usage:</w:t>
      </w:r>
    </w:p>
    <w:p w:rsidR="00D638E0" w:rsidRDefault="00BE0B16" w:rsidP="00597976">
      <w:pPr>
        <w:spacing w:after="0"/>
        <w:rPr>
          <w:sz w:val="24"/>
          <w:szCs w:val="24"/>
        </w:rPr>
      </w:pPr>
      <w:r>
        <w:rPr>
          <w:bCs/>
          <w:smallCaps/>
          <w:sz w:val="24"/>
          <w:szCs w:val="24"/>
        </w:rPr>
        <w:tab/>
      </w:r>
      <w:r w:rsidR="00A932BA">
        <w:rPr>
          <w:sz w:val="24"/>
          <w:szCs w:val="24"/>
        </w:rPr>
        <w:t>To study the effects of water usage, I</w:t>
      </w:r>
      <w:r w:rsidR="00873508">
        <w:rPr>
          <w:sz w:val="24"/>
          <w:szCs w:val="24"/>
        </w:rPr>
        <w:t xml:space="preserve"> </w:t>
      </w:r>
      <w:r w:rsidR="00D76CFE" w:rsidRPr="00930BA7">
        <w:rPr>
          <w:sz w:val="24"/>
          <w:szCs w:val="24"/>
        </w:rPr>
        <w:t>follow</w:t>
      </w:r>
      <w:r w:rsidR="00873508">
        <w:rPr>
          <w:sz w:val="24"/>
          <w:szCs w:val="24"/>
        </w:rPr>
        <w:t>ed</w:t>
      </w:r>
      <w:r w:rsidR="00D76CFE" w:rsidRPr="00930BA7">
        <w:rPr>
          <w:sz w:val="24"/>
          <w:szCs w:val="24"/>
        </w:rPr>
        <w:t xml:space="preserve"> the orange-shaded chain of boxes in Figure 4</w:t>
      </w:r>
      <w:r w:rsidR="00A932BA">
        <w:rPr>
          <w:sz w:val="24"/>
          <w:szCs w:val="24"/>
        </w:rPr>
        <w:t xml:space="preserve"> </w:t>
      </w:r>
      <w:r w:rsidR="00D76CFE" w:rsidRPr="00930BA7">
        <w:rPr>
          <w:sz w:val="24"/>
          <w:szCs w:val="24"/>
        </w:rPr>
        <w:t xml:space="preserve">and </w:t>
      </w:r>
      <w:r w:rsidRPr="00930BA7">
        <w:rPr>
          <w:sz w:val="24"/>
          <w:szCs w:val="24"/>
        </w:rPr>
        <w:t>calculate</w:t>
      </w:r>
      <w:r w:rsidR="00873508">
        <w:rPr>
          <w:sz w:val="24"/>
          <w:szCs w:val="24"/>
        </w:rPr>
        <w:t>d</w:t>
      </w:r>
      <w:r w:rsidRPr="00930BA7">
        <w:rPr>
          <w:sz w:val="24"/>
          <w:szCs w:val="24"/>
        </w:rPr>
        <w:t xml:space="preserve"> the volume of water contained in the pipe network between the city reservoir</w:t>
      </w:r>
      <w:r w:rsidR="00597976">
        <w:rPr>
          <w:sz w:val="24"/>
          <w:szCs w:val="24"/>
        </w:rPr>
        <w:t>s</w:t>
      </w:r>
      <w:r w:rsidRPr="00930BA7">
        <w:rPr>
          <w:sz w:val="24"/>
          <w:szCs w:val="24"/>
        </w:rPr>
        <w:t xml:space="preserve"> and testing locations</w:t>
      </w:r>
      <w:r w:rsidR="00873508">
        <w:rPr>
          <w:sz w:val="24"/>
          <w:szCs w:val="24"/>
        </w:rPr>
        <w:t>.  I categorized the pipes by diameter size</w:t>
      </w:r>
      <w:r w:rsidR="00930BA7">
        <w:rPr>
          <w:sz w:val="24"/>
          <w:szCs w:val="24"/>
        </w:rPr>
        <w:t xml:space="preserve"> and then</w:t>
      </w:r>
      <w:r w:rsidRPr="00930BA7">
        <w:rPr>
          <w:sz w:val="24"/>
          <w:szCs w:val="24"/>
        </w:rPr>
        <w:t xml:space="preserve"> </w:t>
      </w:r>
      <w:r w:rsidR="00930BA7">
        <w:rPr>
          <w:sz w:val="24"/>
          <w:szCs w:val="24"/>
        </w:rPr>
        <w:t>ap</w:t>
      </w:r>
      <w:r w:rsidR="00873508">
        <w:rPr>
          <w:sz w:val="24"/>
          <w:szCs w:val="24"/>
        </w:rPr>
        <w:t>p</w:t>
      </w:r>
      <w:r w:rsidR="00687C3A">
        <w:rPr>
          <w:sz w:val="24"/>
          <w:szCs w:val="24"/>
        </w:rPr>
        <w:t>li</w:t>
      </w:r>
      <w:r w:rsidR="00873508">
        <w:rPr>
          <w:sz w:val="24"/>
          <w:szCs w:val="24"/>
        </w:rPr>
        <w:t>ed</w:t>
      </w:r>
      <w:r w:rsidR="009A1964">
        <w:rPr>
          <w:sz w:val="24"/>
          <w:szCs w:val="24"/>
        </w:rPr>
        <w:t xml:space="preserve"> the </w:t>
      </w:r>
      <w:r w:rsidR="00D638E0">
        <w:rPr>
          <w:sz w:val="24"/>
          <w:szCs w:val="24"/>
        </w:rPr>
        <w:t xml:space="preserve">following </w:t>
      </w:r>
      <w:r w:rsidR="009A1964">
        <w:rPr>
          <w:sz w:val="24"/>
          <w:szCs w:val="24"/>
        </w:rPr>
        <w:t>volume</w:t>
      </w:r>
      <w:r w:rsidR="00D638E0">
        <w:rPr>
          <w:sz w:val="24"/>
          <w:szCs w:val="24"/>
        </w:rPr>
        <w:t xml:space="preserve"> formula</w:t>
      </w:r>
    </w:p>
    <w:p w:rsidR="00D638E0" w:rsidRDefault="00D638E0" w:rsidP="00D638E0">
      <w:pPr>
        <w:tabs>
          <w:tab w:val="left" w:pos="720"/>
          <w:tab w:val="left" w:pos="1440"/>
          <w:tab w:val="left" w:pos="2160"/>
          <w:tab w:val="left" w:pos="2880"/>
          <w:tab w:val="left" w:pos="3600"/>
          <w:tab w:val="left" w:pos="4320"/>
          <w:tab w:val="left" w:pos="8640"/>
        </w:tabs>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.785 (</w:t>
      </w:r>
      <w:r w:rsidR="009A1964">
        <w:rPr>
          <w:sz w:val="24"/>
          <w:szCs w:val="24"/>
        </w:rPr>
        <w:t>d</w:t>
      </w:r>
      <w:r w:rsidR="009A1964" w:rsidRPr="009A1964">
        <w:rPr>
          <w:sz w:val="24"/>
          <w:szCs w:val="24"/>
          <w:vertAlign w:val="superscript"/>
        </w:rPr>
        <w:t>2</w:t>
      </w:r>
      <w:r>
        <w:rPr>
          <w:sz w:val="24"/>
          <w:szCs w:val="24"/>
        </w:rPr>
        <w:t>) (</w:t>
      </w:r>
      <w:r w:rsidR="009A1964">
        <w:rPr>
          <w:sz w:val="24"/>
          <w:szCs w:val="24"/>
        </w:rPr>
        <w:t>l</w:t>
      </w:r>
      <w:r>
        <w:rPr>
          <w:sz w:val="24"/>
          <w:szCs w:val="24"/>
        </w:rPr>
        <w:t>)</w:t>
      </w:r>
      <w:r w:rsidR="009A1964">
        <w:rPr>
          <w:sz w:val="24"/>
          <w:szCs w:val="24"/>
        </w:rPr>
        <w:t xml:space="preserve"> = ft</w:t>
      </w:r>
      <w:r w:rsidR="009A1964" w:rsidRPr="009A1964">
        <w:rPr>
          <w:sz w:val="24"/>
          <w:szCs w:val="24"/>
          <w:vertAlign w:val="superscript"/>
        </w:rPr>
        <w:t>3</w:t>
      </w:r>
      <w:r w:rsidR="00D759C6">
        <w:rPr>
          <w:sz w:val="24"/>
          <w:szCs w:val="24"/>
        </w:rPr>
        <w:t xml:space="preserve"> </w:t>
      </w:r>
      <w:r>
        <w:rPr>
          <w:sz w:val="24"/>
          <w:szCs w:val="24"/>
        </w:rPr>
        <w:tab/>
        <w:t>(Eq. 4)</w:t>
      </w:r>
    </w:p>
    <w:p w:rsidR="00D638E0" w:rsidRDefault="00D638E0" w:rsidP="00597976">
      <w:pPr>
        <w:spacing w:after="0"/>
        <w:rPr>
          <w:sz w:val="24"/>
          <w:szCs w:val="24"/>
        </w:rPr>
      </w:pPr>
    </w:p>
    <w:p w:rsidR="00BE0B16" w:rsidRDefault="00D638E0" w:rsidP="00BE0B16">
      <w:pPr>
        <w:spacing w:after="0"/>
        <w:rPr>
          <w:sz w:val="24"/>
          <w:szCs w:val="24"/>
        </w:rPr>
      </w:pPr>
      <w:r>
        <w:rPr>
          <w:sz w:val="24"/>
          <w:szCs w:val="24"/>
        </w:rPr>
        <w:t xml:space="preserve">where d = diameter and l = length.  </w:t>
      </w:r>
      <w:r w:rsidR="00D759C6">
        <w:rPr>
          <w:sz w:val="24"/>
          <w:szCs w:val="24"/>
        </w:rPr>
        <w:t>The volume</w:t>
      </w:r>
      <w:r w:rsidR="009A1964">
        <w:rPr>
          <w:sz w:val="24"/>
          <w:szCs w:val="24"/>
        </w:rPr>
        <w:t xml:space="preserve"> of each pipe category </w:t>
      </w:r>
      <w:r w:rsidR="00D759C6">
        <w:rPr>
          <w:sz w:val="24"/>
          <w:szCs w:val="24"/>
        </w:rPr>
        <w:t>was summed to determine the</w:t>
      </w:r>
      <w:r w:rsidR="009A1964">
        <w:rPr>
          <w:sz w:val="24"/>
          <w:szCs w:val="24"/>
        </w:rPr>
        <w:t xml:space="preserve"> total wa</w:t>
      </w:r>
      <w:r w:rsidR="0041674A">
        <w:rPr>
          <w:sz w:val="24"/>
          <w:szCs w:val="24"/>
        </w:rPr>
        <w:t>ter volume to each</w:t>
      </w:r>
      <w:r w:rsidR="0095106F">
        <w:rPr>
          <w:sz w:val="24"/>
          <w:szCs w:val="24"/>
        </w:rPr>
        <w:t xml:space="preserve"> test</w:t>
      </w:r>
      <w:r w:rsidR="00D759C6">
        <w:rPr>
          <w:sz w:val="24"/>
          <w:szCs w:val="24"/>
        </w:rPr>
        <w:t xml:space="preserve"> site and</w:t>
      </w:r>
      <w:r w:rsidR="009A1964">
        <w:rPr>
          <w:sz w:val="24"/>
          <w:szCs w:val="24"/>
        </w:rPr>
        <w:t xml:space="preserve"> the</w:t>
      </w:r>
      <w:r w:rsidR="0041674A">
        <w:rPr>
          <w:sz w:val="24"/>
          <w:szCs w:val="24"/>
        </w:rPr>
        <w:t>n</w:t>
      </w:r>
      <w:r>
        <w:rPr>
          <w:sz w:val="24"/>
          <w:szCs w:val="24"/>
        </w:rPr>
        <w:t xml:space="preserve"> the</w:t>
      </w:r>
      <w:r w:rsidR="009A1964">
        <w:rPr>
          <w:sz w:val="24"/>
          <w:szCs w:val="24"/>
        </w:rPr>
        <w:t xml:space="preserve"> entire network</w:t>
      </w:r>
      <w:r w:rsidR="00D759C6">
        <w:rPr>
          <w:sz w:val="24"/>
          <w:szCs w:val="24"/>
        </w:rPr>
        <w:t xml:space="preserve"> for each reser</w:t>
      </w:r>
      <w:r w:rsidR="00687C3A">
        <w:rPr>
          <w:sz w:val="24"/>
          <w:szCs w:val="24"/>
        </w:rPr>
        <w:t>voir</w:t>
      </w:r>
      <w:r w:rsidR="00597976">
        <w:rPr>
          <w:sz w:val="24"/>
          <w:szCs w:val="24"/>
        </w:rPr>
        <w:t>.</w:t>
      </w:r>
      <w:r>
        <w:rPr>
          <w:sz w:val="24"/>
          <w:szCs w:val="24"/>
        </w:rPr>
        <w:t xml:space="preserve"> </w:t>
      </w:r>
      <w:r w:rsidR="00A932BA">
        <w:rPr>
          <w:sz w:val="24"/>
          <w:szCs w:val="24"/>
        </w:rPr>
        <w:t xml:space="preserve"> Using the monthly metered water usage collected by the city's utility department, I looked at how the chlorine residuals varied between sites of similar distance from the pump station.</w:t>
      </w:r>
      <w:r w:rsidR="005A2DC2">
        <w:rPr>
          <w:sz w:val="24"/>
          <w:szCs w:val="24"/>
        </w:rPr>
        <w:t xml:space="preserve">  </w:t>
      </w:r>
      <w:r w:rsidR="00A932BA" w:rsidRPr="00930BA7">
        <w:rPr>
          <w:sz w:val="24"/>
          <w:szCs w:val="24"/>
        </w:rPr>
        <w:t xml:space="preserve">To approximate the water turnover </w:t>
      </w:r>
      <w:r w:rsidR="00A932BA">
        <w:rPr>
          <w:sz w:val="24"/>
          <w:szCs w:val="24"/>
        </w:rPr>
        <w:t xml:space="preserve">in the pipes for each reservoir, I compared the volume in the pipe network to the amount of water pumped into the reservoir to replace used water. </w:t>
      </w:r>
      <w:r w:rsidR="0095106F">
        <w:rPr>
          <w:sz w:val="24"/>
          <w:szCs w:val="24"/>
        </w:rPr>
        <w:t>The percent w</w:t>
      </w:r>
      <w:r w:rsidR="005946C2">
        <w:rPr>
          <w:sz w:val="24"/>
          <w:szCs w:val="24"/>
        </w:rPr>
        <w:t>ater turnover withi</w:t>
      </w:r>
      <w:r w:rsidR="00597976">
        <w:rPr>
          <w:sz w:val="24"/>
          <w:szCs w:val="24"/>
        </w:rPr>
        <w:t>n the reservoir networks w</w:t>
      </w:r>
      <w:r w:rsidR="0095106F">
        <w:rPr>
          <w:sz w:val="24"/>
          <w:szCs w:val="24"/>
        </w:rPr>
        <w:t>as</w:t>
      </w:r>
      <w:r w:rsidR="005946C2">
        <w:rPr>
          <w:sz w:val="24"/>
          <w:szCs w:val="24"/>
        </w:rPr>
        <w:t xml:space="preserve"> calculated by the following formula</w:t>
      </w:r>
    </w:p>
    <w:p w:rsidR="00597976" w:rsidRDefault="00597976" w:rsidP="00BE0B16">
      <w:pPr>
        <w:spacing w:after="0"/>
        <w:rPr>
          <w:sz w:val="24"/>
          <w:szCs w:val="24"/>
        </w:rPr>
      </w:pPr>
    </w:p>
    <w:p w:rsidR="005946C2" w:rsidRDefault="00814E8D" w:rsidP="00472730">
      <w:pPr>
        <w:tabs>
          <w:tab w:val="left" w:pos="720"/>
          <w:tab w:val="left" w:pos="1440"/>
          <w:tab w:val="left" w:pos="2160"/>
          <w:tab w:val="left" w:pos="2880"/>
          <w:tab w:val="left" w:pos="3600"/>
          <w:tab w:val="left" w:pos="4320"/>
          <w:tab w:val="left" w:pos="5040"/>
          <w:tab w:val="left" w:pos="5760"/>
          <w:tab w:val="left" w:pos="8550"/>
        </w:tabs>
        <w:spacing w:after="0"/>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t>Network Turnover = (R</w:t>
      </w:r>
      <w:r w:rsidR="00472730">
        <w:rPr>
          <w:sz w:val="24"/>
          <w:szCs w:val="24"/>
        </w:rPr>
        <w:t>W/PV</w:t>
      </w:r>
      <w:r w:rsidR="005946C2">
        <w:rPr>
          <w:sz w:val="24"/>
          <w:szCs w:val="24"/>
        </w:rPr>
        <w:t>) * 100</w:t>
      </w:r>
      <w:r w:rsidR="00472730">
        <w:rPr>
          <w:sz w:val="24"/>
          <w:szCs w:val="24"/>
        </w:rPr>
        <w:tab/>
      </w:r>
      <w:r w:rsidR="00D638E0">
        <w:rPr>
          <w:sz w:val="24"/>
          <w:szCs w:val="24"/>
        </w:rPr>
        <w:t xml:space="preserve">  (Eq. 5</w:t>
      </w:r>
      <w:r w:rsidR="00472730" w:rsidRPr="00472730">
        <w:rPr>
          <w:sz w:val="24"/>
          <w:szCs w:val="24"/>
        </w:rPr>
        <w:t>)</w:t>
      </w:r>
    </w:p>
    <w:p w:rsidR="00472730" w:rsidRDefault="00472730" w:rsidP="00BE0B16">
      <w:pPr>
        <w:spacing w:after="0"/>
        <w:rPr>
          <w:sz w:val="24"/>
          <w:szCs w:val="24"/>
        </w:rPr>
      </w:pPr>
    </w:p>
    <w:p w:rsidR="00812E8C" w:rsidRDefault="00472730" w:rsidP="00BE0B16">
      <w:pPr>
        <w:spacing w:after="0"/>
        <w:rPr>
          <w:sz w:val="24"/>
          <w:szCs w:val="24"/>
        </w:rPr>
      </w:pPr>
      <w:r>
        <w:rPr>
          <w:sz w:val="24"/>
          <w:szCs w:val="24"/>
        </w:rPr>
        <w:t>w</w:t>
      </w:r>
      <w:r w:rsidR="005946C2">
        <w:rPr>
          <w:sz w:val="24"/>
          <w:szCs w:val="24"/>
        </w:rPr>
        <w:t xml:space="preserve">here </w:t>
      </w:r>
      <w:r w:rsidR="00814E8D">
        <w:rPr>
          <w:sz w:val="24"/>
          <w:szCs w:val="24"/>
        </w:rPr>
        <w:t>R</w:t>
      </w:r>
      <w:r w:rsidR="00812E8C">
        <w:rPr>
          <w:sz w:val="24"/>
          <w:szCs w:val="24"/>
        </w:rPr>
        <w:t xml:space="preserve">W = </w:t>
      </w:r>
      <w:r w:rsidR="005946C2">
        <w:rPr>
          <w:sz w:val="24"/>
          <w:szCs w:val="24"/>
        </w:rPr>
        <w:t>Avg mont</w:t>
      </w:r>
      <w:r w:rsidR="00812E8C">
        <w:rPr>
          <w:sz w:val="24"/>
          <w:szCs w:val="24"/>
        </w:rPr>
        <w:t xml:space="preserve">hly water pumped into reservoir and PV = </w:t>
      </w:r>
      <w:r w:rsidR="005946C2">
        <w:rPr>
          <w:sz w:val="24"/>
          <w:szCs w:val="24"/>
        </w:rPr>
        <w:t>Total volume in pipes for reservoir</w:t>
      </w:r>
      <w:r w:rsidR="00396423">
        <w:rPr>
          <w:sz w:val="24"/>
          <w:szCs w:val="24"/>
        </w:rPr>
        <w:t>.</w:t>
      </w:r>
      <w:r w:rsidR="002F62E0">
        <w:rPr>
          <w:sz w:val="24"/>
          <w:szCs w:val="24"/>
        </w:rPr>
        <w:t xml:space="preserve">  Since two of the three city reservoirs serve the same areas of town, I considered them one reservoir for the turnover analysis.</w:t>
      </w:r>
    </w:p>
    <w:p w:rsidR="005F4581" w:rsidRDefault="005F4581" w:rsidP="00BE0B16">
      <w:pPr>
        <w:spacing w:after="0"/>
        <w:rPr>
          <w:sz w:val="24"/>
          <w:szCs w:val="24"/>
        </w:rPr>
      </w:pPr>
    </w:p>
    <w:p w:rsidR="00BE0B16" w:rsidRDefault="00BE0B16" w:rsidP="00BE0B16">
      <w:pPr>
        <w:spacing w:after="0"/>
        <w:rPr>
          <w:b/>
          <w:bCs/>
          <w:smallCaps/>
          <w:sz w:val="24"/>
          <w:szCs w:val="24"/>
        </w:rPr>
      </w:pPr>
      <w:r>
        <w:rPr>
          <w:b/>
          <w:bCs/>
          <w:smallCaps/>
          <w:sz w:val="24"/>
          <w:szCs w:val="24"/>
        </w:rPr>
        <w:t>Regression Analysis</w:t>
      </w:r>
      <w:r w:rsidRPr="00436AF2">
        <w:rPr>
          <w:b/>
          <w:bCs/>
          <w:smallCaps/>
          <w:sz w:val="24"/>
          <w:szCs w:val="24"/>
        </w:rPr>
        <w:t>:</w:t>
      </w:r>
    </w:p>
    <w:p w:rsidR="00014936" w:rsidRDefault="008478CC" w:rsidP="00014936">
      <w:pPr>
        <w:spacing w:after="0"/>
        <w:rPr>
          <w:sz w:val="24"/>
          <w:szCs w:val="24"/>
        </w:rPr>
      </w:pPr>
      <w:r>
        <w:rPr>
          <w:sz w:val="24"/>
          <w:szCs w:val="24"/>
        </w:rPr>
        <w:tab/>
      </w:r>
      <w:r w:rsidR="00407B32">
        <w:rPr>
          <w:sz w:val="24"/>
          <w:szCs w:val="24"/>
        </w:rPr>
        <w:t>Regression analysis was performed after</w:t>
      </w:r>
      <w:r w:rsidR="003F5B37">
        <w:rPr>
          <w:sz w:val="24"/>
          <w:szCs w:val="24"/>
        </w:rPr>
        <w:t xml:space="preserve"> distance analysis calculations and is depicted in the dark blue boxes in Figure 4.  </w:t>
      </w:r>
      <w:r>
        <w:rPr>
          <w:sz w:val="24"/>
          <w:szCs w:val="24"/>
        </w:rPr>
        <w:t>With</w:t>
      </w:r>
      <w:r w:rsidR="00BE0B16">
        <w:rPr>
          <w:sz w:val="24"/>
          <w:szCs w:val="24"/>
        </w:rPr>
        <w:t xml:space="preserve"> the d</w:t>
      </w:r>
      <w:r w:rsidR="000E70D2">
        <w:rPr>
          <w:sz w:val="24"/>
          <w:szCs w:val="24"/>
        </w:rPr>
        <w:t xml:space="preserve">ependent variable, </w:t>
      </w:r>
      <w:r>
        <w:rPr>
          <w:sz w:val="24"/>
          <w:szCs w:val="24"/>
        </w:rPr>
        <w:t>chlorine</w:t>
      </w:r>
      <w:r w:rsidR="00407B32">
        <w:rPr>
          <w:sz w:val="24"/>
          <w:szCs w:val="24"/>
        </w:rPr>
        <w:t xml:space="preserve"> loss per foot</w:t>
      </w:r>
      <w:r w:rsidR="000E70D2">
        <w:rPr>
          <w:sz w:val="24"/>
          <w:szCs w:val="24"/>
        </w:rPr>
        <w:t xml:space="preserve">, </w:t>
      </w:r>
      <w:r w:rsidR="00BE0B16">
        <w:rPr>
          <w:sz w:val="24"/>
          <w:szCs w:val="24"/>
        </w:rPr>
        <w:t>joined to the same feature dataset as the explanatory factors of distance (l</w:t>
      </w:r>
      <w:r w:rsidR="009D0B4A">
        <w:rPr>
          <w:sz w:val="24"/>
          <w:szCs w:val="24"/>
        </w:rPr>
        <w:t>ength), d</w:t>
      </w:r>
      <w:r w:rsidR="00407B32">
        <w:rPr>
          <w:sz w:val="24"/>
          <w:szCs w:val="24"/>
        </w:rPr>
        <w:t>iameter,</w:t>
      </w:r>
      <w:r w:rsidR="009D0B4A">
        <w:rPr>
          <w:sz w:val="24"/>
          <w:szCs w:val="24"/>
        </w:rPr>
        <w:t xml:space="preserve"> material,</w:t>
      </w:r>
      <w:r w:rsidR="00407B32">
        <w:rPr>
          <w:sz w:val="24"/>
          <w:szCs w:val="24"/>
        </w:rPr>
        <w:t xml:space="preserve"> and </w:t>
      </w:r>
      <w:r w:rsidR="00407B32">
        <w:rPr>
          <w:sz w:val="24"/>
          <w:szCs w:val="24"/>
        </w:rPr>
        <w:lastRenderedPageBreak/>
        <w:t>source (turnover),</w:t>
      </w:r>
      <w:r w:rsidR="009D0B4A">
        <w:rPr>
          <w:sz w:val="24"/>
          <w:szCs w:val="24"/>
        </w:rPr>
        <w:t xml:space="preserve"> O</w:t>
      </w:r>
      <w:r w:rsidR="00BE0B16">
        <w:rPr>
          <w:sz w:val="24"/>
          <w:szCs w:val="24"/>
        </w:rPr>
        <w:t xml:space="preserve">rdinary Least Squares (OLS) regression </w:t>
      </w:r>
      <w:r w:rsidR="00407B32">
        <w:rPr>
          <w:sz w:val="24"/>
          <w:szCs w:val="24"/>
        </w:rPr>
        <w:t>was</w:t>
      </w:r>
      <w:r w:rsidR="009D0B4A">
        <w:rPr>
          <w:sz w:val="24"/>
          <w:szCs w:val="24"/>
        </w:rPr>
        <w:t xml:space="preserve"> used </w:t>
      </w:r>
      <w:r w:rsidR="00BE0B16">
        <w:rPr>
          <w:sz w:val="24"/>
          <w:szCs w:val="24"/>
        </w:rPr>
        <w:t>to cre</w:t>
      </w:r>
      <w:r w:rsidR="00407B32">
        <w:rPr>
          <w:sz w:val="24"/>
          <w:szCs w:val="24"/>
        </w:rPr>
        <w:t>ate a global model that examined</w:t>
      </w:r>
      <w:r w:rsidR="00BE0B16">
        <w:rPr>
          <w:sz w:val="24"/>
          <w:szCs w:val="24"/>
        </w:rPr>
        <w:t xml:space="preserve"> the relationship and influence of these factors.  OLS is commonly the first step in spatial regression analysis in which a single regression equation is created to model a process across the entire study region and predict the dependent variable </w:t>
      </w:r>
      <w:sdt>
        <w:sdtPr>
          <w:rPr>
            <w:sz w:val="24"/>
            <w:szCs w:val="24"/>
          </w:rPr>
          <w:id w:val="18393735"/>
          <w:citation/>
        </w:sdtPr>
        <w:sdtContent>
          <w:r w:rsidR="002B041D">
            <w:rPr>
              <w:sz w:val="24"/>
              <w:szCs w:val="24"/>
            </w:rPr>
            <w:fldChar w:fldCharType="begin"/>
          </w:r>
          <w:r w:rsidR="00225DC7">
            <w:rPr>
              <w:sz w:val="24"/>
              <w:szCs w:val="24"/>
            </w:rPr>
            <w:instrText xml:space="preserve">CITATION ESR13 \l 1033 </w:instrText>
          </w:r>
          <w:r w:rsidR="002B041D">
            <w:rPr>
              <w:sz w:val="24"/>
              <w:szCs w:val="24"/>
            </w:rPr>
            <w:fldChar w:fldCharType="separate"/>
          </w:r>
          <w:r w:rsidR="005B3ACB" w:rsidRPr="005B3ACB">
            <w:rPr>
              <w:noProof/>
              <w:sz w:val="24"/>
              <w:szCs w:val="24"/>
            </w:rPr>
            <w:t>(Esri 2013)</w:t>
          </w:r>
          <w:r w:rsidR="002B041D">
            <w:rPr>
              <w:sz w:val="24"/>
              <w:szCs w:val="24"/>
            </w:rPr>
            <w:fldChar w:fldCharType="end"/>
          </w:r>
        </w:sdtContent>
      </w:sdt>
      <w:r w:rsidR="00BE0B16" w:rsidRPr="009D0B4A">
        <w:rPr>
          <w:sz w:val="24"/>
          <w:szCs w:val="24"/>
        </w:rPr>
        <w:t xml:space="preserve">. </w:t>
      </w:r>
      <w:r w:rsidR="009D0B4A" w:rsidRPr="009D0B4A">
        <w:rPr>
          <w:sz w:val="24"/>
          <w:szCs w:val="24"/>
        </w:rPr>
        <w:t xml:space="preserve"> Logistic regression is best used to determine the presence or absence of an event based on several variables, either continuous (measurable elements such as distance or time) or categorical (such as pipe material or diameter) </w:t>
      </w:r>
      <w:sdt>
        <w:sdtPr>
          <w:rPr>
            <w:sz w:val="24"/>
            <w:szCs w:val="24"/>
          </w:rPr>
          <w:id w:val="307612145"/>
          <w:citation/>
        </w:sdtPr>
        <w:sdtContent>
          <w:r w:rsidR="002B041D" w:rsidRPr="00526566">
            <w:rPr>
              <w:sz w:val="24"/>
              <w:szCs w:val="24"/>
            </w:rPr>
            <w:fldChar w:fldCharType="begin"/>
          </w:r>
          <w:r w:rsidR="009D0B4A" w:rsidRPr="00526566">
            <w:rPr>
              <w:sz w:val="24"/>
              <w:szCs w:val="24"/>
            </w:rPr>
            <w:instrText xml:space="preserve"> CITATION Tur04 \l 1033 </w:instrText>
          </w:r>
          <w:r w:rsidR="002B041D" w:rsidRPr="00526566">
            <w:rPr>
              <w:sz w:val="24"/>
              <w:szCs w:val="24"/>
            </w:rPr>
            <w:fldChar w:fldCharType="separate"/>
          </w:r>
          <w:r w:rsidR="005B3ACB" w:rsidRPr="005B3ACB">
            <w:rPr>
              <w:noProof/>
              <w:sz w:val="24"/>
              <w:szCs w:val="24"/>
            </w:rPr>
            <w:t>(Turgeon, et al. 2004)</w:t>
          </w:r>
          <w:r w:rsidR="002B041D" w:rsidRPr="00526566">
            <w:rPr>
              <w:sz w:val="24"/>
              <w:szCs w:val="24"/>
            </w:rPr>
            <w:fldChar w:fldCharType="end"/>
          </w:r>
        </w:sdtContent>
      </w:sdt>
      <w:r w:rsidR="00271F72" w:rsidRPr="00526566">
        <w:rPr>
          <w:sz w:val="24"/>
          <w:szCs w:val="24"/>
        </w:rPr>
        <w:t xml:space="preserve">.  </w:t>
      </w:r>
    </w:p>
    <w:p w:rsidR="00816249" w:rsidRDefault="004555A9" w:rsidP="00014936">
      <w:pPr>
        <w:spacing w:after="0"/>
        <w:ind w:firstLine="720"/>
        <w:rPr>
          <w:sz w:val="24"/>
          <w:szCs w:val="24"/>
        </w:rPr>
      </w:pPr>
      <w:r w:rsidRPr="00E912E9">
        <w:rPr>
          <w:sz w:val="24"/>
          <w:szCs w:val="24"/>
        </w:rPr>
        <w:t>Initially, I used the waterlines as they existed</w:t>
      </w:r>
      <w:r w:rsidR="006B5227" w:rsidRPr="00E912E9">
        <w:rPr>
          <w:sz w:val="24"/>
          <w:szCs w:val="24"/>
        </w:rPr>
        <w:t xml:space="preserve"> to run Ordinary Least Squares </w:t>
      </w:r>
      <w:r w:rsidR="000463C9" w:rsidRPr="00E912E9">
        <w:rPr>
          <w:sz w:val="24"/>
          <w:szCs w:val="24"/>
        </w:rPr>
        <w:t>regression;</w:t>
      </w:r>
      <w:r w:rsidRPr="00E912E9">
        <w:rPr>
          <w:sz w:val="24"/>
          <w:szCs w:val="24"/>
        </w:rPr>
        <w:t xml:space="preserve"> however it did not result in a significant model.  In order to get a more significant model, I</w:t>
      </w:r>
      <w:r w:rsidR="000463C9" w:rsidRPr="00E912E9">
        <w:rPr>
          <w:sz w:val="24"/>
          <w:szCs w:val="24"/>
        </w:rPr>
        <w:t xml:space="preserve"> standardized the pipelines by creating</w:t>
      </w:r>
      <w:r w:rsidRPr="00E912E9">
        <w:rPr>
          <w:sz w:val="24"/>
          <w:szCs w:val="24"/>
        </w:rPr>
        <w:t xml:space="preserve"> more even waterline segments to </w:t>
      </w:r>
      <w:r w:rsidR="00D50235" w:rsidRPr="00E912E9">
        <w:rPr>
          <w:sz w:val="24"/>
          <w:szCs w:val="24"/>
        </w:rPr>
        <w:t>use in the regression analysis.</w:t>
      </w:r>
      <w:r w:rsidR="002E4EDF" w:rsidRPr="00E912E9">
        <w:rPr>
          <w:sz w:val="24"/>
          <w:szCs w:val="24"/>
        </w:rPr>
        <w:t xml:space="preserve">  The original waterlines varied greatly in length in which some segments were very long and others were short.  Since chlorine loss per foot was calculated using the length of the pipe segments, the</w:t>
      </w:r>
      <w:r w:rsidR="00A15FA2" w:rsidRPr="00E912E9">
        <w:rPr>
          <w:sz w:val="24"/>
          <w:szCs w:val="24"/>
        </w:rPr>
        <w:t xml:space="preserve"> length</w:t>
      </w:r>
      <w:r w:rsidR="002E4EDF" w:rsidRPr="00E912E9">
        <w:rPr>
          <w:sz w:val="24"/>
          <w:szCs w:val="24"/>
        </w:rPr>
        <w:t xml:space="preserve"> variations </w:t>
      </w:r>
      <w:r w:rsidR="00A15FA2" w:rsidRPr="00E912E9">
        <w:rPr>
          <w:sz w:val="24"/>
          <w:szCs w:val="24"/>
        </w:rPr>
        <w:t>caused a more significant influence on the chlorine loss than any other factor.  Therefore, the affect of pipe length needed to be neutralized in order to consider the affect</w:t>
      </w:r>
      <w:r w:rsidR="00C066DE" w:rsidRPr="00E912E9">
        <w:rPr>
          <w:sz w:val="24"/>
          <w:szCs w:val="24"/>
        </w:rPr>
        <w:t>s</w:t>
      </w:r>
      <w:r w:rsidR="00A15FA2" w:rsidRPr="00E912E9">
        <w:rPr>
          <w:sz w:val="24"/>
          <w:szCs w:val="24"/>
        </w:rPr>
        <w:t xml:space="preserve"> of additional factors</w:t>
      </w:r>
      <w:r w:rsidR="00E912E9" w:rsidRPr="00E912E9">
        <w:rPr>
          <w:sz w:val="24"/>
          <w:szCs w:val="24"/>
        </w:rPr>
        <w:t xml:space="preserve"> on the chlorine loss</w:t>
      </w:r>
      <w:r w:rsidR="00A15FA2" w:rsidRPr="00E912E9">
        <w:rPr>
          <w:sz w:val="24"/>
          <w:szCs w:val="24"/>
        </w:rPr>
        <w:t>.</w:t>
      </w:r>
      <w:r w:rsidR="00D50235">
        <w:rPr>
          <w:sz w:val="24"/>
          <w:szCs w:val="24"/>
        </w:rPr>
        <w:t xml:space="preserve">  </w:t>
      </w:r>
      <w:r w:rsidRPr="00863021">
        <w:rPr>
          <w:sz w:val="24"/>
          <w:szCs w:val="24"/>
        </w:rPr>
        <w:t>First, I removed extra vertices using the "Generalize" tool in the Editing toolbox.  A 4 ft tolerance was used to minimize the vertices without greatly affecting the spatial accuracy of the pipeline features.</w:t>
      </w:r>
      <w:r>
        <w:rPr>
          <w:sz w:val="24"/>
          <w:szCs w:val="24"/>
        </w:rPr>
        <w:t xml:space="preserve">  </w:t>
      </w:r>
      <w:r w:rsidRPr="002A4A31">
        <w:rPr>
          <w:sz w:val="24"/>
          <w:szCs w:val="24"/>
        </w:rPr>
        <w:t xml:space="preserve">Vertices were then </w:t>
      </w:r>
      <w:r w:rsidRPr="00BC5BC5">
        <w:rPr>
          <w:sz w:val="24"/>
          <w:szCs w:val="24"/>
        </w:rPr>
        <w:t>added approximately every 100</w:t>
      </w:r>
      <w:r w:rsidR="00AB0565">
        <w:rPr>
          <w:sz w:val="24"/>
          <w:szCs w:val="24"/>
        </w:rPr>
        <w:t xml:space="preserve"> feet using the "Densify" tool </w:t>
      </w:r>
      <w:r w:rsidRPr="00BC5BC5">
        <w:rPr>
          <w:sz w:val="24"/>
          <w:szCs w:val="24"/>
        </w:rPr>
        <w:t xml:space="preserve">with a 100 max distance.  Finally, the lines were split </w:t>
      </w:r>
      <w:r w:rsidR="000463C9">
        <w:rPr>
          <w:sz w:val="24"/>
          <w:szCs w:val="24"/>
        </w:rPr>
        <w:t xml:space="preserve">at the vertices </w:t>
      </w:r>
      <w:r w:rsidRPr="00BC5BC5">
        <w:rPr>
          <w:sz w:val="24"/>
          <w:szCs w:val="24"/>
        </w:rPr>
        <w:t xml:space="preserve">using the "Split Line at Vertices" </w:t>
      </w:r>
      <w:r w:rsidR="000463C9">
        <w:rPr>
          <w:sz w:val="24"/>
          <w:szCs w:val="24"/>
        </w:rPr>
        <w:t>tool under the Data Management →</w:t>
      </w:r>
      <w:r w:rsidRPr="00BC5BC5">
        <w:rPr>
          <w:sz w:val="24"/>
          <w:szCs w:val="24"/>
        </w:rPr>
        <w:t xml:space="preserve"> Features toolbox.</w:t>
      </w:r>
      <w:r>
        <w:rPr>
          <w:sz w:val="24"/>
          <w:szCs w:val="24"/>
        </w:rPr>
        <w:t xml:space="preserve">  T</w:t>
      </w:r>
      <w:r w:rsidRPr="0039438A">
        <w:rPr>
          <w:sz w:val="24"/>
          <w:szCs w:val="24"/>
        </w:rPr>
        <w:t>he amount of Cl</w:t>
      </w:r>
      <w:r w:rsidRPr="0039438A">
        <w:rPr>
          <w:sz w:val="24"/>
          <w:szCs w:val="24"/>
          <w:vertAlign w:val="subscript"/>
        </w:rPr>
        <w:t>2</w:t>
      </w:r>
      <w:r w:rsidRPr="0039438A">
        <w:rPr>
          <w:sz w:val="24"/>
          <w:szCs w:val="24"/>
        </w:rPr>
        <w:t xml:space="preserve"> lost per each 100 foot segment</w:t>
      </w:r>
      <w:r>
        <w:rPr>
          <w:sz w:val="24"/>
          <w:szCs w:val="24"/>
        </w:rPr>
        <w:t xml:space="preserve"> of pipe was determined</w:t>
      </w:r>
      <w:r w:rsidR="000463C9">
        <w:rPr>
          <w:sz w:val="24"/>
          <w:szCs w:val="24"/>
        </w:rPr>
        <w:t xml:space="preserve"> using the field calculator by </w:t>
      </w:r>
      <w:r w:rsidR="00816249">
        <w:rPr>
          <w:sz w:val="24"/>
          <w:szCs w:val="24"/>
        </w:rPr>
        <w:t>multiplying</w:t>
      </w:r>
      <w:r w:rsidRPr="0039438A">
        <w:rPr>
          <w:sz w:val="24"/>
          <w:szCs w:val="24"/>
        </w:rPr>
        <w:t xml:space="preserve"> the length of each </w:t>
      </w:r>
      <w:r>
        <w:rPr>
          <w:sz w:val="24"/>
          <w:szCs w:val="24"/>
        </w:rPr>
        <w:t>feature</w:t>
      </w:r>
      <w:r w:rsidRPr="0039438A">
        <w:rPr>
          <w:sz w:val="24"/>
          <w:szCs w:val="24"/>
        </w:rPr>
        <w:t xml:space="preserve"> by the rate of Cl</w:t>
      </w:r>
      <w:r w:rsidRPr="0039438A">
        <w:rPr>
          <w:sz w:val="24"/>
          <w:szCs w:val="24"/>
          <w:vertAlign w:val="subscript"/>
        </w:rPr>
        <w:t>2</w:t>
      </w:r>
      <w:r w:rsidRPr="0039438A">
        <w:rPr>
          <w:sz w:val="24"/>
          <w:szCs w:val="24"/>
        </w:rPr>
        <w:t xml:space="preserve"> lost per</w:t>
      </w:r>
      <w:r w:rsidR="00816249">
        <w:rPr>
          <w:sz w:val="24"/>
          <w:szCs w:val="24"/>
        </w:rPr>
        <w:t xml:space="preserve"> foot.  Since each test site had</w:t>
      </w:r>
      <w:r w:rsidRPr="0039438A">
        <w:rPr>
          <w:sz w:val="24"/>
          <w:szCs w:val="24"/>
        </w:rPr>
        <w:t xml:space="preserve"> a different rate of Cl</w:t>
      </w:r>
      <w:r w:rsidRPr="0039438A">
        <w:rPr>
          <w:sz w:val="24"/>
          <w:szCs w:val="24"/>
          <w:vertAlign w:val="subscript"/>
        </w:rPr>
        <w:t>2</w:t>
      </w:r>
      <w:r w:rsidRPr="0039438A">
        <w:rPr>
          <w:sz w:val="24"/>
          <w:szCs w:val="24"/>
        </w:rPr>
        <w:t xml:space="preserve"> loss, I averaged the lo</w:t>
      </w:r>
      <w:r w:rsidR="00816249">
        <w:rPr>
          <w:sz w:val="24"/>
          <w:szCs w:val="24"/>
        </w:rPr>
        <w:t>ss rate on common main lines based on</w:t>
      </w:r>
      <w:r w:rsidRPr="0039438A">
        <w:rPr>
          <w:sz w:val="24"/>
          <w:szCs w:val="24"/>
        </w:rPr>
        <w:t xml:space="preserve"> the rate of loss</w:t>
      </w:r>
      <w:r>
        <w:rPr>
          <w:sz w:val="24"/>
          <w:szCs w:val="24"/>
        </w:rPr>
        <w:t xml:space="preserve"> for each site along that line.  </w:t>
      </w:r>
    </w:p>
    <w:p w:rsidR="004555A9" w:rsidRDefault="004555A9" w:rsidP="00014936">
      <w:pPr>
        <w:spacing w:after="0"/>
        <w:ind w:firstLine="720"/>
        <w:rPr>
          <w:sz w:val="24"/>
          <w:szCs w:val="24"/>
        </w:rPr>
      </w:pPr>
      <w:r>
        <w:rPr>
          <w:sz w:val="24"/>
          <w:szCs w:val="24"/>
        </w:rPr>
        <w:t>In order to run the OLS tool, the attribute table must contain a unique ID field other than the ObjectID and the explanatory variables must be in numerical form.  I added integer fields to describe the pipe material and source</w:t>
      </w:r>
      <w:r w:rsidR="00AB0565">
        <w:rPr>
          <w:sz w:val="24"/>
          <w:szCs w:val="24"/>
        </w:rPr>
        <w:t xml:space="preserve"> </w:t>
      </w:r>
      <w:r>
        <w:rPr>
          <w:sz w:val="24"/>
          <w:szCs w:val="24"/>
        </w:rPr>
        <w:t xml:space="preserve">(reservoir turnover). Using the relationships observed in the graphical trend analysis, I assigned low values to less effective factors and higher values to more effective factors.  The </w:t>
      </w:r>
      <w:r w:rsidR="00816249">
        <w:rPr>
          <w:sz w:val="24"/>
          <w:szCs w:val="24"/>
        </w:rPr>
        <w:t>values for pipe material were</w:t>
      </w:r>
      <w:r>
        <w:rPr>
          <w:sz w:val="24"/>
          <w:szCs w:val="24"/>
        </w:rPr>
        <w:t xml:space="preserve"> assigned </w:t>
      </w:r>
      <w:r w:rsidR="00816249">
        <w:rPr>
          <w:sz w:val="24"/>
          <w:szCs w:val="24"/>
        </w:rPr>
        <w:t xml:space="preserve">based on pipe reactivity </w:t>
      </w:r>
      <w:r>
        <w:rPr>
          <w:sz w:val="24"/>
          <w:szCs w:val="24"/>
        </w:rPr>
        <w:t>such that PVC</w:t>
      </w:r>
      <w:r w:rsidR="00816249">
        <w:rPr>
          <w:sz w:val="24"/>
          <w:szCs w:val="24"/>
        </w:rPr>
        <w:t xml:space="preserve"> (least reactive)</w:t>
      </w:r>
      <w:r>
        <w:rPr>
          <w:sz w:val="24"/>
          <w:szCs w:val="24"/>
        </w:rPr>
        <w:t xml:space="preserve"> =</w:t>
      </w:r>
      <w:r w:rsidR="00816249">
        <w:rPr>
          <w:sz w:val="24"/>
          <w:szCs w:val="24"/>
        </w:rPr>
        <w:t xml:space="preserve"> </w:t>
      </w:r>
      <w:r>
        <w:rPr>
          <w:sz w:val="24"/>
          <w:szCs w:val="24"/>
        </w:rPr>
        <w:t>1, Cement = 2, Steel = 3, Iron</w:t>
      </w:r>
      <w:r w:rsidR="00816249">
        <w:rPr>
          <w:sz w:val="24"/>
          <w:szCs w:val="24"/>
        </w:rPr>
        <w:t xml:space="preserve"> (most reactive)</w:t>
      </w:r>
      <w:r>
        <w:rPr>
          <w:sz w:val="24"/>
          <w:szCs w:val="24"/>
        </w:rPr>
        <w:t xml:space="preserve"> = 4.  The source values were assigned</w:t>
      </w:r>
      <w:r w:rsidR="00816249">
        <w:rPr>
          <w:sz w:val="24"/>
          <w:szCs w:val="24"/>
        </w:rPr>
        <w:t xml:space="preserve"> based on the theory that more water turnover means higher chlorine values; therefore p</w:t>
      </w:r>
      <w:r w:rsidRPr="00E96125">
        <w:rPr>
          <w:sz w:val="24"/>
          <w:szCs w:val="24"/>
        </w:rPr>
        <w:t>ipelines fed by Reservoi</w:t>
      </w:r>
      <w:r w:rsidR="00AB0565">
        <w:rPr>
          <w:sz w:val="24"/>
          <w:szCs w:val="24"/>
        </w:rPr>
        <w:t xml:space="preserve">r #2 = 5 and </w:t>
      </w:r>
      <w:r>
        <w:rPr>
          <w:sz w:val="24"/>
          <w:szCs w:val="24"/>
        </w:rPr>
        <w:t xml:space="preserve">Reservoir #1 = 6.  </w:t>
      </w:r>
      <w:r w:rsidRPr="00E96125">
        <w:rPr>
          <w:sz w:val="24"/>
          <w:szCs w:val="24"/>
        </w:rPr>
        <w:t xml:space="preserve">I originally assigned values </w:t>
      </w:r>
      <w:r>
        <w:rPr>
          <w:sz w:val="24"/>
          <w:szCs w:val="24"/>
        </w:rPr>
        <w:t>of 1 and 2 respectively, but the Geographically Weighted Regression tool</w:t>
      </w:r>
      <w:r w:rsidRPr="00E96125">
        <w:rPr>
          <w:sz w:val="24"/>
          <w:szCs w:val="24"/>
        </w:rPr>
        <w:t xml:space="preserve"> failed to run because the values were identical to int</w:t>
      </w:r>
      <w:r>
        <w:rPr>
          <w:sz w:val="24"/>
          <w:szCs w:val="24"/>
        </w:rPr>
        <w:t>egers assigned to pipe material</w:t>
      </w:r>
      <w:r w:rsidRPr="00E96125">
        <w:rPr>
          <w:sz w:val="24"/>
          <w:szCs w:val="24"/>
        </w:rPr>
        <w:t xml:space="preserve">. </w:t>
      </w:r>
    </w:p>
    <w:p w:rsidR="004555A9" w:rsidRDefault="004555A9" w:rsidP="004555A9">
      <w:pPr>
        <w:spacing w:after="0"/>
        <w:rPr>
          <w:sz w:val="24"/>
          <w:szCs w:val="24"/>
        </w:rPr>
      </w:pPr>
      <w:r>
        <w:rPr>
          <w:sz w:val="24"/>
          <w:szCs w:val="24"/>
        </w:rPr>
        <w:tab/>
      </w:r>
      <w:r w:rsidR="00941F9D">
        <w:rPr>
          <w:sz w:val="24"/>
          <w:szCs w:val="24"/>
        </w:rPr>
        <w:t>The OLS tool ran with chlorine loss per foot, determined using</w:t>
      </w:r>
      <w:r>
        <w:rPr>
          <w:sz w:val="24"/>
          <w:szCs w:val="24"/>
        </w:rPr>
        <w:t xml:space="preserve"> the</w:t>
      </w:r>
      <w:r w:rsidRPr="00C724BC">
        <w:rPr>
          <w:sz w:val="24"/>
          <w:szCs w:val="24"/>
        </w:rPr>
        <w:t xml:space="preserve"> summer month calculation</w:t>
      </w:r>
      <w:r>
        <w:rPr>
          <w:sz w:val="24"/>
          <w:szCs w:val="24"/>
        </w:rPr>
        <w:t>s</w:t>
      </w:r>
      <w:r w:rsidR="00941F9D">
        <w:rPr>
          <w:sz w:val="24"/>
          <w:szCs w:val="24"/>
        </w:rPr>
        <w:t>,</w:t>
      </w:r>
      <w:r w:rsidRPr="00C724BC">
        <w:rPr>
          <w:sz w:val="24"/>
          <w:szCs w:val="24"/>
        </w:rPr>
        <w:t xml:space="preserve"> as the </w:t>
      </w:r>
      <w:r w:rsidR="00941F9D" w:rsidRPr="00C724BC">
        <w:rPr>
          <w:sz w:val="24"/>
          <w:szCs w:val="24"/>
        </w:rPr>
        <w:t>dependent</w:t>
      </w:r>
      <w:r w:rsidR="00941F9D">
        <w:rPr>
          <w:sz w:val="24"/>
          <w:szCs w:val="24"/>
        </w:rPr>
        <w:t xml:space="preserve"> </w:t>
      </w:r>
      <w:r>
        <w:rPr>
          <w:sz w:val="24"/>
          <w:szCs w:val="24"/>
        </w:rPr>
        <w:t>variable and material, diameter, source, and length</w:t>
      </w:r>
      <w:r w:rsidRPr="00C724BC">
        <w:rPr>
          <w:sz w:val="24"/>
          <w:szCs w:val="24"/>
        </w:rPr>
        <w:t xml:space="preserve"> as explanatory variables.</w:t>
      </w:r>
      <w:r w:rsidR="00941F9D">
        <w:rPr>
          <w:sz w:val="24"/>
          <w:szCs w:val="24"/>
        </w:rPr>
        <w:t xml:space="preserve"> </w:t>
      </w:r>
      <w:r w:rsidR="00A63D75">
        <w:rPr>
          <w:sz w:val="24"/>
          <w:szCs w:val="24"/>
        </w:rPr>
        <w:t xml:space="preserve"> I ran many</w:t>
      </w:r>
      <w:r w:rsidRPr="00C724BC">
        <w:rPr>
          <w:sz w:val="24"/>
          <w:szCs w:val="24"/>
        </w:rPr>
        <w:t xml:space="preserve"> iterations with different combinations of these variables to find a model that worked well.</w:t>
      </w:r>
      <w:r>
        <w:rPr>
          <w:sz w:val="24"/>
          <w:szCs w:val="24"/>
        </w:rPr>
        <w:t xml:space="preserve">  To ensure I found the optimal combination, I used the Exploratory Regression tool which checked all possible combinations of the variables and found the relationships and </w:t>
      </w:r>
      <w:r>
        <w:rPr>
          <w:sz w:val="24"/>
          <w:szCs w:val="24"/>
        </w:rPr>
        <w:lastRenderedPageBreak/>
        <w:t>significance of each.  Finally, the Moran's I tool was run on the residuals to see if they were normally distributed using the following parameters:</w:t>
      </w:r>
    </w:p>
    <w:p w:rsidR="004555A9" w:rsidRDefault="004555A9" w:rsidP="004555A9">
      <w:pPr>
        <w:pStyle w:val="ListParagraph"/>
        <w:numPr>
          <w:ilvl w:val="0"/>
          <w:numId w:val="14"/>
        </w:numPr>
        <w:spacing w:after="0"/>
        <w:rPr>
          <w:sz w:val="24"/>
          <w:szCs w:val="24"/>
        </w:rPr>
      </w:pPr>
      <w:r>
        <w:rPr>
          <w:sz w:val="24"/>
          <w:szCs w:val="24"/>
        </w:rPr>
        <w:t>Input field = Residuals</w:t>
      </w:r>
    </w:p>
    <w:p w:rsidR="004555A9" w:rsidRDefault="004555A9" w:rsidP="004555A9">
      <w:pPr>
        <w:pStyle w:val="ListParagraph"/>
        <w:numPr>
          <w:ilvl w:val="0"/>
          <w:numId w:val="14"/>
        </w:numPr>
        <w:spacing w:after="0"/>
        <w:rPr>
          <w:sz w:val="24"/>
          <w:szCs w:val="24"/>
        </w:rPr>
      </w:pPr>
      <w:r>
        <w:rPr>
          <w:sz w:val="24"/>
          <w:szCs w:val="24"/>
        </w:rPr>
        <w:t>Conceptualization = Inverse Distance</w:t>
      </w:r>
    </w:p>
    <w:p w:rsidR="004555A9" w:rsidRDefault="004555A9" w:rsidP="004555A9">
      <w:pPr>
        <w:pStyle w:val="ListParagraph"/>
        <w:numPr>
          <w:ilvl w:val="0"/>
          <w:numId w:val="14"/>
        </w:numPr>
        <w:spacing w:after="0"/>
        <w:rPr>
          <w:sz w:val="24"/>
          <w:szCs w:val="24"/>
        </w:rPr>
      </w:pPr>
      <w:r>
        <w:rPr>
          <w:sz w:val="24"/>
          <w:szCs w:val="24"/>
        </w:rPr>
        <w:t xml:space="preserve">Distance Method = Manhattan </w:t>
      </w:r>
    </w:p>
    <w:p w:rsidR="004555A9" w:rsidRDefault="004555A9" w:rsidP="004555A9">
      <w:pPr>
        <w:pStyle w:val="ListParagraph"/>
        <w:numPr>
          <w:ilvl w:val="0"/>
          <w:numId w:val="14"/>
        </w:numPr>
        <w:spacing w:after="0"/>
        <w:rPr>
          <w:sz w:val="24"/>
          <w:szCs w:val="24"/>
        </w:rPr>
      </w:pPr>
      <w:r>
        <w:rPr>
          <w:sz w:val="24"/>
          <w:szCs w:val="24"/>
        </w:rPr>
        <w:t>Standardization = Row</w:t>
      </w:r>
    </w:p>
    <w:p w:rsidR="004555A9" w:rsidRDefault="004555A9" w:rsidP="004555A9">
      <w:pPr>
        <w:pStyle w:val="ListParagraph"/>
        <w:numPr>
          <w:ilvl w:val="0"/>
          <w:numId w:val="14"/>
        </w:numPr>
        <w:spacing w:after="0"/>
        <w:rPr>
          <w:sz w:val="24"/>
          <w:szCs w:val="24"/>
        </w:rPr>
      </w:pPr>
      <w:r w:rsidRPr="00285A7D">
        <w:rPr>
          <w:sz w:val="24"/>
          <w:szCs w:val="24"/>
        </w:rPr>
        <w:t xml:space="preserve">Distance Band = 300 </w:t>
      </w:r>
    </w:p>
    <w:p w:rsidR="004555A9" w:rsidRDefault="00CF0273" w:rsidP="004555A9">
      <w:pPr>
        <w:pStyle w:val="ListParagraph"/>
        <w:spacing w:after="0"/>
        <w:ind w:left="0"/>
        <w:rPr>
          <w:sz w:val="24"/>
          <w:szCs w:val="24"/>
        </w:rPr>
      </w:pPr>
      <w:r>
        <w:rPr>
          <w:sz w:val="24"/>
          <w:szCs w:val="24"/>
        </w:rPr>
        <w:t>Since all the model iterations did not have normally distributed residuals, I</w:t>
      </w:r>
      <w:r w:rsidR="004555A9" w:rsidRPr="007F2616">
        <w:rPr>
          <w:sz w:val="24"/>
          <w:szCs w:val="24"/>
        </w:rPr>
        <w:t xml:space="preserve"> ran the Incremental Spatial Autocorrelation tool</w:t>
      </w:r>
      <w:r>
        <w:rPr>
          <w:sz w:val="24"/>
          <w:szCs w:val="24"/>
        </w:rPr>
        <w:t>.</w:t>
      </w:r>
      <w:r w:rsidR="004555A9" w:rsidRPr="007F2616">
        <w:rPr>
          <w:sz w:val="24"/>
          <w:szCs w:val="24"/>
        </w:rPr>
        <w:t xml:space="preserve"> </w:t>
      </w:r>
      <w:r>
        <w:rPr>
          <w:sz w:val="24"/>
          <w:szCs w:val="24"/>
        </w:rPr>
        <w:t xml:space="preserve">It determined that a band </w:t>
      </w:r>
      <w:r w:rsidR="004555A9" w:rsidRPr="007F2616">
        <w:rPr>
          <w:sz w:val="24"/>
          <w:szCs w:val="24"/>
        </w:rPr>
        <w:t>distance of 300 was best to use because this is where the first Z-score peak occurred in the graph.  The peaks on the graph represent the distances at which the spatial processes that encourage clustering are the most prominent</w:t>
      </w:r>
      <w:r w:rsidR="00182F18">
        <w:rPr>
          <w:sz w:val="24"/>
          <w:szCs w:val="24"/>
        </w:rPr>
        <w:t xml:space="preserve"> </w:t>
      </w:r>
      <w:sdt>
        <w:sdtPr>
          <w:rPr>
            <w:sz w:val="24"/>
            <w:szCs w:val="24"/>
          </w:rPr>
          <w:id w:val="535083192"/>
          <w:citation/>
        </w:sdtPr>
        <w:sdtContent>
          <w:r w:rsidR="002B041D">
            <w:rPr>
              <w:sz w:val="24"/>
              <w:szCs w:val="24"/>
            </w:rPr>
            <w:fldChar w:fldCharType="begin"/>
          </w:r>
          <w:r w:rsidR="00182F18">
            <w:rPr>
              <w:sz w:val="24"/>
              <w:szCs w:val="24"/>
            </w:rPr>
            <w:instrText xml:space="preserve"> CITATION Esr16 \l 1033 </w:instrText>
          </w:r>
          <w:r w:rsidR="002B041D">
            <w:rPr>
              <w:sz w:val="24"/>
              <w:szCs w:val="24"/>
            </w:rPr>
            <w:fldChar w:fldCharType="separate"/>
          </w:r>
          <w:r w:rsidR="005B3ACB" w:rsidRPr="005B3ACB">
            <w:rPr>
              <w:noProof/>
              <w:sz w:val="24"/>
              <w:szCs w:val="24"/>
            </w:rPr>
            <w:t>(Esri n.d.)</w:t>
          </w:r>
          <w:r w:rsidR="002B041D">
            <w:rPr>
              <w:sz w:val="24"/>
              <w:szCs w:val="24"/>
            </w:rPr>
            <w:fldChar w:fldCharType="end"/>
          </w:r>
        </w:sdtContent>
      </w:sdt>
      <w:r w:rsidR="00182F18">
        <w:rPr>
          <w:sz w:val="24"/>
          <w:szCs w:val="24"/>
        </w:rPr>
        <w:t xml:space="preserve">.  </w:t>
      </w:r>
    </w:p>
    <w:p w:rsidR="00A5271F" w:rsidRPr="00466124" w:rsidRDefault="004555A9" w:rsidP="00A5271F">
      <w:pPr>
        <w:spacing w:after="0"/>
        <w:rPr>
          <w:sz w:val="24"/>
          <w:szCs w:val="24"/>
        </w:rPr>
      </w:pPr>
      <w:r>
        <w:rPr>
          <w:sz w:val="24"/>
          <w:szCs w:val="24"/>
        </w:rPr>
        <w:tab/>
      </w:r>
      <w:r w:rsidR="00BE0B16" w:rsidRPr="009D0B4A">
        <w:rPr>
          <w:sz w:val="24"/>
          <w:szCs w:val="24"/>
        </w:rPr>
        <w:t>To create a local regression</w:t>
      </w:r>
      <w:r w:rsidR="00BE0B16">
        <w:rPr>
          <w:sz w:val="24"/>
          <w:szCs w:val="24"/>
        </w:rPr>
        <w:t xml:space="preserve"> equation for each fe</w:t>
      </w:r>
      <w:r w:rsidR="006E311B">
        <w:rPr>
          <w:sz w:val="24"/>
          <w:szCs w:val="24"/>
        </w:rPr>
        <w:t>ature in the dataset, I used</w:t>
      </w:r>
      <w:r w:rsidR="00BE0B16">
        <w:rPr>
          <w:sz w:val="24"/>
          <w:szCs w:val="24"/>
        </w:rPr>
        <w:t xml:space="preserve"> Geographically Weighted Regression (GWR) which provides statistics on the linear relationships between variables </w:t>
      </w:r>
      <w:sdt>
        <w:sdtPr>
          <w:rPr>
            <w:sz w:val="24"/>
            <w:szCs w:val="24"/>
          </w:rPr>
          <w:id w:val="18393736"/>
          <w:citation/>
        </w:sdtPr>
        <w:sdtContent>
          <w:r w:rsidR="002B041D">
            <w:rPr>
              <w:sz w:val="24"/>
              <w:szCs w:val="24"/>
            </w:rPr>
            <w:fldChar w:fldCharType="begin"/>
          </w:r>
          <w:r w:rsidR="00225DC7">
            <w:rPr>
              <w:sz w:val="24"/>
              <w:szCs w:val="24"/>
            </w:rPr>
            <w:instrText xml:space="preserve">CITATION ESR13 \l 1033 </w:instrText>
          </w:r>
          <w:r w:rsidR="002B041D">
            <w:rPr>
              <w:sz w:val="24"/>
              <w:szCs w:val="24"/>
            </w:rPr>
            <w:fldChar w:fldCharType="separate"/>
          </w:r>
          <w:r w:rsidR="005B3ACB" w:rsidRPr="005B3ACB">
            <w:rPr>
              <w:noProof/>
              <w:sz w:val="24"/>
              <w:szCs w:val="24"/>
            </w:rPr>
            <w:t>(Esri 2013)</w:t>
          </w:r>
          <w:r w:rsidR="002B041D">
            <w:rPr>
              <w:sz w:val="24"/>
              <w:szCs w:val="24"/>
            </w:rPr>
            <w:fldChar w:fldCharType="end"/>
          </w:r>
        </w:sdtContent>
      </w:sdt>
      <w:r w:rsidR="00BE0B16" w:rsidRPr="00466124">
        <w:rPr>
          <w:sz w:val="24"/>
          <w:szCs w:val="24"/>
        </w:rPr>
        <w:t>.</w:t>
      </w:r>
      <w:r w:rsidR="00A5271F" w:rsidRPr="00466124">
        <w:rPr>
          <w:sz w:val="24"/>
          <w:szCs w:val="24"/>
        </w:rPr>
        <w:t xml:space="preserve">  GWR does not work with line features</w:t>
      </w:r>
      <w:r w:rsidR="00507936" w:rsidRPr="00466124">
        <w:rPr>
          <w:sz w:val="24"/>
          <w:szCs w:val="24"/>
        </w:rPr>
        <w:t>.  T</w:t>
      </w:r>
      <w:r w:rsidR="00A5271F" w:rsidRPr="00466124">
        <w:rPr>
          <w:sz w:val="24"/>
          <w:szCs w:val="24"/>
        </w:rPr>
        <w:t>herefore</w:t>
      </w:r>
      <w:r w:rsidR="00507936" w:rsidRPr="00466124">
        <w:rPr>
          <w:sz w:val="24"/>
          <w:szCs w:val="24"/>
        </w:rPr>
        <w:t>,</w:t>
      </w:r>
      <w:r w:rsidR="00A5271F" w:rsidRPr="00466124">
        <w:rPr>
          <w:sz w:val="24"/>
          <w:szCs w:val="24"/>
        </w:rPr>
        <w:t xml:space="preserve"> I used the "Feature to Point" tool in the Data Management </w:t>
      </w:r>
      <w:r w:rsidR="00DF01CC">
        <w:rPr>
          <w:sz w:val="24"/>
          <w:szCs w:val="24"/>
        </w:rPr>
        <w:t>→</w:t>
      </w:r>
      <w:r w:rsidR="00A5271F" w:rsidRPr="00466124">
        <w:rPr>
          <w:sz w:val="24"/>
          <w:szCs w:val="24"/>
        </w:rPr>
        <w:t xml:space="preserve"> Features toolbox to convert the pipelines to points.  I ran GWR using the following parameters:</w:t>
      </w:r>
    </w:p>
    <w:p w:rsidR="00A5271F" w:rsidRDefault="00A5271F" w:rsidP="00A5271F">
      <w:pPr>
        <w:pStyle w:val="ListParagraph"/>
        <w:numPr>
          <w:ilvl w:val="0"/>
          <w:numId w:val="17"/>
        </w:numPr>
        <w:spacing w:after="0"/>
        <w:rPr>
          <w:sz w:val="24"/>
          <w:szCs w:val="24"/>
        </w:rPr>
      </w:pPr>
      <w:r>
        <w:rPr>
          <w:sz w:val="24"/>
          <w:szCs w:val="24"/>
        </w:rPr>
        <w:t>Dependent variable = Cl</w:t>
      </w:r>
      <w:r w:rsidRPr="00F55A17">
        <w:rPr>
          <w:sz w:val="24"/>
          <w:szCs w:val="24"/>
          <w:vertAlign w:val="subscript"/>
        </w:rPr>
        <w:t>2</w:t>
      </w:r>
      <w:r>
        <w:rPr>
          <w:sz w:val="24"/>
          <w:szCs w:val="24"/>
        </w:rPr>
        <w:t xml:space="preserve"> loss per foot</w:t>
      </w:r>
    </w:p>
    <w:p w:rsidR="00A5271F" w:rsidRDefault="00A5271F" w:rsidP="00A5271F">
      <w:pPr>
        <w:pStyle w:val="ListParagraph"/>
        <w:numPr>
          <w:ilvl w:val="0"/>
          <w:numId w:val="17"/>
        </w:numPr>
        <w:spacing w:after="0"/>
        <w:rPr>
          <w:sz w:val="24"/>
          <w:szCs w:val="24"/>
        </w:rPr>
      </w:pPr>
      <w:r>
        <w:rPr>
          <w:sz w:val="24"/>
          <w:szCs w:val="24"/>
        </w:rPr>
        <w:t>Explanatory variables</w:t>
      </w:r>
      <w:r w:rsidR="00C121D9">
        <w:rPr>
          <w:sz w:val="24"/>
          <w:szCs w:val="24"/>
        </w:rPr>
        <w:t xml:space="preserve"> = diameter and material </w:t>
      </w:r>
      <w:r>
        <w:rPr>
          <w:sz w:val="24"/>
          <w:szCs w:val="24"/>
        </w:rPr>
        <w:t xml:space="preserve"> </w:t>
      </w:r>
      <w:r w:rsidR="00C121D9">
        <w:rPr>
          <w:sz w:val="24"/>
          <w:szCs w:val="24"/>
        </w:rPr>
        <w:t>(</w:t>
      </w:r>
      <w:r>
        <w:rPr>
          <w:sz w:val="24"/>
          <w:szCs w:val="24"/>
        </w:rPr>
        <w:t>GWR failed to execute when the Source variable was included</w:t>
      </w:r>
      <w:r w:rsidR="00C121D9">
        <w:rPr>
          <w:sz w:val="24"/>
          <w:szCs w:val="24"/>
        </w:rPr>
        <w:t>)</w:t>
      </w:r>
    </w:p>
    <w:p w:rsidR="00A5271F" w:rsidRDefault="00A5271F" w:rsidP="00A5271F">
      <w:pPr>
        <w:pStyle w:val="ListParagraph"/>
        <w:numPr>
          <w:ilvl w:val="0"/>
          <w:numId w:val="16"/>
        </w:numPr>
        <w:spacing w:after="0"/>
        <w:rPr>
          <w:sz w:val="24"/>
          <w:szCs w:val="24"/>
        </w:rPr>
      </w:pPr>
      <w:r>
        <w:rPr>
          <w:sz w:val="24"/>
          <w:szCs w:val="24"/>
        </w:rPr>
        <w:t>Kernel = Fixed</w:t>
      </w:r>
    </w:p>
    <w:p w:rsidR="00A5271F" w:rsidRDefault="00A5271F" w:rsidP="00A5271F">
      <w:pPr>
        <w:pStyle w:val="ListParagraph"/>
        <w:numPr>
          <w:ilvl w:val="0"/>
          <w:numId w:val="16"/>
        </w:numPr>
        <w:spacing w:after="0"/>
        <w:rPr>
          <w:sz w:val="24"/>
          <w:szCs w:val="24"/>
        </w:rPr>
      </w:pPr>
      <w:r>
        <w:rPr>
          <w:sz w:val="24"/>
          <w:szCs w:val="24"/>
        </w:rPr>
        <w:t>Bandwidth = AICc</w:t>
      </w:r>
    </w:p>
    <w:p w:rsidR="00A5271F" w:rsidRPr="00373F47" w:rsidRDefault="00A5271F" w:rsidP="00C121D9">
      <w:pPr>
        <w:ind w:firstLine="720"/>
        <w:rPr>
          <w:b/>
          <w:bCs/>
          <w:smallCaps/>
          <w:sz w:val="24"/>
          <w:szCs w:val="24"/>
        </w:rPr>
      </w:pPr>
      <w:r>
        <w:rPr>
          <w:sz w:val="24"/>
          <w:szCs w:val="24"/>
        </w:rPr>
        <w:t xml:space="preserve">These regression techniques help determine the amount of negative or positive influence certain factors have on the dependent variable and help predict values at un-sampled locations </w:t>
      </w:r>
      <w:sdt>
        <w:sdtPr>
          <w:rPr>
            <w:sz w:val="24"/>
            <w:szCs w:val="24"/>
          </w:rPr>
          <w:id w:val="18393737"/>
          <w:citation/>
        </w:sdtPr>
        <w:sdtContent>
          <w:r w:rsidR="002B041D">
            <w:rPr>
              <w:sz w:val="24"/>
              <w:szCs w:val="24"/>
            </w:rPr>
            <w:fldChar w:fldCharType="begin"/>
          </w:r>
          <w:r w:rsidR="00225DC7">
            <w:rPr>
              <w:sz w:val="24"/>
              <w:szCs w:val="24"/>
            </w:rPr>
            <w:instrText xml:space="preserve">CITATION ESR13 \l 1033 </w:instrText>
          </w:r>
          <w:r w:rsidR="002B041D">
            <w:rPr>
              <w:sz w:val="24"/>
              <w:szCs w:val="24"/>
            </w:rPr>
            <w:fldChar w:fldCharType="separate"/>
          </w:r>
          <w:r w:rsidR="005B3ACB" w:rsidRPr="005B3ACB">
            <w:rPr>
              <w:noProof/>
              <w:sz w:val="24"/>
              <w:szCs w:val="24"/>
            </w:rPr>
            <w:t>(Esri 2013)</w:t>
          </w:r>
          <w:r w:rsidR="002B041D">
            <w:rPr>
              <w:sz w:val="24"/>
              <w:szCs w:val="24"/>
            </w:rPr>
            <w:fldChar w:fldCharType="end"/>
          </w:r>
        </w:sdtContent>
      </w:sdt>
      <w:r>
        <w:rPr>
          <w:sz w:val="24"/>
          <w:szCs w:val="24"/>
        </w:rPr>
        <w:t>.  The relationships revealed with these processes were used to determine weights to create a cost surface for path distance analysis.</w:t>
      </w:r>
    </w:p>
    <w:p w:rsidR="00BE0B16" w:rsidRPr="003F7C8A" w:rsidRDefault="00BE0B16" w:rsidP="00BE0B16">
      <w:pPr>
        <w:spacing w:after="0"/>
        <w:rPr>
          <w:b/>
          <w:bCs/>
          <w:smallCaps/>
          <w:sz w:val="24"/>
          <w:szCs w:val="24"/>
        </w:rPr>
      </w:pPr>
      <w:r w:rsidRPr="003F7C8A">
        <w:rPr>
          <w:b/>
          <w:bCs/>
          <w:smallCaps/>
          <w:sz w:val="24"/>
          <w:szCs w:val="24"/>
        </w:rPr>
        <w:t>Path Distance Analysis</w:t>
      </w:r>
      <w:r w:rsidR="0043537B">
        <w:rPr>
          <w:b/>
          <w:bCs/>
          <w:smallCaps/>
          <w:sz w:val="24"/>
          <w:szCs w:val="24"/>
        </w:rPr>
        <w:t xml:space="preserve"> &amp; </w:t>
      </w:r>
      <w:r>
        <w:rPr>
          <w:b/>
          <w:bCs/>
          <w:smallCaps/>
          <w:sz w:val="24"/>
          <w:szCs w:val="24"/>
        </w:rPr>
        <w:t>Interpolation</w:t>
      </w:r>
      <w:r w:rsidRPr="003F7C8A">
        <w:rPr>
          <w:b/>
          <w:bCs/>
          <w:smallCaps/>
          <w:sz w:val="24"/>
          <w:szCs w:val="24"/>
        </w:rPr>
        <w:t>:</w:t>
      </w:r>
    </w:p>
    <w:p w:rsidR="00C477CD" w:rsidRDefault="00BE0B16" w:rsidP="0084549A">
      <w:pPr>
        <w:pStyle w:val="ListParagraph"/>
        <w:spacing w:after="0"/>
        <w:ind w:left="0"/>
        <w:rPr>
          <w:sz w:val="24"/>
          <w:szCs w:val="24"/>
        </w:rPr>
      </w:pPr>
      <w:r>
        <w:rPr>
          <w:sz w:val="24"/>
          <w:szCs w:val="24"/>
        </w:rPr>
        <w:tab/>
        <w:t xml:space="preserve">Path distance analysis determines the accumulative "cost" of travel from a source to each cell on a raster by considering a cost surface (weighted cell values for certain factors) and the surface distance (elevation layer) </w:t>
      </w:r>
      <w:sdt>
        <w:sdtPr>
          <w:rPr>
            <w:sz w:val="24"/>
            <w:szCs w:val="24"/>
          </w:rPr>
          <w:id w:val="18393738"/>
          <w:citation/>
        </w:sdtPr>
        <w:sdtContent>
          <w:r w:rsidR="002B041D">
            <w:rPr>
              <w:sz w:val="24"/>
              <w:szCs w:val="24"/>
            </w:rPr>
            <w:fldChar w:fldCharType="begin"/>
          </w:r>
          <w:r w:rsidR="00D14651">
            <w:rPr>
              <w:sz w:val="24"/>
              <w:szCs w:val="24"/>
            </w:rPr>
            <w:instrText xml:space="preserve">CITATION ESR11 \l 1033 </w:instrText>
          </w:r>
          <w:r w:rsidR="002B041D">
            <w:rPr>
              <w:sz w:val="24"/>
              <w:szCs w:val="24"/>
            </w:rPr>
            <w:fldChar w:fldCharType="separate"/>
          </w:r>
          <w:r w:rsidR="005B3ACB" w:rsidRPr="005B3ACB">
            <w:rPr>
              <w:noProof/>
              <w:sz w:val="24"/>
              <w:szCs w:val="24"/>
            </w:rPr>
            <w:t>(Esri 2011)</w:t>
          </w:r>
          <w:r w:rsidR="002B041D">
            <w:rPr>
              <w:sz w:val="24"/>
              <w:szCs w:val="24"/>
            </w:rPr>
            <w:fldChar w:fldCharType="end"/>
          </w:r>
        </w:sdtContent>
      </w:sdt>
      <w:r>
        <w:rPr>
          <w:sz w:val="24"/>
          <w:szCs w:val="24"/>
        </w:rPr>
        <w:t xml:space="preserve">.  </w:t>
      </w:r>
      <w:r w:rsidR="008211FC">
        <w:rPr>
          <w:sz w:val="24"/>
          <w:szCs w:val="24"/>
        </w:rPr>
        <w:t xml:space="preserve">The chain of light and dark purple boxes in Figure 4 outline the process for path distance analysis and interpolation.  </w:t>
      </w:r>
      <w:r w:rsidR="00831858">
        <w:rPr>
          <w:sz w:val="24"/>
          <w:szCs w:val="24"/>
        </w:rPr>
        <w:t>Raster layers were</w:t>
      </w:r>
      <w:r>
        <w:rPr>
          <w:sz w:val="24"/>
          <w:szCs w:val="24"/>
        </w:rPr>
        <w:t xml:space="preserve"> created from th</w:t>
      </w:r>
      <w:r w:rsidR="006F4F28">
        <w:rPr>
          <w:sz w:val="24"/>
          <w:szCs w:val="24"/>
        </w:rPr>
        <w:t>e water line feature class in which</w:t>
      </w:r>
      <w:r>
        <w:rPr>
          <w:sz w:val="24"/>
          <w:szCs w:val="24"/>
        </w:rPr>
        <w:t xml:space="preserve"> w</w:t>
      </w:r>
      <w:r w:rsidR="00831858">
        <w:rPr>
          <w:sz w:val="24"/>
          <w:szCs w:val="24"/>
        </w:rPr>
        <w:t>eights we</w:t>
      </w:r>
      <w:r>
        <w:rPr>
          <w:sz w:val="24"/>
          <w:szCs w:val="24"/>
        </w:rPr>
        <w:t>re assigne</w:t>
      </w:r>
      <w:r w:rsidR="00831858">
        <w:rPr>
          <w:sz w:val="24"/>
          <w:szCs w:val="24"/>
        </w:rPr>
        <w:t>d to certain features</w:t>
      </w:r>
      <w:r>
        <w:rPr>
          <w:sz w:val="24"/>
          <w:szCs w:val="24"/>
        </w:rPr>
        <w:t xml:space="preserve"> based on their degree of influence as determined by the r</w:t>
      </w:r>
      <w:r w:rsidR="00831858">
        <w:rPr>
          <w:sz w:val="24"/>
          <w:szCs w:val="24"/>
        </w:rPr>
        <w:t>elationships discovered from</w:t>
      </w:r>
      <w:r>
        <w:rPr>
          <w:sz w:val="24"/>
          <w:szCs w:val="24"/>
        </w:rPr>
        <w:t xml:space="preserve"> </w:t>
      </w:r>
      <w:r w:rsidR="00831858">
        <w:rPr>
          <w:sz w:val="24"/>
          <w:szCs w:val="24"/>
        </w:rPr>
        <w:t xml:space="preserve">graphical trends and regression </w:t>
      </w:r>
      <w:r>
        <w:rPr>
          <w:sz w:val="24"/>
          <w:szCs w:val="24"/>
        </w:rPr>
        <w:t xml:space="preserve">analyses </w:t>
      </w:r>
      <w:r w:rsidR="00831858">
        <w:rPr>
          <w:sz w:val="24"/>
          <w:szCs w:val="24"/>
        </w:rPr>
        <w:t xml:space="preserve">of pipe material, diameter, </w:t>
      </w:r>
      <w:r>
        <w:rPr>
          <w:sz w:val="24"/>
          <w:szCs w:val="24"/>
        </w:rPr>
        <w:t>di</w:t>
      </w:r>
      <w:r w:rsidR="00831858">
        <w:rPr>
          <w:sz w:val="24"/>
          <w:szCs w:val="24"/>
        </w:rPr>
        <w:t>stance, and turnover</w:t>
      </w:r>
      <w:r>
        <w:rPr>
          <w:sz w:val="24"/>
          <w:szCs w:val="24"/>
        </w:rPr>
        <w:t>.  Facto</w:t>
      </w:r>
      <w:r w:rsidR="00831858">
        <w:rPr>
          <w:sz w:val="24"/>
          <w:szCs w:val="24"/>
        </w:rPr>
        <w:t>rs with little influence were</w:t>
      </w:r>
      <w:r>
        <w:rPr>
          <w:sz w:val="24"/>
          <w:szCs w:val="24"/>
        </w:rPr>
        <w:t xml:space="preserve"> given a low weight and factor</w:t>
      </w:r>
      <w:r w:rsidR="00831858">
        <w:rPr>
          <w:sz w:val="24"/>
          <w:szCs w:val="24"/>
        </w:rPr>
        <w:t>s with greater influence were</w:t>
      </w:r>
      <w:r>
        <w:rPr>
          <w:sz w:val="24"/>
          <w:szCs w:val="24"/>
        </w:rPr>
        <w:t xml:space="preserve"> given higher weights.</w:t>
      </w:r>
      <w:r w:rsidR="008211FC">
        <w:rPr>
          <w:sz w:val="24"/>
          <w:szCs w:val="24"/>
        </w:rPr>
        <w:t xml:space="preserve"> </w:t>
      </w:r>
      <w:r w:rsidR="0043537B">
        <w:rPr>
          <w:sz w:val="24"/>
          <w:szCs w:val="24"/>
        </w:rPr>
        <w:t xml:space="preserve"> The </w:t>
      </w:r>
      <w:r w:rsidR="00F36709">
        <w:rPr>
          <w:sz w:val="24"/>
          <w:szCs w:val="24"/>
        </w:rPr>
        <w:t>“</w:t>
      </w:r>
      <w:r w:rsidR="0043537B">
        <w:rPr>
          <w:sz w:val="24"/>
          <w:szCs w:val="24"/>
        </w:rPr>
        <w:t>Raster Calculator</w:t>
      </w:r>
      <w:r w:rsidR="00F36709">
        <w:rPr>
          <w:sz w:val="24"/>
          <w:szCs w:val="24"/>
        </w:rPr>
        <w:t>”</w:t>
      </w:r>
      <w:r w:rsidR="0043537B">
        <w:rPr>
          <w:sz w:val="24"/>
          <w:szCs w:val="24"/>
        </w:rPr>
        <w:t xml:space="preserve"> tool was</w:t>
      </w:r>
      <w:r>
        <w:rPr>
          <w:sz w:val="24"/>
          <w:szCs w:val="24"/>
        </w:rPr>
        <w:t xml:space="preserve"> used to combine the weighted rasters to create an overall cost surface laye</w:t>
      </w:r>
      <w:r w:rsidR="006F4F28">
        <w:rPr>
          <w:sz w:val="24"/>
          <w:szCs w:val="24"/>
        </w:rPr>
        <w:t>r</w:t>
      </w:r>
      <w:r w:rsidR="008211FC">
        <w:rPr>
          <w:sz w:val="24"/>
          <w:szCs w:val="24"/>
        </w:rPr>
        <w:t xml:space="preserve">.   </w:t>
      </w:r>
      <w:r w:rsidR="00325159" w:rsidRPr="006F4F28">
        <w:rPr>
          <w:sz w:val="24"/>
          <w:szCs w:val="24"/>
        </w:rPr>
        <w:t xml:space="preserve">The "Path Distance Analysis" tool in the Spatial Analyst → Distance toolbox was run </w:t>
      </w:r>
      <w:r w:rsidR="00325159" w:rsidRPr="006F4F28">
        <w:rPr>
          <w:sz w:val="24"/>
          <w:szCs w:val="24"/>
        </w:rPr>
        <w:lastRenderedPageBreak/>
        <w:t>with the test site loc</w:t>
      </w:r>
      <w:r w:rsidR="006F4F28" w:rsidRPr="006F4F28">
        <w:rPr>
          <w:sz w:val="24"/>
          <w:szCs w:val="24"/>
        </w:rPr>
        <w:t>ations as the input features, a</w:t>
      </w:r>
      <w:r w:rsidR="00325159" w:rsidRPr="006F4F28">
        <w:rPr>
          <w:sz w:val="24"/>
          <w:szCs w:val="24"/>
        </w:rPr>
        <w:t xml:space="preserve"> DEM as the input surface raster</w:t>
      </w:r>
      <w:r w:rsidR="00F36709">
        <w:rPr>
          <w:sz w:val="24"/>
          <w:szCs w:val="24"/>
        </w:rPr>
        <w:t>, and the Cost S</w:t>
      </w:r>
      <w:r w:rsidR="006F4F28" w:rsidRPr="006F4F28">
        <w:rPr>
          <w:sz w:val="24"/>
          <w:szCs w:val="24"/>
        </w:rPr>
        <w:t>urface as the input cost raster</w:t>
      </w:r>
      <w:r w:rsidR="00325159" w:rsidRPr="006F4F28">
        <w:rPr>
          <w:sz w:val="24"/>
          <w:szCs w:val="24"/>
        </w:rPr>
        <w:t>.</w:t>
      </w:r>
    </w:p>
    <w:p w:rsidR="005B4B5D" w:rsidRDefault="00C477CD" w:rsidP="00AA4DC7">
      <w:pPr>
        <w:spacing w:after="0"/>
        <w:rPr>
          <w:sz w:val="24"/>
          <w:szCs w:val="24"/>
        </w:rPr>
      </w:pPr>
      <w:r w:rsidRPr="00CF4BF6">
        <w:rPr>
          <w:sz w:val="24"/>
          <w:szCs w:val="24"/>
        </w:rPr>
        <w:tab/>
      </w:r>
      <w:r w:rsidR="008E42B8">
        <w:rPr>
          <w:sz w:val="24"/>
          <w:szCs w:val="24"/>
        </w:rPr>
        <w:t xml:space="preserve">Interpolation creates a </w:t>
      </w:r>
      <w:r w:rsidR="003F6AFB">
        <w:rPr>
          <w:sz w:val="24"/>
          <w:szCs w:val="24"/>
        </w:rPr>
        <w:t xml:space="preserve">continuous </w:t>
      </w:r>
      <w:r w:rsidR="008E42B8">
        <w:rPr>
          <w:sz w:val="24"/>
          <w:szCs w:val="24"/>
        </w:rPr>
        <w:t>surface of predicted values based on a sample set of data points</w:t>
      </w:r>
      <w:r w:rsidR="00AE2BB4">
        <w:rPr>
          <w:sz w:val="24"/>
          <w:szCs w:val="24"/>
        </w:rPr>
        <w:t xml:space="preserve"> </w:t>
      </w:r>
      <w:r w:rsidR="001B7AE3">
        <w:rPr>
          <w:sz w:val="24"/>
          <w:szCs w:val="24"/>
        </w:rPr>
        <w:t xml:space="preserve">using the degree of dependence of near and distant objects/values </w:t>
      </w:r>
      <w:sdt>
        <w:sdtPr>
          <w:rPr>
            <w:sz w:val="24"/>
            <w:szCs w:val="24"/>
          </w:rPr>
          <w:id w:val="10201859"/>
          <w:citation/>
        </w:sdtPr>
        <w:sdtContent>
          <w:r w:rsidR="002B041D">
            <w:rPr>
              <w:sz w:val="24"/>
              <w:szCs w:val="24"/>
            </w:rPr>
            <w:fldChar w:fldCharType="begin"/>
          </w:r>
          <w:r w:rsidR="001B7AE3">
            <w:rPr>
              <w:sz w:val="24"/>
              <w:szCs w:val="24"/>
            </w:rPr>
            <w:instrText xml:space="preserve"> CITATION Chi04 \l 1033 </w:instrText>
          </w:r>
          <w:r w:rsidR="002B041D">
            <w:rPr>
              <w:sz w:val="24"/>
              <w:szCs w:val="24"/>
            </w:rPr>
            <w:fldChar w:fldCharType="separate"/>
          </w:r>
          <w:r w:rsidR="005B3ACB" w:rsidRPr="005B3ACB">
            <w:rPr>
              <w:noProof/>
              <w:sz w:val="24"/>
              <w:szCs w:val="24"/>
            </w:rPr>
            <w:t>(Childs 2004)</w:t>
          </w:r>
          <w:r w:rsidR="002B041D">
            <w:rPr>
              <w:sz w:val="24"/>
              <w:szCs w:val="24"/>
            </w:rPr>
            <w:fldChar w:fldCharType="end"/>
          </w:r>
        </w:sdtContent>
      </w:sdt>
      <w:r w:rsidR="001B7AE3">
        <w:rPr>
          <w:sz w:val="24"/>
          <w:szCs w:val="24"/>
        </w:rPr>
        <w:t xml:space="preserve">. </w:t>
      </w:r>
      <w:r w:rsidR="00AE2BB4">
        <w:rPr>
          <w:sz w:val="24"/>
          <w:szCs w:val="24"/>
        </w:rPr>
        <w:t xml:space="preserve"> </w:t>
      </w:r>
      <w:r w:rsidRPr="00CF4BF6">
        <w:rPr>
          <w:sz w:val="24"/>
          <w:szCs w:val="24"/>
        </w:rPr>
        <w:t>Since chlorine values are spatially related to values at nearby test sites, I used the kriging interpolation method in the ArcGIS Spatial Analyst toolbox</w:t>
      </w:r>
      <w:r w:rsidR="0099418F" w:rsidRPr="00CF4BF6">
        <w:rPr>
          <w:sz w:val="24"/>
          <w:szCs w:val="24"/>
        </w:rPr>
        <w:t xml:space="preserve"> to model the overall dispersion of chlorine across the entire water network</w:t>
      </w:r>
      <w:r w:rsidR="005B4B5D">
        <w:rPr>
          <w:sz w:val="24"/>
          <w:szCs w:val="24"/>
        </w:rPr>
        <w:t xml:space="preserve"> with the following parameters:</w:t>
      </w:r>
      <w:r w:rsidRPr="00420BEC">
        <w:rPr>
          <w:sz w:val="24"/>
          <w:szCs w:val="24"/>
        </w:rPr>
        <w:t xml:space="preserve"> </w:t>
      </w:r>
    </w:p>
    <w:p w:rsidR="005B4B5D" w:rsidRDefault="005B4B5D" w:rsidP="005B4B5D">
      <w:pPr>
        <w:pStyle w:val="ListParagraph"/>
        <w:numPr>
          <w:ilvl w:val="0"/>
          <w:numId w:val="26"/>
        </w:numPr>
        <w:spacing w:after="0"/>
        <w:rPr>
          <w:sz w:val="24"/>
          <w:szCs w:val="24"/>
        </w:rPr>
      </w:pPr>
      <w:r>
        <w:rPr>
          <w:sz w:val="24"/>
          <w:szCs w:val="24"/>
        </w:rPr>
        <w:t>Input point features = Test sites</w:t>
      </w:r>
    </w:p>
    <w:p w:rsidR="005B4B5D" w:rsidRDefault="005B4B5D" w:rsidP="005B4B5D">
      <w:pPr>
        <w:pStyle w:val="ListParagraph"/>
        <w:numPr>
          <w:ilvl w:val="0"/>
          <w:numId w:val="26"/>
        </w:numPr>
        <w:spacing w:after="0"/>
        <w:rPr>
          <w:sz w:val="24"/>
          <w:szCs w:val="24"/>
        </w:rPr>
      </w:pPr>
      <w:r>
        <w:rPr>
          <w:sz w:val="24"/>
          <w:szCs w:val="24"/>
        </w:rPr>
        <w:t>Z value field = Cl</w:t>
      </w:r>
      <w:r>
        <w:rPr>
          <w:sz w:val="24"/>
          <w:szCs w:val="24"/>
          <w:vertAlign w:val="subscript"/>
        </w:rPr>
        <w:t>2</w:t>
      </w:r>
      <w:r>
        <w:rPr>
          <w:sz w:val="24"/>
          <w:szCs w:val="24"/>
        </w:rPr>
        <w:t xml:space="preserve"> loss per foot</w:t>
      </w:r>
    </w:p>
    <w:p w:rsidR="005B4B5D" w:rsidRDefault="005B4B5D" w:rsidP="005B4B5D">
      <w:pPr>
        <w:pStyle w:val="ListParagraph"/>
        <w:numPr>
          <w:ilvl w:val="0"/>
          <w:numId w:val="26"/>
        </w:numPr>
        <w:spacing w:after="0"/>
        <w:rPr>
          <w:sz w:val="24"/>
          <w:szCs w:val="24"/>
        </w:rPr>
      </w:pPr>
      <w:r>
        <w:rPr>
          <w:sz w:val="24"/>
          <w:szCs w:val="24"/>
        </w:rPr>
        <w:t>Kriging Method = Ordinary</w:t>
      </w:r>
    </w:p>
    <w:p w:rsidR="005B4B5D" w:rsidRDefault="005B4B5D" w:rsidP="005B4B5D">
      <w:pPr>
        <w:pStyle w:val="ListParagraph"/>
        <w:numPr>
          <w:ilvl w:val="0"/>
          <w:numId w:val="26"/>
        </w:numPr>
        <w:spacing w:after="0"/>
        <w:rPr>
          <w:sz w:val="24"/>
          <w:szCs w:val="24"/>
        </w:rPr>
      </w:pPr>
      <w:r>
        <w:rPr>
          <w:sz w:val="24"/>
          <w:szCs w:val="24"/>
        </w:rPr>
        <w:t>Semivariogram model = exponential</w:t>
      </w:r>
    </w:p>
    <w:p w:rsidR="005B4B5D" w:rsidRDefault="005B4B5D" w:rsidP="005B4B5D">
      <w:pPr>
        <w:pStyle w:val="ListParagraph"/>
        <w:numPr>
          <w:ilvl w:val="0"/>
          <w:numId w:val="26"/>
        </w:numPr>
        <w:spacing w:after="0"/>
        <w:rPr>
          <w:sz w:val="24"/>
          <w:szCs w:val="24"/>
        </w:rPr>
      </w:pPr>
      <w:r>
        <w:rPr>
          <w:sz w:val="24"/>
          <w:szCs w:val="24"/>
        </w:rPr>
        <w:t>Cell size = 100</w:t>
      </w:r>
    </w:p>
    <w:p w:rsidR="005B4B5D" w:rsidRPr="00963BF4" w:rsidRDefault="005B4B5D" w:rsidP="005B4B5D">
      <w:pPr>
        <w:pStyle w:val="ListParagraph"/>
        <w:numPr>
          <w:ilvl w:val="0"/>
          <w:numId w:val="26"/>
        </w:numPr>
        <w:spacing w:after="0"/>
        <w:rPr>
          <w:sz w:val="24"/>
          <w:szCs w:val="24"/>
        </w:rPr>
      </w:pPr>
      <w:r>
        <w:rPr>
          <w:sz w:val="24"/>
          <w:szCs w:val="24"/>
        </w:rPr>
        <w:t>Variable radius with 12 points</w:t>
      </w:r>
    </w:p>
    <w:p w:rsidR="00D8721F" w:rsidRDefault="005B4B5D" w:rsidP="00AA4DC7">
      <w:pPr>
        <w:spacing w:after="0"/>
        <w:rPr>
          <w:sz w:val="24"/>
          <w:szCs w:val="24"/>
        </w:rPr>
      </w:pPr>
      <w:r w:rsidRPr="00EE3C4A">
        <w:rPr>
          <w:sz w:val="24"/>
          <w:szCs w:val="24"/>
        </w:rPr>
        <w:t xml:space="preserve">The exponential semivariogram model is meant to be used when autocorrelation decreases exponentially with distance </w:t>
      </w:r>
      <w:sdt>
        <w:sdtPr>
          <w:rPr>
            <w:sz w:val="24"/>
            <w:szCs w:val="24"/>
          </w:rPr>
          <w:id w:val="78220764"/>
          <w:citation/>
        </w:sdtPr>
        <w:sdtContent>
          <w:r w:rsidR="002B041D" w:rsidRPr="00EE3C4A">
            <w:rPr>
              <w:sz w:val="24"/>
              <w:szCs w:val="24"/>
            </w:rPr>
            <w:fldChar w:fldCharType="begin"/>
          </w:r>
          <w:r>
            <w:rPr>
              <w:sz w:val="24"/>
              <w:szCs w:val="24"/>
            </w:rPr>
            <w:instrText xml:space="preserve">CITATION ESR15 \l 1033 </w:instrText>
          </w:r>
          <w:r w:rsidR="002B041D" w:rsidRPr="00EE3C4A">
            <w:rPr>
              <w:sz w:val="24"/>
              <w:szCs w:val="24"/>
            </w:rPr>
            <w:fldChar w:fldCharType="separate"/>
          </w:r>
          <w:r w:rsidR="005B3ACB" w:rsidRPr="005B3ACB">
            <w:rPr>
              <w:noProof/>
              <w:sz w:val="24"/>
              <w:szCs w:val="24"/>
            </w:rPr>
            <w:t>(Esri - Kriging n.d.)</w:t>
          </w:r>
          <w:r w:rsidR="002B041D" w:rsidRPr="00EE3C4A">
            <w:rPr>
              <w:sz w:val="24"/>
              <w:szCs w:val="24"/>
            </w:rPr>
            <w:fldChar w:fldCharType="end"/>
          </w:r>
        </w:sdtContent>
      </w:sdt>
      <w:r w:rsidRPr="00EE3C4A">
        <w:rPr>
          <w:sz w:val="24"/>
          <w:szCs w:val="24"/>
        </w:rPr>
        <w:t xml:space="preserve">.  </w:t>
      </w:r>
    </w:p>
    <w:p w:rsidR="005B4B5D" w:rsidRPr="00D8721F" w:rsidRDefault="005B4B5D" w:rsidP="00AA4DC7">
      <w:pPr>
        <w:spacing w:after="0"/>
        <w:rPr>
          <w:sz w:val="24"/>
          <w:szCs w:val="24"/>
        </w:rPr>
      </w:pPr>
    </w:p>
    <w:p w:rsidR="00720655" w:rsidRDefault="008319AF" w:rsidP="0008495D">
      <w:pPr>
        <w:shd w:val="clear" w:color="auto" w:fill="FFFFFF"/>
        <w:spacing w:before="120" w:after="120" w:line="269" w:lineRule="atLeast"/>
        <w:rPr>
          <w:rStyle w:val="IntenseReference"/>
          <w:color w:val="000000" w:themeColor="text1"/>
          <w:sz w:val="32"/>
          <w:szCs w:val="32"/>
        </w:rPr>
      </w:pPr>
      <w:r>
        <w:rPr>
          <w:rStyle w:val="IntenseReference"/>
          <w:color w:val="000000" w:themeColor="text1"/>
          <w:sz w:val="32"/>
          <w:szCs w:val="32"/>
        </w:rPr>
        <w:t>Results</w:t>
      </w:r>
      <w:r w:rsidR="0040466B">
        <w:rPr>
          <w:rStyle w:val="IntenseReference"/>
          <w:color w:val="000000" w:themeColor="text1"/>
          <w:sz w:val="32"/>
          <w:szCs w:val="32"/>
        </w:rPr>
        <w:tab/>
      </w:r>
      <w:r w:rsidR="0040466B">
        <w:rPr>
          <w:rStyle w:val="IntenseReference"/>
          <w:color w:val="000000" w:themeColor="text1"/>
          <w:sz w:val="32"/>
          <w:szCs w:val="32"/>
        </w:rPr>
        <w:tab/>
      </w:r>
      <w:r w:rsidR="0040466B">
        <w:rPr>
          <w:rStyle w:val="IntenseReference"/>
          <w:color w:val="000000" w:themeColor="text1"/>
          <w:sz w:val="32"/>
          <w:szCs w:val="32"/>
        </w:rPr>
        <w:tab/>
      </w:r>
      <w:r w:rsidR="0040466B">
        <w:rPr>
          <w:rStyle w:val="IntenseReference"/>
          <w:color w:val="000000" w:themeColor="text1"/>
          <w:sz w:val="32"/>
          <w:szCs w:val="32"/>
        </w:rPr>
        <w:tab/>
      </w:r>
      <w:r w:rsidR="0040466B">
        <w:rPr>
          <w:rStyle w:val="IntenseReference"/>
          <w:color w:val="000000" w:themeColor="text1"/>
          <w:sz w:val="32"/>
          <w:szCs w:val="32"/>
        </w:rPr>
        <w:tab/>
      </w:r>
      <w:r w:rsidR="0040466B">
        <w:rPr>
          <w:rStyle w:val="IntenseReference"/>
          <w:color w:val="000000" w:themeColor="text1"/>
          <w:sz w:val="32"/>
          <w:szCs w:val="32"/>
        </w:rPr>
        <w:tab/>
      </w:r>
      <w:r w:rsidR="0040466B">
        <w:rPr>
          <w:rStyle w:val="IntenseReference"/>
          <w:color w:val="000000" w:themeColor="text1"/>
          <w:sz w:val="32"/>
          <w:szCs w:val="32"/>
        </w:rPr>
        <w:tab/>
      </w:r>
      <w:r w:rsidR="0040466B">
        <w:rPr>
          <w:rStyle w:val="IntenseReference"/>
          <w:color w:val="000000" w:themeColor="text1"/>
          <w:sz w:val="32"/>
          <w:szCs w:val="32"/>
        </w:rPr>
        <w:tab/>
      </w:r>
      <w:r w:rsidR="0040466B">
        <w:rPr>
          <w:rStyle w:val="IntenseReference"/>
          <w:color w:val="000000" w:themeColor="text1"/>
          <w:sz w:val="32"/>
          <w:szCs w:val="32"/>
        </w:rPr>
        <w:tab/>
      </w:r>
      <w:r w:rsidR="0040466B">
        <w:rPr>
          <w:rStyle w:val="IntenseReference"/>
          <w:color w:val="000000" w:themeColor="text1"/>
          <w:sz w:val="32"/>
          <w:szCs w:val="32"/>
        </w:rPr>
        <w:tab/>
      </w:r>
      <w:r w:rsidR="0040466B">
        <w:rPr>
          <w:rStyle w:val="IntenseReference"/>
          <w:color w:val="000000" w:themeColor="text1"/>
          <w:sz w:val="32"/>
          <w:szCs w:val="32"/>
        </w:rPr>
        <w:tab/>
      </w:r>
      <w:r w:rsidR="0040466B">
        <w:rPr>
          <w:rStyle w:val="IntenseReference"/>
          <w:color w:val="000000" w:themeColor="text1"/>
          <w:sz w:val="32"/>
          <w:szCs w:val="32"/>
        </w:rPr>
        <w:tab/>
      </w:r>
    </w:p>
    <w:p w:rsidR="0040466B" w:rsidRPr="008319AF" w:rsidRDefault="00667E3C" w:rsidP="0008495D">
      <w:pPr>
        <w:shd w:val="clear" w:color="auto" w:fill="FFFFFF"/>
        <w:spacing w:before="120" w:after="120" w:line="269" w:lineRule="atLeast"/>
        <w:rPr>
          <w:b/>
          <w:bCs/>
          <w:smallCaps/>
          <w:sz w:val="24"/>
          <w:szCs w:val="24"/>
        </w:rPr>
      </w:pPr>
      <w:r>
        <w:rPr>
          <w:b/>
          <w:bCs/>
          <w:smallCaps/>
          <w:sz w:val="24"/>
          <w:szCs w:val="24"/>
        </w:rPr>
        <w:t xml:space="preserve">Season and </w:t>
      </w:r>
      <w:r w:rsidR="00C71CDB">
        <w:rPr>
          <w:b/>
          <w:bCs/>
          <w:smallCaps/>
          <w:sz w:val="24"/>
          <w:szCs w:val="24"/>
        </w:rPr>
        <w:t>D</w:t>
      </w:r>
      <w:r>
        <w:rPr>
          <w:b/>
          <w:bCs/>
          <w:smallCaps/>
          <w:sz w:val="24"/>
          <w:szCs w:val="24"/>
        </w:rPr>
        <w:t xml:space="preserve">istance </w:t>
      </w:r>
      <w:r w:rsidR="00C71CDB">
        <w:rPr>
          <w:b/>
          <w:bCs/>
          <w:smallCaps/>
          <w:sz w:val="24"/>
          <w:szCs w:val="24"/>
        </w:rPr>
        <w:t>A</w:t>
      </w:r>
      <w:r>
        <w:rPr>
          <w:b/>
          <w:bCs/>
          <w:smallCaps/>
          <w:sz w:val="24"/>
          <w:szCs w:val="24"/>
        </w:rPr>
        <w:t>nalysis</w:t>
      </w:r>
      <w:r w:rsidR="00D601F7">
        <w:rPr>
          <w:b/>
          <w:bCs/>
          <w:smallCaps/>
          <w:sz w:val="24"/>
          <w:szCs w:val="24"/>
        </w:rPr>
        <w:t>:</w:t>
      </w:r>
    </w:p>
    <w:p w:rsidR="00E24A7B" w:rsidRDefault="00EC4CBD" w:rsidP="0069172A">
      <w:pPr>
        <w:shd w:val="clear" w:color="auto" w:fill="FFFFFF"/>
        <w:spacing w:after="0"/>
        <w:ind w:firstLine="720"/>
        <w:rPr>
          <w:sz w:val="24"/>
          <w:szCs w:val="24"/>
        </w:rPr>
      </w:pPr>
      <w:r>
        <w:rPr>
          <w:sz w:val="24"/>
          <w:szCs w:val="24"/>
        </w:rPr>
        <w:t>Monthly re</w:t>
      </w:r>
      <w:r w:rsidRPr="009D7743">
        <w:rPr>
          <w:sz w:val="24"/>
          <w:szCs w:val="24"/>
        </w:rPr>
        <w:t xml:space="preserve">sidual chlorine levels </w:t>
      </w:r>
      <w:r>
        <w:rPr>
          <w:sz w:val="24"/>
          <w:szCs w:val="24"/>
        </w:rPr>
        <w:t xml:space="preserve">were averaged </w:t>
      </w:r>
      <w:r w:rsidRPr="009D7743">
        <w:rPr>
          <w:sz w:val="24"/>
          <w:szCs w:val="24"/>
        </w:rPr>
        <w:t>across 2012 to 2015</w:t>
      </w:r>
      <w:r>
        <w:rPr>
          <w:sz w:val="24"/>
          <w:szCs w:val="24"/>
        </w:rPr>
        <w:t xml:space="preserve"> for each testing location</w:t>
      </w:r>
      <w:r w:rsidR="0099586F">
        <w:rPr>
          <w:sz w:val="24"/>
          <w:szCs w:val="24"/>
        </w:rPr>
        <w:t xml:space="preserve">, and then </w:t>
      </w:r>
      <w:r>
        <w:rPr>
          <w:sz w:val="24"/>
          <w:szCs w:val="24"/>
        </w:rPr>
        <w:t>averaged and compared by season, where winter = December/January/February, spring = March/April/May, summer = June/July/August, and fall</w:t>
      </w:r>
      <w:r w:rsidR="009E2501">
        <w:rPr>
          <w:sz w:val="24"/>
          <w:szCs w:val="24"/>
        </w:rPr>
        <w:t xml:space="preserve"> = September/October/November.  </w:t>
      </w:r>
      <w:r w:rsidR="00E24A7B">
        <w:rPr>
          <w:sz w:val="24"/>
          <w:szCs w:val="24"/>
        </w:rPr>
        <w:t xml:space="preserve">Figure </w:t>
      </w:r>
      <w:r w:rsidR="009E2501">
        <w:rPr>
          <w:sz w:val="24"/>
          <w:szCs w:val="24"/>
        </w:rPr>
        <w:t>5</w:t>
      </w:r>
      <w:r w:rsidR="00756B34">
        <w:rPr>
          <w:sz w:val="24"/>
          <w:szCs w:val="24"/>
        </w:rPr>
        <w:t xml:space="preserve"> plots the</w:t>
      </w:r>
      <w:r w:rsidR="00E24A7B">
        <w:rPr>
          <w:sz w:val="24"/>
          <w:szCs w:val="24"/>
        </w:rPr>
        <w:t xml:space="preserve"> seasonal residual chlori</w:t>
      </w:r>
      <w:r w:rsidR="00756B34">
        <w:rPr>
          <w:sz w:val="24"/>
          <w:szCs w:val="24"/>
        </w:rPr>
        <w:t xml:space="preserve">ne values for each testing site.  This graph </w:t>
      </w:r>
      <w:r w:rsidR="0088169A">
        <w:rPr>
          <w:sz w:val="24"/>
          <w:szCs w:val="24"/>
        </w:rPr>
        <w:t>shows</w:t>
      </w:r>
      <w:r w:rsidR="00756B34">
        <w:rPr>
          <w:sz w:val="24"/>
          <w:szCs w:val="24"/>
        </w:rPr>
        <w:t xml:space="preserve"> </w:t>
      </w:r>
      <w:r w:rsidR="00E24A7B">
        <w:rPr>
          <w:sz w:val="24"/>
          <w:szCs w:val="24"/>
        </w:rPr>
        <w:t>that chlorine levels follow relatively similar trends during eac</w:t>
      </w:r>
      <w:r w:rsidR="00756B34">
        <w:rPr>
          <w:sz w:val="24"/>
          <w:szCs w:val="24"/>
        </w:rPr>
        <w:t>h season for all test sites</w:t>
      </w:r>
      <w:r w:rsidR="00036FA4">
        <w:rPr>
          <w:sz w:val="24"/>
          <w:szCs w:val="24"/>
        </w:rPr>
        <w:t xml:space="preserve"> and that temperature and watering behavior does not seem to si</w:t>
      </w:r>
      <w:r w:rsidR="0088169A">
        <w:rPr>
          <w:sz w:val="24"/>
          <w:szCs w:val="24"/>
        </w:rPr>
        <w:t>gnificantly a</w:t>
      </w:r>
      <w:r w:rsidR="00036FA4">
        <w:rPr>
          <w:sz w:val="24"/>
          <w:szCs w:val="24"/>
        </w:rPr>
        <w:t>ffect the chlorine residuals</w:t>
      </w:r>
      <w:r w:rsidR="00756B34">
        <w:rPr>
          <w:sz w:val="24"/>
          <w:szCs w:val="24"/>
        </w:rPr>
        <w:t>.</w:t>
      </w:r>
    </w:p>
    <w:p w:rsidR="00E24A7B" w:rsidRDefault="001F0B14" w:rsidP="00E24A7B">
      <w:pPr>
        <w:shd w:val="clear" w:color="auto" w:fill="FFFFFF"/>
        <w:spacing w:before="120" w:after="120" w:line="269" w:lineRule="atLeast"/>
        <w:rPr>
          <w:sz w:val="24"/>
          <w:szCs w:val="24"/>
        </w:rPr>
      </w:pPr>
      <w:r>
        <w:rPr>
          <w:noProof/>
          <w:sz w:val="24"/>
          <w:szCs w:val="24"/>
        </w:rPr>
        <w:lastRenderedPageBreak/>
        <w:drawing>
          <wp:inline distT="0" distB="0" distL="0" distR="0">
            <wp:extent cx="6722204" cy="3152775"/>
            <wp:effectExtent l="19050" t="0" r="2446" b="0"/>
            <wp:docPr id="8" name="Picture 7" descr="SeasonalC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Cl2.jpg"/>
                    <pic:cNvPicPr/>
                  </pic:nvPicPr>
                  <pic:blipFill>
                    <a:blip r:embed="rId12" cstate="print"/>
                    <a:stretch>
                      <a:fillRect/>
                    </a:stretch>
                  </pic:blipFill>
                  <pic:spPr>
                    <a:xfrm>
                      <a:off x="0" y="0"/>
                      <a:ext cx="6744798" cy="3163372"/>
                    </a:xfrm>
                    <a:prstGeom prst="rect">
                      <a:avLst/>
                    </a:prstGeom>
                  </pic:spPr>
                </pic:pic>
              </a:graphicData>
            </a:graphic>
          </wp:inline>
        </w:drawing>
      </w:r>
    </w:p>
    <w:p w:rsidR="00A24E95" w:rsidRDefault="00E24A7B" w:rsidP="00516CBC">
      <w:pPr>
        <w:shd w:val="clear" w:color="auto" w:fill="FFFFFF"/>
        <w:spacing w:after="0" w:line="269" w:lineRule="atLeast"/>
        <w:rPr>
          <w:sz w:val="24"/>
          <w:szCs w:val="24"/>
        </w:rPr>
      </w:pPr>
      <w:r w:rsidRPr="00BF53D2">
        <w:rPr>
          <w:b/>
          <w:sz w:val="24"/>
          <w:szCs w:val="24"/>
        </w:rPr>
        <w:t xml:space="preserve">Figure </w:t>
      </w:r>
      <w:r w:rsidR="009E2501">
        <w:rPr>
          <w:b/>
          <w:sz w:val="24"/>
          <w:szCs w:val="24"/>
        </w:rPr>
        <w:t>5</w:t>
      </w:r>
      <w:r w:rsidRPr="00BF53D2">
        <w:rPr>
          <w:b/>
          <w:sz w:val="24"/>
          <w:szCs w:val="24"/>
        </w:rPr>
        <w:t>.</w:t>
      </w:r>
      <w:r>
        <w:rPr>
          <w:b/>
          <w:sz w:val="24"/>
          <w:szCs w:val="24"/>
        </w:rPr>
        <w:t xml:space="preserve"> </w:t>
      </w:r>
      <w:r>
        <w:rPr>
          <w:sz w:val="24"/>
          <w:szCs w:val="24"/>
        </w:rPr>
        <w:t>Seasonal residual chlorine averages for all test sites</w:t>
      </w:r>
    </w:p>
    <w:p w:rsidR="007B6DBF" w:rsidRDefault="007B6DBF" w:rsidP="00516CBC">
      <w:pPr>
        <w:shd w:val="clear" w:color="auto" w:fill="FFFFFF"/>
        <w:spacing w:after="0" w:line="269" w:lineRule="atLeast"/>
        <w:rPr>
          <w:sz w:val="24"/>
          <w:szCs w:val="24"/>
        </w:rPr>
      </w:pPr>
    </w:p>
    <w:p w:rsidR="00E24A7B" w:rsidRDefault="00A24E95" w:rsidP="00F52DB9">
      <w:pPr>
        <w:spacing w:after="0"/>
        <w:ind w:firstLine="720"/>
        <w:rPr>
          <w:sz w:val="24"/>
          <w:szCs w:val="24"/>
        </w:rPr>
      </w:pPr>
      <w:r>
        <w:rPr>
          <w:sz w:val="24"/>
          <w:szCs w:val="24"/>
        </w:rPr>
        <w:t>The map in Figure 6</w:t>
      </w:r>
      <w:r w:rsidR="00E24A7B">
        <w:rPr>
          <w:sz w:val="24"/>
          <w:szCs w:val="24"/>
        </w:rPr>
        <w:t xml:space="preserve"> displays the spatial layout of testing sites and the corresponding percent of chlorine that is lost between the pump station and test locations.  Looking at sites within similar distances to the pump station, we observe several inconsistencies.  For example, site D experiences significantly more chlorine loss (54%) than comparable sites such as A, B, and C (19% -27% loss), indicating that additional factors are contributing to the chlorine decay at site D.  </w:t>
      </w:r>
      <w:r w:rsidR="0015470E">
        <w:rPr>
          <w:sz w:val="24"/>
          <w:szCs w:val="24"/>
        </w:rPr>
        <w:t xml:space="preserve">Similarly, sites I and J only have a distance difference of </w:t>
      </w:r>
      <w:r w:rsidR="00AD41E8">
        <w:rPr>
          <w:sz w:val="24"/>
          <w:szCs w:val="24"/>
        </w:rPr>
        <w:t>0</w:t>
      </w:r>
      <w:r w:rsidR="0015470E">
        <w:rPr>
          <w:sz w:val="24"/>
          <w:szCs w:val="24"/>
        </w:rPr>
        <w:t xml:space="preserve">.1 miles, but site I only experiences 11% chlorine loss while site J has 51% loss.  </w:t>
      </w:r>
      <w:r w:rsidR="00E24A7B">
        <w:rPr>
          <w:sz w:val="24"/>
          <w:szCs w:val="24"/>
        </w:rPr>
        <w:t>Another anomaly is present between sites K and L.  Water has 14.6 more miles to travel to reach site L, however there is only a 3% difference in residual ch</w:t>
      </w:r>
      <w:r w:rsidR="0015470E">
        <w:rPr>
          <w:sz w:val="24"/>
          <w:szCs w:val="24"/>
        </w:rPr>
        <w:t>lorine loss between the sites.  Further</w:t>
      </w:r>
      <w:r w:rsidR="00E24A7B">
        <w:rPr>
          <w:sz w:val="24"/>
          <w:szCs w:val="24"/>
        </w:rPr>
        <w:t xml:space="preserve"> analysis on pipe characteristics and water usage will seek</w:t>
      </w:r>
      <w:r w:rsidR="00B16015">
        <w:rPr>
          <w:sz w:val="24"/>
          <w:szCs w:val="24"/>
        </w:rPr>
        <w:t xml:space="preserve"> to explain why sites like D,</w:t>
      </w:r>
      <w:r w:rsidR="00E24A7B">
        <w:rPr>
          <w:sz w:val="24"/>
          <w:szCs w:val="24"/>
        </w:rPr>
        <w:t xml:space="preserve"> I</w:t>
      </w:r>
      <w:r w:rsidR="00B16015">
        <w:rPr>
          <w:sz w:val="24"/>
          <w:szCs w:val="24"/>
        </w:rPr>
        <w:t>, and L</w:t>
      </w:r>
      <w:r w:rsidR="00E24A7B">
        <w:rPr>
          <w:sz w:val="24"/>
          <w:szCs w:val="24"/>
        </w:rPr>
        <w:t xml:space="preserve"> defy the trend of decreasing residual values with increasing distance.</w:t>
      </w:r>
    </w:p>
    <w:p w:rsidR="00E24A7B" w:rsidRPr="00DE108C" w:rsidRDefault="00C02C02" w:rsidP="00E24A7B">
      <w:pPr>
        <w:shd w:val="clear" w:color="auto" w:fill="FFFFFF"/>
        <w:spacing w:before="120" w:after="120" w:line="269" w:lineRule="atLeast"/>
        <w:rPr>
          <w:rStyle w:val="IntenseReference"/>
          <w:color w:val="000000" w:themeColor="text1"/>
          <w:sz w:val="32"/>
          <w:szCs w:val="32"/>
          <w:u w:val="none"/>
        </w:rPr>
      </w:pPr>
      <w:r>
        <w:rPr>
          <w:noProof/>
        </w:rPr>
        <w:lastRenderedPageBreak/>
        <w:pict>
          <v:oval id="_x0000_s1026" style="position:absolute;margin-left:186.45pt;margin-top:3.2pt;width:71.25pt;height:67.85pt;z-index:251667456" o:regroupid="1" filled="f" strokecolor="#7030a0" strokeweight="4.5pt"/>
        </w:pict>
      </w:r>
      <w:r>
        <w:rPr>
          <w:noProof/>
        </w:rPr>
        <w:pict>
          <v:shape id="Freeform 12" o:spid="_x0000_s1032" style="position:absolute;margin-left:8.7pt;margin-top:181.05pt;width:222pt;height:171.2pt;z-index:251670528;visibility:visible;mso-wrap-style:square;v-text-anchor:middle" coordsize="2133600,1546578"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CXsIA&#10;AADbAAAADwAAAGRycy9kb3ducmV2LnhtbERPS4vCMBC+C/sfwgh7s4myrEs1iizs4yKo3YPexmZs&#10;q82kNFmt/94Igrf5+J4znXe2FmdqfeVYwzBRIIhzZyouNPxlX4MPED4gG6wdk4YreZjPXnpTTI27&#10;8JrOm1CIGMI+RQ1lCE0qpc9LsugT1xBH7uBaiyHCtpCmxUsMt7UcKfUuLVYcG0ps6LOk/LT5txpO&#10;q/Gb+llmh+vuuMxW4/32m5TT+rXfLSYgAnXhKX64f02cP4L7L/EA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gJewgAAANsAAAAPAAAAAAAAAAAAAAAAAJgCAABkcnMvZG93&#10;bnJldi54bWxQSwUGAAAAAAQABAD1AAAAhwMAAAAA&#10;" path="m135466,11289l1546577,r11289,282222l2122311,270934r11289,519288l1670755,1546578r-699911,l959555,857956,745066,745067,,733778,,158045,135466,11289xe" filled="f" strokecolor="red" strokeweight="4.5pt">
            <v:path arrowok="t" o:connecttype="custom" o:connectlocs="138154,11866;1577263,0;1588776,296642;2164420,284777;2175933,830598;1703905,1625600;990107,1625600;978594,901793;759849,783136;0,771270;0,166120;138154,11866" o:connectangles="0,0,0,0,0,0,0,0,0,0,0,0"/>
          </v:shape>
        </w:pict>
      </w:r>
      <w:r>
        <w:rPr>
          <w:noProof/>
        </w:rPr>
        <w:pict>
          <v:rect id="_x0000_s1028" style="position:absolute;margin-left:26.7pt;margin-top:523.95pt;width:319.5pt;height:38.5pt;z-index:251669504" o:regroupid="1" filled="f" strokecolor="#00b0f0" strokeweight="4.5pt"/>
        </w:pict>
      </w:r>
      <w:r>
        <w:rPr>
          <w:noProof/>
        </w:rPr>
        <w:pict>
          <v:oval id="_x0000_s1027" style="position:absolute;margin-left:293.7pt;margin-top:306.1pt;width:75pt;height:72.35pt;z-index:251668480" o:regroupid="1" filled="f" strokecolor="#7030a0" strokeweight="4.5pt"/>
        </w:pict>
      </w:r>
      <w:r w:rsidR="00E24A7B">
        <w:rPr>
          <w:b/>
          <w:bCs/>
          <w:smallCaps/>
          <w:noProof/>
          <w:color w:val="000000" w:themeColor="text1"/>
          <w:spacing w:val="5"/>
          <w:sz w:val="32"/>
          <w:szCs w:val="32"/>
        </w:rPr>
        <w:drawing>
          <wp:inline distT="0" distB="0" distL="0" distR="0">
            <wp:extent cx="4686300" cy="7242464"/>
            <wp:effectExtent l="19050" t="0" r="0" b="0"/>
            <wp:docPr id="2" name="Picture 1" descr="PercentDec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Decay2.jpg"/>
                    <pic:cNvPicPr/>
                  </pic:nvPicPr>
                  <pic:blipFill>
                    <a:blip r:embed="rId13" cstate="print"/>
                    <a:stretch>
                      <a:fillRect/>
                    </a:stretch>
                  </pic:blipFill>
                  <pic:spPr>
                    <a:xfrm>
                      <a:off x="0" y="0"/>
                      <a:ext cx="4685582" cy="7241354"/>
                    </a:xfrm>
                    <a:prstGeom prst="rect">
                      <a:avLst/>
                    </a:prstGeom>
                  </pic:spPr>
                </pic:pic>
              </a:graphicData>
            </a:graphic>
          </wp:inline>
        </w:drawing>
      </w:r>
    </w:p>
    <w:p w:rsidR="00E24A7B" w:rsidRPr="00C71CDB" w:rsidRDefault="00E24A7B" w:rsidP="00E24A7B">
      <w:pPr>
        <w:shd w:val="clear" w:color="auto" w:fill="FFFFFF"/>
        <w:spacing w:before="120" w:after="120" w:line="269" w:lineRule="atLeast"/>
        <w:rPr>
          <w:sz w:val="24"/>
          <w:szCs w:val="24"/>
        </w:rPr>
      </w:pPr>
      <w:r w:rsidRPr="00BF53D2">
        <w:rPr>
          <w:b/>
          <w:sz w:val="24"/>
          <w:szCs w:val="24"/>
        </w:rPr>
        <w:t xml:space="preserve">Figure </w:t>
      </w:r>
      <w:r w:rsidR="00A24E95">
        <w:rPr>
          <w:b/>
          <w:sz w:val="24"/>
          <w:szCs w:val="24"/>
        </w:rPr>
        <w:t>6</w:t>
      </w:r>
      <w:r w:rsidRPr="00BF53D2">
        <w:rPr>
          <w:b/>
          <w:sz w:val="24"/>
          <w:szCs w:val="24"/>
        </w:rPr>
        <w:t>.</w:t>
      </w:r>
      <w:r>
        <w:rPr>
          <w:b/>
          <w:sz w:val="24"/>
          <w:szCs w:val="24"/>
        </w:rPr>
        <w:t xml:space="preserve"> </w:t>
      </w:r>
      <w:r w:rsidR="002B0723">
        <w:rPr>
          <w:sz w:val="24"/>
          <w:szCs w:val="24"/>
        </w:rPr>
        <w:t>A</w:t>
      </w:r>
      <w:r>
        <w:rPr>
          <w:sz w:val="24"/>
          <w:szCs w:val="24"/>
        </w:rPr>
        <w:t>ll testing sites with</w:t>
      </w:r>
      <w:r w:rsidR="00B16015">
        <w:rPr>
          <w:sz w:val="24"/>
          <w:szCs w:val="24"/>
        </w:rPr>
        <w:t xml:space="preserve"> percent residual chlorine loss</w:t>
      </w:r>
    </w:p>
    <w:p w:rsidR="001F7A98" w:rsidRDefault="001F7A98" w:rsidP="001F7A98">
      <w:pPr>
        <w:spacing w:after="0"/>
        <w:rPr>
          <w:b/>
          <w:bCs/>
          <w:smallCaps/>
          <w:sz w:val="24"/>
          <w:szCs w:val="24"/>
        </w:rPr>
      </w:pPr>
    </w:p>
    <w:p w:rsidR="00E24A7B" w:rsidRDefault="00E24A7B" w:rsidP="00E24A7B">
      <w:pPr>
        <w:spacing w:after="0"/>
        <w:rPr>
          <w:b/>
          <w:bCs/>
          <w:smallCaps/>
          <w:sz w:val="24"/>
          <w:szCs w:val="24"/>
        </w:rPr>
      </w:pPr>
      <w:r w:rsidRPr="00450F1F">
        <w:rPr>
          <w:b/>
          <w:bCs/>
          <w:smallCaps/>
          <w:sz w:val="24"/>
          <w:szCs w:val="24"/>
        </w:rPr>
        <w:t>Pipe Analysis:</w:t>
      </w:r>
    </w:p>
    <w:p w:rsidR="00E24A7B" w:rsidRDefault="00757073" w:rsidP="00E24A7B">
      <w:pPr>
        <w:spacing w:after="0"/>
        <w:rPr>
          <w:sz w:val="24"/>
          <w:szCs w:val="24"/>
        </w:rPr>
      </w:pPr>
      <w:r>
        <w:rPr>
          <w:sz w:val="24"/>
          <w:szCs w:val="24"/>
        </w:rPr>
        <w:tab/>
      </w:r>
      <w:r w:rsidR="006E3F2E">
        <w:rPr>
          <w:sz w:val="24"/>
          <w:szCs w:val="24"/>
        </w:rPr>
        <w:t xml:space="preserve">Comparing the </w:t>
      </w:r>
      <w:r w:rsidR="009F3712">
        <w:rPr>
          <w:sz w:val="24"/>
          <w:szCs w:val="24"/>
        </w:rPr>
        <w:t xml:space="preserve">change in chlorine values with the </w:t>
      </w:r>
      <w:r w:rsidR="006E3F2E">
        <w:rPr>
          <w:sz w:val="24"/>
          <w:szCs w:val="24"/>
        </w:rPr>
        <w:t>percentage</w:t>
      </w:r>
      <w:r w:rsidR="00E24A7B" w:rsidRPr="00234199">
        <w:rPr>
          <w:sz w:val="24"/>
          <w:szCs w:val="24"/>
        </w:rPr>
        <w:t xml:space="preserve"> of pipe material </w:t>
      </w:r>
      <w:r w:rsidR="006E3F2E">
        <w:rPr>
          <w:sz w:val="24"/>
          <w:szCs w:val="24"/>
        </w:rPr>
        <w:t xml:space="preserve">and diameter </w:t>
      </w:r>
      <w:r w:rsidR="009F3712">
        <w:rPr>
          <w:sz w:val="24"/>
          <w:szCs w:val="24"/>
        </w:rPr>
        <w:t>sizes did not reveal significant correl</w:t>
      </w:r>
      <w:r w:rsidR="00CF12CA">
        <w:rPr>
          <w:sz w:val="24"/>
          <w:szCs w:val="24"/>
        </w:rPr>
        <w:t xml:space="preserve">ations between the two factors.  </w:t>
      </w:r>
      <w:r w:rsidR="004E5764">
        <w:rPr>
          <w:sz w:val="24"/>
          <w:szCs w:val="24"/>
        </w:rPr>
        <w:t xml:space="preserve">Figure 7 reveals </w:t>
      </w:r>
      <w:r w:rsidR="004E5764">
        <w:rPr>
          <w:sz w:val="24"/>
          <w:szCs w:val="24"/>
        </w:rPr>
        <w:lastRenderedPageBreak/>
        <w:t>that n</w:t>
      </w:r>
      <w:r w:rsidR="00E24A7B" w:rsidRPr="00234199">
        <w:rPr>
          <w:sz w:val="24"/>
          <w:szCs w:val="24"/>
        </w:rPr>
        <w:t>ine out of ten sites had over 97%</w:t>
      </w:r>
      <w:r w:rsidR="00E24A7B">
        <w:rPr>
          <w:sz w:val="24"/>
          <w:szCs w:val="24"/>
        </w:rPr>
        <w:t xml:space="preserve"> </w:t>
      </w:r>
      <w:r w:rsidR="00E24A7B" w:rsidRPr="00234199">
        <w:rPr>
          <w:sz w:val="24"/>
          <w:szCs w:val="24"/>
        </w:rPr>
        <w:t xml:space="preserve">asbestos cement </w:t>
      </w:r>
      <w:r w:rsidR="00E24A7B">
        <w:rPr>
          <w:sz w:val="24"/>
          <w:szCs w:val="24"/>
        </w:rPr>
        <w:t xml:space="preserve">pipe </w:t>
      </w:r>
      <w:r w:rsidR="00E24A7B" w:rsidRPr="00234199">
        <w:rPr>
          <w:sz w:val="24"/>
          <w:szCs w:val="24"/>
        </w:rPr>
        <w:t xml:space="preserve">(ACP), </w:t>
      </w:r>
      <w:r w:rsidR="00EE7808">
        <w:rPr>
          <w:sz w:val="24"/>
          <w:szCs w:val="24"/>
        </w:rPr>
        <w:t xml:space="preserve">while </w:t>
      </w:r>
      <w:r w:rsidR="00E24A7B" w:rsidRPr="00234199">
        <w:rPr>
          <w:sz w:val="24"/>
          <w:szCs w:val="24"/>
        </w:rPr>
        <w:t>only one site (site L) had 87.7% polyvinyl chloride (PVC).</w:t>
      </w:r>
      <w:r w:rsidR="00E24A7B">
        <w:rPr>
          <w:sz w:val="24"/>
          <w:szCs w:val="24"/>
        </w:rPr>
        <w:t xml:space="preserve">  This does not look like a significant factor unless you compare sites K and L</w:t>
      </w:r>
      <w:r w:rsidR="00CF12CA">
        <w:rPr>
          <w:sz w:val="24"/>
          <w:szCs w:val="24"/>
        </w:rPr>
        <w:t>.  T</w:t>
      </w:r>
      <w:r w:rsidR="00E24A7B">
        <w:rPr>
          <w:sz w:val="24"/>
          <w:szCs w:val="24"/>
        </w:rPr>
        <w:t xml:space="preserve">hey have similar residual chlorine loss despite </w:t>
      </w:r>
      <w:r w:rsidR="00CF12CA">
        <w:rPr>
          <w:sz w:val="24"/>
          <w:szCs w:val="24"/>
        </w:rPr>
        <w:t>the fa</w:t>
      </w:r>
      <w:r w:rsidR="00EE7808">
        <w:rPr>
          <w:sz w:val="24"/>
          <w:szCs w:val="24"/>
        </w:rPr>
        <w:t>ct that water has to travel over 14</w:t>
      </w:r>
      <w:r w:rsidR="00CF12CA">
        <w:rPr>
          <w:sz w:val="24"/>
          <w:szCs w:val="24"/>
        </w:rPr>
        <w:t xml:space="preserve"> more miles to reach site L.  The pipeline to site L is primarily composed of plastic compared to the old cement lines to site K.  This may be contribut</w:t>
      </w:r>
      <w:r w:rsidR="00CF12CA" w:rsidRPr="006329D9">
        <w:rPr>
          <w:sz w:val="24"/>
          <w:szCs w:val="24"/>
        </w:rPr>
        <w:t>ing to the more even chlorine loss</w:t>
      </w:r>
      <w:r w:rsidR="00E24A7B" w:rsidRPr="006329D9">
        <w:rPr>
          <w:sz w:val="24"/>
          <w:szCs w:val="24"/>
        </w:rPr>
        <w:t>.</w:t>
      </w:r>
      <w:r w:rsidR="006329D9" w:rsidRPr="006329D9">
        <w:rPr>
          <w:sz w:val="24"/>
          <w:szCs w:val="24"/>
        </w:rPr>
        <w:t xml:space="preserve">  The diameter analysis in </w:t>
      </w:r>
      <w:r w:rsidR="004E5764">
        <w:rPr>
          <w:sz w:val="24"/>
          <w:szCs w:val="24"/>
        </w:rPr>
        <w:t>Figure 8</w:t>
      </w:r>
      <w:r w:rsidR="00EE7808" w:rsidRPr="006329D9">
        <w:rPr>
          <w:sz w:val="24"/>
          <w:szCs w:val="24"/>
        </w:rPr>
        <w:t xml:space="preserve"> did</w:t>
      </w:r>
      <w:r w:rsidR="00EE7808">
        <w:rPr>
          <w:sz w:val="24"/>
          <w:szCs w:val="24"/>
        </w:rPr>
        <w:t xml:space="preserve"> not expose </w:t>
      </w:r>
      <w:r w:rsidR="00DA778A">
        <w:rPr>
          <w:sz w:val="24"/>
          <w:szCs w:val="24"/>
        </w:rPr>
        <w:t xml:space="preserve">a </w:t>
      </w:r>
      <w:r w:rsidR="00EE7808">
        <w:rPr>
          <w:sz w:val="24"/>
          <w:szCs w:val="24"/>
        </w:rPr>
        <w:t>clear trend between</w:t>
      </w:r>
      <w:r w:rsidR="00EE7808" w:rsidRPr="006329D9">
        <w:rPr>
          <w:sz w:val="24"/>
          <w:szCs w:val="24"/>
        </w:rPr>
        <w:t xml:space="preserve"> the test sites' chlorine values and the percentage of different pipe diameters</w:t>
      </w:r>
      <w:r w:rsidR="00EE7808">
        <w:rPr>
          <w:sz w:val="24"/>
          <w:szCs w:val="24"/>
        </w:rPr>
        <w:t>, therefore diameter does not seems to be a significant factor in chlorine residual variations</w:t>
      </w:r>
      <w:r w:rsidR="00EE7808" w:rsidRPr="006329D9">
        <w:rPr>
          <w:sz w:val="24"/>
          <w:szCs w:val="24"/>
        </w:rPr>
        <w:t>.</w:t>
      </w:r>
    </w:p>
    <w:p w:rsidR="009443F4" w:rsidRDefault="009443F4" w:rsidP="00E24A7B">
      <w:pPr>
        <w:spacing w:after="0"/>
        <w:rPr>
          <w:sz w:val="24"/>
          <w:szCs w:val="24"/>
        </w:rPr>
      </w:pPr>
    </w:p>
    <w:p w:rsidR="00E24A7B" w:rsidRDefault="00E24A7B" w:rsidP="00E24A7B">
      <w:pPr>
        <w:spacing w:after="0"/>
        <w:rPr>
          <w:sz w:val="24"/>
          <w:szCs w:val="24"/>
        </w:rPr>
      </w:pPr>
      <w:r>
        <w:rPr>
          <w:noProof/>
          <w:sz w:val="24"/>
          <w:szCs w:val="24"/>
        </w:rPr>
        <w:drawing>
          <wp:inline distT="0" distB="0" distL="0" distR="0">
            <wp:extent cx="5162550" cy="4351888"/>
            <wp:effectExtent l="19050" t="0" r="0" b="0"/>
            <wp:docPr id="11" name="Picture 10" descr="Pipe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Material.jpg"/>
                    <pic:cNvPicPr/>
                  </pic:nvPicPr>
                  <pic:blipFill>
                    <a:blip r:embed="rId14" cstate="print"/>
                    <a:stretch>
                      <a:fillRect/>
                    </a:stretch>
                  </pic:blipFill>
                  <pic:spPr>
                    <a:xfrm>
                      <a:off x="0" y="0"/>
                      <a:ext cx="5174546" cy="4362001"/>
                    </a:xfrm>
                    <a:prstGeom prst="rect">
                      <a:avLst/>
                    </a:prstGeom>
                  </pic:spPr>
                </pic:pic>
              </a:graphicData>
            </a:graphic>
          </wp:inline>
        </w:drawing>
      </w:r>
    </w:p>
    <w:p w:rsidR="00E24A7B" w:rsidRPr="0037532D" w:rsidRDefault="00E24A7B" w:rsidP="00E24A7B">
      <w:pPr>
        <w:spacing w:after="0"/>
        <w:rPr>
          <w:sz w:val="24"/>
          <w:szCs w:val="24"/>
        </w:rPr>
      </w:pPr>
      <w:r w:rsidRPr="00BF53D2">
        <w:rPr>
          <w:b/>
          <w:sz w:val="24"/>
          <w:szCs w:val="24"/>
        </w:rPr>
        <w:t xml:space="preserve">Figure </w:t>
      </w:r>
      <w:r w:rsidR="004E5764">
        <w:rPr>
          <w:b/>
          <w:sz w:val="24"/>
          <w:szCs w:val="24"/>
        </w:rPr>
        <w:t>7</w:t>
      </w:r>
      <w:r w:rsidRPr="00BF53D2">
        <w:rPr>
          <w:b/>
          <w:sz w:val="24"/>
          <w:szCs w:val="24"/>
        </w:rPr>
        <w:t>.</w:t>
      </w:r>
      <w:r>
        <w:rPr>
          <w:b/>
          <w:sz w:val="24"/>
          <w:szCs w:val="24"/>
        </w:rPr>
        <w:t xml:space="preserve"> </w:t>
      </w:r>
      <w:r w:rsidRPr="0037532D">
        <w:rPr>
          <w:sz w:val="24"/>
          <w:szCs w:val="24"/>
        </w:rPr>
        <w:t>Comparison of the percentage of p</w:t>
      </w:r>
      <w:r w:rsidR="00EE7808">
        <w:rPr>
          <w:sz w:val="24"/>
          <w:szCs w:val="24"/>
        </w:rPr>
        <w:t>ipe material for each test site</w:t>
      </w:r>
    </w:p>
    <w:p w:rsidR="00E24A7B" w:rsidRDefault="00E24A7B" w:rsidP="00E24A7B">
      <w:pPr>
        <w:spacing w:after="0"/>
        <w:rPr>
          <w:sz w:val="24"/>
          <w:szCs w:val="24"/>
          <w:highlight w:val="yellow"/>
        </w:rPr>
      </w:pPr>
    </w:p>
    <w:p w:rsidR="00E24A7B" w:rsidRPr="00183C43" w:rsidRDefault="00E24A7B" w:rsidP="00E24A7B">
      <w:pPr>
        <w:pStyle w:val="ListParagraph"/>
        <w:spacing w:after="0"/>
        <w:rPr>
          <w:sz w:val="24"/>
          <w:szCs w:val="24"/>
        </w:rPr>
      </w:pPr>
    </w:p>
    <w:p w:rsidR="00E24A7B" w:rsidRDefault="0024143F" w:rsidP="00E24A7B">
      <w:pPr>
        <w:spacing w:after="0"/>
        <w:rPr>
          <w:sz w:val="24"/>
          <w:szCs w:val="24"/>
          <w:highlight w:val="yellow"/>
        </w:rPr>
      </w:pPr>
      <w:r>
        <w:rPr>
          <w:noProof/>
          <w:sz w:val="24"/>
          <w:szCs w:val="24"/>
        </w:rPr>
        <w:lastRenderedPageBreak/>
        <w:drawing>
          <wp:inline distT="0" distB="0" distL="0" distR="0">
            <wp:extent cx="4495800" cy="3326182"/>
            <wp:effectExtent l="19050" t="0" r="0" b="0"/>
            <wp:docPr id="35" name="Picture 34" descr="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eter.jpg"/>
                    <pic:cNvPicPr/>
                  </pic:nvPicPr>
                  <pic:blipFill>
                    <a:blip r:embed="rId15" cstate="print"/>
                    <a:stretch>
                      <a:fillRect/>
                    </a:stretch>
                  </pic:blipFill>
                  <pic:spPr>
                    <a:xfrm>
                      <a:off x="0" y="0"/>
                      <a:ext cx="4519236" cy="3343521"/>
                    </a:xfrm>
                    <a:prstGeom prst="rect">
                      <a:avLst/>
                    </a:prstGeom>
                  </pic:spPr>
                </pic:pic>
              </a:graphicData>
            </a:graphic>
          </wp:inline>
        </w:drawing>
      </w:r>
    </w:p>
    <w:p w:rsidR="00E24A7B" w:rsidRPr="00672A50" w:rsidRDefault="00E24A7B" w:rsidP="00E24A7B">
      <w:pPr>
        <w:spacing w:after="0"/>
        <w:rPr>
          <w:sz w:val="24"/>
          <w:szCs w:val="24"/>
        </w:rPr>
      </w:pPr>
      <w:r w:rsidRPr="00BF53D2">
        <w:rPr>
          <w:b/>
          <w:sz w:val="24"/>
          <w:szCs w:val="24"/>
        </w:rPr>
        <w:t xml:space="preserve">Figure </w:t>
      </w:r>
      <w:r w:rsidR="004E5764">
        <w:rPr>
          <w:b/>
          <w:sz w:val="24"/>
          <w:szCs w:val="24"/>
        </w:rPr>
        <w:t>8</w:t>
      </w:r>
      <w:r w:rsidRPr="00BF53D2">
        <w:rPr>
          <w:b/>
          <w:sz w:val="24"/>
          <w:szCs w:val="24"/>
        </w:rPr>
        <w:t>.</w:t>
      </w:r>
      <w:r>
        <w:rPr>
          <w:b/>
          <w:sz w:val="24"/>
          <w:szCs w:val="24"/>
        </w:rPr>
        <w:t xml:space="preserve"> </w:t>
      </w:r>
      <w:r w:rsidRPr="00672A50">
        <w:rPr>
          <w:sz w:val="24"/>
          <w:szCs w:val="24"/>
        </w:rPr>
        <w:t>Comparison of the percentage of p</w:t>
      </w:r>
      <w:r w:rsidR="00EE7808">
        <w:rPr>
          <w:sz w:val="24"/>
          <w:szCs w:val="24"/>
        </w:rPr>
        <w:t>ipe diameter for each test site</w:t>
      </w:r>
    </w:p>
    <w:p w:rsidR="00E24A7B" w:rsidRDefault="00E24A7B" w:rsidP="00E24A7B">
      <w:pPr>
        <w:spacing w:after="0"/>
        <w:rPr>
          <w:sz w:val="24"/>
          <w:szCs w:val="24"/>
        </w:rPr>
      </w:pPr>
    </w:p>
    <w:p w:rsidR="00E24A7B" w:rsidRPr="00DC72F6" w:rsidRDefault="00E24A7B" w:rsidP="00E24A7B">
      <w:pPr>
        <w:spacing w:after="0"/>
        <w:rPr>
          <w:b/>
          <w:bCs/>
          <w:smallCaps/>
          <w:sz w:val="24"/>
          <w:szCs w:val="24"/>
        </w:rPr>
      </w:pPr>
      <w:r w:rsidRPr="004F600F">
        <w:rPr>
          <w:b/>
          <w:bCs/>
          <w:smallCaps/>
          <w:sz w:val="24"/>
          <w:szCs w:val="24"/>
        </w:rPr>
        <w:t>Water Usage</w:t>
      </w:r>
      <w:r>
        <w:rPr>
          <w:b/>
          <w:bCs/>
          <w:smallCaps/>
          <w:sz w:val="24"/>
          <w:szCs w:val="24"/>
        </w:rPr>
        <w:t xml:space="preserve"> Per Site: </w:t>
      </w:r>
    </w:p>
    <w:p w:rsidR="00E24A7B" w:rsidRDefault="00551C03" w:rsidP="00E24A7B">
      <w:pPr>
        <w:spacing w:after="0"/>
        <w:rPr>
          <w:noProof/>
          <w:sz w:val="24"/>
          <w:szCs w:val="24"/>
        </w:rPr>
      </w:pPr>
      <w:r>
        <w:rPr>
          <w:sz w:val="24"/>
          <w:szCs w:val="24"/>
        </w:rPr>
        <w:tab/>
        <w:t>O</w:t>
      </w:r>
      <w:r w:rsidR="00E24A7B">
        <w:rPr>
          <w:sz w:val="24"/>
          <w:szCs w:val="24"/>
        </w:rPr>
        <w:t>verall, sites with higher water usage had better chlorine values</w:t>
      </w:r>
      <w:r w:rsidR="00C2011F">
        <w:rPr>
          <w:sz w:val="24"/>
          <w:szCs w:val="24"/>
        </w:rPr>
        <w:t xml:space="preserve"> or the difference in chlorine was minimized</w:t>
      </w:r>
      <w:r w:rsidR="00473A48">
        <w:rPr>
          <w:sz w:val="24"/>
          <w:szCs w:val="24"/>
        </w:rPr>
        <w:t xml:space="preserve"> and</w:t>
      </w:r>
      <w:r w:rsidR="004E5764">
        <w:rPr>
          <w:sz w:val="24"/>
          <w:szCs w:val="24"/>
        </w:rPr>
        <w:t xml:space="preserve"> Figure 9</w:t>
      </w:r>
      <w:r w:rsidR="00C2011F">
        <w:rPr>
          <w:sz w:val="24"/>
          <w:szCs w:val="24"/>
        </w:rPr>
        <w:t xml:space="preserve"> </w:t>
      </w:r>
      <w:r w:rsidR="0045612C">
        <w:rPr>
          <w:sz w:val="24"/>
          <w:szCs w:val="24"/>
        </w:rPr>
        <w:t xml:space="preserve">highlights two of these comparisons.  Looking at sites D, E, and F, we see that even though site F </w:t>
      </w:r>
      <w:r w:rsidR="00A75EC4">
        <w:rPr>
          <w:sz w:val="24"/>
          <w:szCs w:val="24"/>
        </w:rPr>
        <w:t>ha</w:t>
      </w:r>
      <w:r w:rsidR="0045612C">
        <w:rPr>
          <w:sz w:val="24"/>
          <w:szCs w:val="24"/>
        </w:rPr>
        <w:t>s the farthest distance, it has better chlorine residuals</w:t>
      </w:r>
      <w:r w:rsidR="00473A48">
        <w:rPr>
          <w:sz w:val="24"/>
          <w:szCs w:val="24"/>
        </w:rPr>
        <w:t>.  This</w:t>
      </w:r>
      <w:r w:rsidR="0045612C">
        <w:rPr>
          <w:sz w:val="24"/>
          <w:szCs w:val="24"/>
        </w:rPr>
        <w:t xml:space="preserve"> could be explained by the greater water usage</w:t>
      </w:r>
      <w:r w:rsidR="00473A48">
        <w:rPr>
          <w:sz w:val="24"/>
          <w:szCs w:val="24"/>
        </w:rPr>
        <w:t xml:space="preserve"> at site F</w:t>
      </w:r>
      <w:r w:rsidR="0045612C">
        <w:rPr>
          <w:sz w:val="24"/>
          <w:szCs w:val="24"/>
        </w:rPr>
        <w:t>.</w:t>
      </w:r>
      <w:r w:rsidR="00A75EC4">
        <w:rPr>
          <w:sz w:val="24"/>
          <w:szCs w:val="24"/>
        </w:rPr>
        <w:t xml:space="preserve">  Similarly, sites L and K have </w:t>
      </w:r>
      <w:r w:rsidR="00177E42">
        <w:rPr>
          <w:sz w:val="24"/>
          <w:szCs w:val="24"/>
        </w:rPr>
        <w:t>comparable</w:t>
      </w:r>
      <w:r w:rsidR="00A75EC4">
        <w:rPr>
          <w:sz w:val="24"/>
          <w:szCs w:val="24"/>
        </w:rPr>
        <w:t xml:space="preserve"> chlorine values despite the 14.6 mile difference between them.  The significantly </w:t>
      </w:r>
      <w:r w:rsidR="00177E42">
        <w:rPr>
          <w:sz w:val="24"/>
          <w:szCs w:val="24"/>
        </w:rPr>
        <w:t>higher</w:t>
      </w:r>
      <w:r w:rsidR="00A75EC4">
        <w:rPr>
          <w:sz w:val="24"/>
          <w:szCs w:val="24"/>
        </w:rPr>
        <w:t xml:space="preserve"> </w:t>
      </w:r>
      <w:r w:rsidR="00177E42">
        <w:rPr>
          <w:sz w:val="24"/>
          <w:szCs w:val="24"/>
        </w:rPr>
        <w:t>water usage at site L may help explain</w:t>
      </w:r>
      <w:r w:rsidR="00E24A7B">
        <w:rPr>
          <w:sz w:val="24"/>
          <w:szCs w:val="24"/>
        </w:rPr>
        <w:t xml:space="preserve"> why the chlorine amounts are comparable to a site that is much closer to the pump station.</w:t>
      </w:r>
      <w:r w:rsidR="002546D0">
        <w:rPr>
          <w:sz w:val="24"/>
          <w:szCs w:val="24"/>
        </w:rPr>
        <w:t xml:space="preserve">  Since higher water usage means a fresher water supply in</w:t>
      </w:r>
      <w:r w:rsidR="0068036B">
        <w:rPr>
          <w:sz w:val="24"/>
          <w:szCs w:val="24"/>
        </w:rPr>
        <w:t xml:space="preserve"> </w:t>
      </w:r>
      <w:r w:rsidR="002546D0">
        <w:rPr>
          <w:sz w:val="24"/>
          <w:szCs w:val="24"/>
        </w:rPr>
        <w:t>the pipes, it is expected that those locations would have better water quality.</w:t>
      </w:r>
      <w:r w:rsidR="004039BD" w:rsidRPr="004039BD">
        <w:rPr>
          <w:noProof/>
          <w:sz w:val="24"/>
          <w:szCs w:val="24"/>
        </w:rPr>
        <w:t xml:space="preserve"> </w:t>
      </w:r>
    </w:p>
    <w:p w:rsidR="004039BD" w:rsidRDefault="004039BD" w:rsidP="00E24A7B">
      <w:pPr>
        <w:spacing w:after="0"/>
        <w:rPr>
          <w:noProof/>
          <w:sz w:val="24"/>
          <w:szCs w:val="24"/>
        </w:rPr>
      </w:pPr>
      <w:r>
        <w:rPr>
          <w:noProof/>
          <w:sz w:val="24"/>
          <w:szCs w:val="24"/>
        </w:rPr>
        <w:drawing>
          <wp:inline distT="0" distB="0" distL="0" distR="0">
            <wp:extent cx="6126480" cy="2261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UsageAnalysi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6480" cy="2261870"/>
                    </a:xfrm>
                    <a:prstGeom prst="rect">
                      <a:avLst/>
                    </a:prstGeom>
                  </pic:spPr>
                </pic:pic>
              </a:graphicData>
            </a:graphic>
          </wp:inline>
        </w:drawing>
      </w:r>
    </w:p>
    <w:p w:rsidR="00C02C02" w:rsidRPr="00C02C02" w:rsidRDefault="00E24A7B" w:rsidP="00E24A7B">
      <w:pPr>
        <w:spacing w:after="0"/>
        <w:rPr>
          <w:sz w:val="24"/>
          <w:szCs w:val="24"/>
        </w:rPr>
      </w:pPr>
      <w:r w:rsidRPr="00BF53D2">
        <w:rPr>
          <w:b/>
          <w:sz w:val="24"/>
          <w:szCs w:val="24"/>
        </w:rPr>
        <w:t xml:space="preserve">Figure </w:t>
      </w:r>
      <w:r w:rsidR="004E5764">
        <w:rPr>
          <w:b/>
          <w:sz w:val="24"/>
          <w:szCs w:val="24"/>
        </w:rPr>
        <w:t>9</w:t>
      </w:r>
      <w:r w:rsidRPr="00BF53D2">
        <w:rPr>
          <w:b/>
          <w:sz w:val="24"/>
          <w:szCs w:val="24"/>
        </w:rPr>
        <w:t>.</w:t>
      </w:r>
      <w:r>
        <w:rPr>
          <w:b/>
          <w:sz w:val="24"/>
          <w:szCs w:val="24"/>
        </w:rPr>
        <w:t xml:space="preserve"> </w:t>
      </w:r>
      <w:r w:rsidRPr="00B85FDD">
        <w:rPr>
          <w:sz w:val="24"/>
          <w:szCs w:val="24"/>
        </w:rPr>
        <w:t xml:space="preserve">Comparison of </w:t>
      </w:r>
      <w:r w:rsidR="00414190">
        <w:rPr>
          <w:sz w:val="24"/>
          <w:szCs w:val="24"/>
        </w:rPr>
        <w:t xml:space="preserve">metered </w:t>
      </w:r>
      <w:r w:rsidRPr="00B85FDD">
        <w:rPr>
          <w:sz w:val="24"/>
          <w:szCs w:val="24"/>
        </w:rPr>
        <w:t>water usage</w:t>
      </w:r>
      <w:r w:rsidR="00414190">
        <w:rPr>
          <w:sz w:val="24"/>
          <w:szCs w:val="24"/>
        </w:rPr>
        <w:t xml:space="preserve"> (left)</w:t>
      </w:r>
      <w:r w:rsidRPr="00B85FDD">
        <w:rPr>
          <w:sz w:val="24"/>
          <w:szCs w:val="24"/>
        </w:rPr>
        <w:t xml:space="preserve"> </w:t>
      </w:r>
      <w:r w:rsidR="00414190">
        <w:rPr>
          <w:sz w:val="24"/>
          <w:szCs w:val="24"/>
        </w:rPr>
        <w:t xml:space="preserve">and chlorine amounts (right) </w:t>
      </w:r>
      <w:r w:rsidRPr="00B85FDD">
        <w:rPr>
          <w:sz w:val="24"/>
          <w:szCs w:val="24"/>
        </w:rPr>
        <w:t xml:space="preserve">between sites of </w:t>
      </w:r>
      <w:r w:rsidR="00473A48">
        <w:rPr>
          <w:sz w:val="24"/>
          <w:szCs w:val="24"/>
        </w:rPr>
        <w:t xml:space="preserve">       </w:t>
      </w:r>
      <w:r w:rsidRPr="00B85FDD">
        <w:rPr>
          <w:sz w:val="24"/>
          <w:szCs w:val="24"/>
        </w:rPr>
        <w:t>similar d</w:t>
      </w:r>
      <w:r w:rsidR="00414190">
        <w:rPr>
          <w:sz w:val="24"/>
          <w:szCs w:val="24"/>
        </w:rPr>
        <w:t xml:space="preserve">istance from the source with two comparisons highlighted in blue </w:t>
      </w:r>
      <w:r w:rsidR="001107D3">
        <w:rPr>
          <w:sz w:val="24"/>
          <w:szCs w:val="24"/>
        </w:rPr>
        <w:t>and</w:t>
      </w:r>
      <w:r w:rsidR="00414190">
        <w:rPr>
          <w:sz w:val="24"/>
          <w:szCs w:val="24"/>
        </w:rPr>
        <w:t xml:space="preserve"> orange boxes</w:t>
      </w:r>
    </w:p>
    <w:p w:rsidR="00E24A7B" w:rsidRDefault="00E24A7B" w:rsidP="00E24A7B">
      <w:pPr>
        <w:spacing w:after="0"/>
        <w:rPr>
          <w:bCs/>
          <w:smallCaps/>
          <w:sz w:val="24"/>
          <w:szCs w:val="24"/>
        </w:rPr>
      </w:pPr>
      <w:r>
        <w:rPr>
          <w:b/>
          <w:bCs/>
          <w:smallCaps/>
          <w:sz w:val="24"/>
          <w:szCs w:val="24"/>
        </w:rPr>
        <w:lastRenderedPageBreak/>
        <w:t>Water Turnover Per Reservoir</w:t>
      </w:r>
      <w:r w:rsidRPr="004F600F">
        <w:rPr>
          <w:b/>
          <w:bCs/>
          <w:smallCaps/>
          <w:sz w:val="24"/>
          <w:szCs w:val="24"/>
        </w:rPr>
        <w:t>:</w:t>
      </w:r>
      <w:r>
        <w:rPr>
          <w:bCs/>
          <w:smallCaps/>
          <w:sz w:val="24"/>
          <w:szCs w:val="24"/>
        </w:rPr>
        <w:tab/>
      </w:r>
    </w:p>
    <w:p w:rsidR="00E24A7B" w:rsidRDefault="00757073" w:rsidP="00E24A7B">
      <w:pPr>
        <w:spacing w:after="0"/>
        <w:rPr>
          <w:sz w:val="24"/>
          <w:szCs w:val="24"/>
        </w:rPr>
      </w:pPr>
      <w:r>
        <w:rPr>
          <w:sz w:val="24"/>
          <w:szCs w:val="24"/>
        </w:rPr>
        <w:tab/>
      </w:r>
      <w:r w:rsidR="0095128E">
        <w:rPr>
          <w:sz w:val="24"/>
          <w:szCs w:val="24"/>
        </w:rPr>
        <w:t>T</w:t>
      </w:r>
      <w:r w:rsidR="00676009">
        <w:rPr>
          <w:sz w:val="24"/>
          <w:szCs w:val="24"/>
        </w:rPr>
        <w:t>he</w:t>
      </w:r>
      <w:r w:rsidR="0095128E">
        <w:rPr>
          <w:sz w:val="24"/>
          <w:szCs w:val="24"/>
        </w:rPr>
        <w:t xml:space="preserve"> water</w:t>
      </w:r>
      <w:r w:rsidR="00676009">
        <w:rPr>
          <w:sz w:val="24"/>
          <w:szCs w:val="24"/>
        </w:rPr>
        <w:t xml:space="preserve"> </w:t>
      </w:r>
      <w:r w:rsidR="002010E9">
        <w:rPr>
          <w:sz w:val="24"/>
          <w:szCs w:val="24"/>
        </w:rPr>
        <w:t xml:space="preserve">turnover rates </w:t>
      </w:r>
      <w:r w:rsidR="0095128E">
        <w:rPr>
          <w:sz w:val="24"/>
          <w:szCs w:val="24"/>
        </w:rPr>
        <w:t xml:space="preserve">shown </w:t>
      </w:r>
      <w:r w:rsidR="002010E9">
        <w:rPr>
          <w:sz w:val="24"/>
          <w:szCs w:val="24"/>
        </w:rPr>
        <w:t>in the top image of</w:t>
      </w:r>
      <w:r w:rsidR="0095128E">
        <w:rPr>
          <w:sz w:val="24"/>
          <w:szCs w:val="24"/>
        </w:rPr>
        <w:t xml:space="preserve"> Figure 10</w:t>
      </w:r>
      <w:r w:rsidR="00676009">
        <w:rPr>
          <w:sz w:val="24"/>
          <w:szCs w:val="24"/>
        </w:rPr>
        <w:t xml:space="preserve"> </w:t>
      </w:r>
      <w:r w:rsidR="00EA65AA">
        <w:rPr>
          <w:sz w:val="24"/>
          <w:szCs w:val="24"/>
        </w:rPr>
        <w:t>reveal</w:t>
      </w:r>
      <w:r w:rsidR="009A15FE">
        <w:rPr>
          <w:sz w:val="24"/>
          <w:szCs w:val="24"/>
        </w:rPr>
        <w:t>s</w:t>
      </w:r>
      <w:r w:rsidR="00EA65AA">
        <w:rPr>
          <w:sz w:val="24"/>
          <w:szCs w:val="24"/>
        </w:rPr>
        <w:t xml:space="preserve"> </w:t>
      </w:r>
      <w:r w:rsidR="00676009">
        <w:rPr>
          <w:sz w:val="24"/>
          <w:szCs w:val="24"/>
        </w:rPr>
        <w:t>t</w:t>
      </w:r>
      <w:r w:rsidR="00CF0A41" w:rsidRPr="00B95F08">
        <w:rPr>
          <w:sz w:val="24"/>
          <w:szCs w:val="24"/>
        </w:rPr>
        <w:t xml:space="preserve">he water </w:t>
      </w:r>
      <w:r w:rsidR="00676009">
        <w:rPr>
          <w:sz w:val="24"/>
          <w:szCs w:val="24"/>
        </w:rPr>
        <w:t>in the pipe network for Reservoir #1 (blue)</w:t>
      </w:r>
      <w:r w:rsidR="00CF0A41" w:rsidRPr="00B95F08">
        <w:rPr>
          <w:sz w:val="24"/>
          <w:szCs w:val="24"/>
        </w:rPr>
        <w:t xml:space="preserve"> was turned over less frequently than Reservoir #2</w:t>
      </w:r>
      <w:r w:rsidR="00676009">
        <w:rPr>
          <w:sz w:val="24"/>
          <w:szCs w:val="24"/>
        </w:rPr>
        <w:t xml:space="preserve"> (purple)</w:t>
      </w:r>
      <w:r w:rsidR="00CF0A41" w:rsidRPr="00B95F08">
        <w:rPr>
          <w:sz w:val="24"/>
          <w:szCs w:val="24"/>
        </w:rPr>
        <w:t>.</w:t>
      </w:r>
      <w:r w:rsidR="00AA2343">
        <w:rPr>
          <w:sz w:val="24"/>
          <w:szCs w:val="24"/>
        </w:rPr>
        <w:t xml:space="preserve">  T</w:t>
      </w:r>
      <w:r w:rsidR="003D5AC8">
        <w:rPr>
          <w:sz w:val="24"/>
          <w:szCs w:val="24"/>
        </w:rPr>
        <w:t>urnover less than 100% in</w:t>
      </w:r>
      <w:r w:rsidR="00297B9B">
        <w:rPr>
          <w:sz w:val="24"/>
          <w:szCs w:val="24"/>
        </w:rPr>
        <w:t>dicates</w:t>
      </w:r>
      <w:r w:rsidR="003D5AC8">
        <w:rPr>
          <w:sz w:val="24"/>
          <w:szCs w:val="24"/>
        </w:rPr>
        <w:t xml:space="preserve"> that </w:t>
      </w:r>
      <w:r w:rsidR="00297B9B">
        <w:rPr>
          <w:sz w:val="24"/>
          <w:szCs w:val="24"/>
        </w:rPr>
        <w:t xml:space="preserve">the water was </w:t>
      </w:r>
      <w:r w:rsidR="003D5AC8">
        <w:rPr>
          <w:sz w:val="24"/>
          <w:szCs w:val="24"/>
        </w:rPr>
        <w:t>not</w:t>
      </w:r>
      <w:r w:rsidR="00297B9B">
        <w:rPr>
          <w:sz w:val="24"/>
          <w:szCs w:val="24"/>
        </w:rPr>
        <w:t xml:space="preserve"> completely </w:t>
      </w:r>
      <w:r w:rsidR="00AA2343">
        <w:rPr>
          <w:sz w:val="24"/>
          <w:szCs w:val="24"/>
        </w:rPr>
        <w:t>used in the system within the month</w:t>
      </w:r>
      <w:r w:rsidR="00297B9B">
        <w:rPr>
          <w:sz w:val="24"/>
          <w:szCs w:val="24"/>
        </w:rPr>
        <w:t xml:space="preserve">.  </w:t>
      </w:r>
      <w:r w:rsidR="00A41E64">
        <w:rPr>
          <w:sz w:val="24"/>
          <w:szCs w:val="24"/>
        </w:rPr>
        <w:t>Values over 100% represent</w:t>
      </w:r>
      <w:r w:rsidR="00297B9B">
        <w:rPr>
          <w:sz w:val="24"/>
          <w:szCs w:val="24"/>
        </w:rPr>
        <w:t xml:space="preserve"> the number of</w:t>
      </w:r>
      <w:r w:rsidR="00AA2343">
        <w:rPr>
          <w:sz w:val="24"/>
          <w:szCs w:val="24"/>
        </w:rPr>
        <w:t xml:space="preserve"> times the water was turned over</w:t>
      </w:r>
      <w:r w:rsidR="00297B9B">
        <w:rPr>
          <w:sz w:val="24"/>
          <w:szCs w:val="24"/>
        </w:rPr>
        <w:t xml:space="preserve"> in the system</w:t>
      </w:r>
      <w:r w:rsidR="00AA2343">
        <w:rPr>
          <w:sz w:val="24"/>
          <w:szCs w:val="24"/>
        </w:rPr>
        <w:t>.</w:t>
      </w:r>
      <w:r w:rsidR="00CF0A41" w:rsidRPr="00B95F08">
        <w:rPr>
          <w:sz w:val="24"/>
          <w:szCs w:val="24"/>
        </w:rPr>
        <w:t xml:space="preserve"> Base</w:t>
      </w:r>
      <w:r w:rsidR="00676009">
        <w:rPr>
          <w:sz w:val="24"/>
          <w:szCs w:val="24"/>
        </w:rPr>
        <w:t>d on research, I would expect Reservoir #1</w:t>
      </w:r>
      <w:r w:rsidR="00CF0A41" w:rsidRPr="00B95F08">
        <w:rPr>
          <w:sz w:val="24"/>
          <w:szCs w:val="24"/>
        </w:rPr>
        <w:t xml:space="preserve"> to have lower Cl</w:t>
      </w:r>
      <w:r w:rsidR="00CF0A41" w:rsidRPr="00B95F08">
        <w:rPr>
          <w:sz w:val="24"/>
          <w:szCs w:val="24"/>
          <w:vertAlign w:val="subscript"/>
        </w:rPr>
        <w:t>2</w:t>
      </w:r>
      <w:r w:rsidR="00CF0A41" w:rsidRPr="00B95F08">
        <w:rPr>
          <w:sz w:val="24"/>
          <w:szCs w:val="24"/>
        </w:rPr>
        <w:t xml:space="preserve"> concentrations</w:t>
      </w:r>
      <w:r w:rsidR="00297B9B">
        <w:rPr>
          <w:sz w:val="24"/>
          <w:szCs w:val="24"/>
        </w:rPr>
        <w:t xml:space="preserve"> since it has lower water turnover</w:t>
      </w:r>
      <w:r w:rsidR="00236015">
        <w:rPr>
          <w:sz w:val="24"/>
          <w:szCs w:val="24"/>
        </w:rPr>
        <w:t xml:space="preserve"> </w:t>
      </w:r>
      <w:sdt>
        <w:sdtPr>
          <w:rPr>
            <w:sz w:val="24"/>
            <w:szCs w:val="24"/>
          </w:rPr>
          <w:id w:val="13614512"/>
          <w:citation/>
        </w:sdtPr>
        <w:sdtContent>
          <w:r w:rsidR="00236015">
            <w:rPr>
              <w:sz w:val="24"/>
              <w:szCs w:val="24"/>
            </w:rPr>
            <w:fldChar w:fldCharType="begin"/>
          </w:r>
          <w:r w:rsidR="00236015">
            <w:rPr>
              <w:sz w:val="24"/>
              <w:szCs w:val="24"/>
            </w:rPr>
            <w:instrText xml:space="preserve"> CITATION Sha13 \l 1033 </w:instrText>
          </w:r>
          <w:r w:rsidR="00236015">
            <w:rPr>
              <w:sz w:val="24"/>
              <w:szCs w:val="24"/>
            </w:rPr>
            <w:fldChar w:fldCharType="separate"/>
          </w:r>
          <w:r w:rsidR="00236015" w:rsidRPr="00236015">
            <w:rPr>
              <w:noProof/>
              <w:sz w:val="24"/>
              <w:szCs w:val="24"/>
            </w:rPr>
            <w:t>(Shamsaei, Jaafar and Basri 2013)</w:t>
          </w:r>
          <w:r w:rsidR="00236015">
            <w:rPr>
              <w:sz w:val="24"/>
              <w:szCs w:val="24"/>
            </w:rPr>
            <w:fldChar w:fldCharType="end"/>
          </w:r>
        </w:sdtContent>
      </w:sdt>
      <w:r w:rsidR="00CF0A41" w:rsidRPr="00B95F08">
        <w:rPr>
          <w:sz w:val="24"/>
          <w:szCs w:val="24"/>
        </w:rPr>
        <w:t xml:space="preserve">.  However, on a site by </w:t>
      </w:r>
      <w:r w:rsidR="00297B9B">
        <w:rPr>
          <w:sz w:val="24"/>
          <w:szCs w:val="24"/>
        </w:rPr>
        <w:t>site comparison between sites within a</w:t>
      </w:r>
      <w:r w:rsidR="00CF0A41" w:rsidRPr="00B95F08">
        <w:rPr>
          <w:sz w:val="24"/>
          <w:szCs w:val="24"/>
        </w:rPr>
        <w:t xml:space="preserve"> similar distance from</w:t>
      </w:r>
      <w:r w:rsidR="00CF0A41">
        <w:rPr>
          <w:sz w:val="24"/>
          <w:szCs w:val="24"/>
        </w:rPr>
        <w:t xml:space="preserve"> the</w:t>
      </w:r>
      <w:r w:rsidR="00297B9B">
        <w:rPr>
          <w:sz w:val="24"/>
          <w:szCs w:val="24"/>
        </w:rPr>
        <w:t xml:space="preserve"> pump station, R</w:t>
      </w:r>
      <w:r w:rsidR="00CF0A41" w:rsidRPr="00B95F08">
        <w:rPr>
          <w:sz w:val="24"/>
          <w:szCs w:val="24"/>
        </w:rPr>
        <w:t>eservoir #1 had higher or comparable</w:t>
      </w:r>
      <w:r w:rsidR="00CF0A41">
        <w:rPr>
          <w:sz w:val="24"/>
          <w:szCs w:val="24"/>
        </w:rPr>
        <w:t xml:space="preserve"> </w:t>
      </w:r>
      <w:r w:rsidR="00CF0A41" w:rsidRPr="00B95F08">
        <w:rPr>
          <w:sz w:val="24"/>
          <w:szCs w:val="24"/>
        </w:rPr>
        <w:t>residual Cl</w:t>
      </w:r>
      <w:r w:rsidR="00CF0A41" w:rsidRPr="00B95F08">
        <w:rPr>
          <w:sz w:val="24"/>
          <w:szCs w:val="24"/>
          <w:vertAlign w:val="subscript"/>
        </w:rPr>
        <w:t>2</w:t>
      </w:r>
      <w:r w:rsidR="00CF0A41" w:rsidRPr="00B95F08">
        <w:rPr>
          <w:sz w:val="24"/>
          <w:szCs w:val="24"/>
        </w:rPr>
        <w:t xml:space="preserve"> values</w:t>
      </w:r>
      <w:r w:rsidR="00297B9B">
        <w:rPr>
          <w:sz w:val="24"/>
          <w:szCs w:val="24"/>
        </w:rPr>
        <w:t xml:space="preserve"> than similar sites</w:t>
      </w:r>
      <w:r w:rsidR="00CF0A41" w:rsidRPr="00B95F08">
        <w:rPr>
          <w:sz w:val="24"/>
          <w:szCs w:val="24"/>
        </w:rPr>
        <w:t>.</w:t>
      </w:r>
      <w:r w:rsidR="00297B9B">
        <w:rPr>
          <w:sz w:val="24"/>
          <w:szCs w:val="24"/>
          <w:vertAlign w:val="subscript"/>
        </w:rPr>
        <w:t xml:space="preserve"> </w:t>
      </w:r>
      <w:r w:rsidR="00297B9B">
        <w:rPr>
          <w:sz w:val="24"/>
          <w:szCs w:val="24"/>
        </w:rPr>
        <w:t xml:space="preserve"> The bottom image in</w:t>
      </w:r>
      <w:r w:rsidR="00A55BDD">
        <w:rPr>
          <w:sz w:val="24"/>
          <w:szCs w:val="24"/>
        </w:rPr>
        <w:t xml:space="preserve"> Figure 10</w:t>
      </w:r>
      <w:r w:rsidR="00297B9B">
        <w:rPr>
          <w:sz w:val="24"/>
          <w:szCs w:val="24"/>
        </w:rPr>
        <w:t xml:space="preserve"> shows the chlorine values of compared sites circled in red.</w:t>
      </w:r>
    </w:p>
    <w:p w:rsidR="00E46CA6" w:rsidRDefault="00E46CA6" w:rsidP="00E24A7B">
      <w:pPr>
        <w:spacing w:after="0"/>
        <w:rPr>
          <w:sz w:val="24"/>
          <w:szCs w:val="24"/>
        </w:rPr>
      </w:pPr>
    </w:p>
    <w:p w:rsidR="00E24A7B" w:rsidRDefault="00807CC5" w:rsidP="00E24A7B">
      <w:pPr>
        <w:spacing w:after="0"/>
        <w:rPr>
          <w:sz w:val="24"/>
          <w:szCs w:val="24"/>
        </w:rPr>
      </w:pPr>
      <w:r>
        <w:rPr>
          <w:noProof/>
          <w:sz w:val="24"/>
          <w:szCs w:val="24"/>
        </w:rPr>
        <w:drawing>
          <wp:inline distT="0" distB="0" distL="0" distR="0">
            <wp:extent cx="4314825" cy="3006077"/>
            <wp:effectExtent l="0" t="0" r="0" b="0"/>
            <wp:docPr id="18" name="Picture 17" descr="ReservoirTurn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oirTurnover.jpg"/>
                    <pic:cNvPicPr/>
                  </pic:nvPicPr>
                  <pic:blipFill>
                    <a:blip r:embed="rId17" cstate="print"/>
                    <a:stretch>
                      <a:fillRect/>
                    </a:stretch>
                  </pic:blipFill>
                  <pic:spPr>
                    <a:xfrm>
                      <a:off x="0" y="0"/>
                      <a:ext cx="4349344" cy="3030126"/>
                    </a:xfrm>
                    <a:prstGeom prst="rect">
                      <a:avLst/>
                    </a:prstGeom>
                  </pic:spPr>
                </pic:pic>
              </a:graphicData>
            </a:graphic>
          </wp:inline>
        </w:drawing>
      </w:r>
      <w:r w:rsidR="00CF67DF">
        <w:rPr>
          <w:noProof/>
          <w:sz w:val="24"/>
          <w:szCs w:val="24"/>
        </w:rPr>
        <w:drawing>
          <wp:inline distT="0" distB="0" distL="0" distR="0">
            <wp:extent cx="4933950" cy="2561654"/>
            <wp:effectExtent l="0" t="0" r="0" b="0"/>
            <wp:docPr id="13" name="Picture 15" descr="Cl2PerReserv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2PerReservoir.jpg"/>
                    <pic:cNvPicPr/>
                  </pic:nvPicPr>
                  <pic:blipFill>
                    <a:blip r:embed="rId18" cstate="print"/>
                    <a:stretch>
                      <a:fillRect/>
                    </a:stretch>
                  </pic:blipFill>
                  <pic:spPr>
                    <a:xfrm>
                      <a:off x="0" y="0"/>
                      <a:ext cx="4941967" cy="2565816"/>
                    </a:xfrm>
                    <a:prstGeom prst="rect">
                      <a:avLst/>
                    </a:prstGeom>
                  </pic:spPr>
                </pic:pic>
              </a:graphicData>
            </a:graphic>
          </wp:inline>
        </w:drawing>
      </w:r>
    </w:p>
    <w:p w:rsidR="00E24A7B" w:rsidRPr="0097497D" w:rsidRDefault="00E24A7B" w:rsidP="00E24A7B">
      <w:pPr>
        <w:spacing w:after="0"/>
        <w:rPr>
          <w:i/>
          <w:sz w:val="24"/>
          <w:szCs w:val="24"/>
        </w:rPr>
      </w:pPr>
      <w:r w:rsidRPr="00BF53D2">
        <w:rPr>
          <w:b/>
          <w:sz w:val="24"/>
          <w:szCs w:val="24"/>
        </w:rPr>
        <w:t xml:space="preserve">Figure </w:t>
      </w:r>
      <w:r w:rsidR="0095128E">
        <w:rPr>
          <w:b/>
          <w:sz w:val="24"/>
          <w:szCs w:val="24"/>
        </w:rPr>
        <w:t>10</w:t>
      </w:r>
      <w:r>
        <w:rPr>
          <w:b/>
          <w:sz w:val="24"/>
          <w:szCs w:val="24"/>
        </w:rPr>
        <w:t xml:space="preserve">. </w:t>
      </w:r>
      <w:r w:rsidR="005F478D">
        <w:rPr>
          <w:sz w:val="24"/>
          <w:szCs w:val="24"/>
        </w:rPr>
        <w:t>Comparison of water turnover</w:t>
      </w:r>
      <w:r w:rsidRPr="003444DC">
        <w:rPr>
          <w:sz w:val="24"/>
          <w:szCs w:val="24"/>
        </w:rPr>
        <w:t xml:space="preserve"> per reservoir</w:t>
      </w:r>
      <w:r w:rsidR="00CF67DF">
        <w:rPr>
          <w:sz w:val="24"/>
          <w:szCs w:val="24"/>
        </w:rPr>
        <w:t xml:space="preserve"> (top</w:t>
      </w:r>
      <w:r w:rsidR="00203436">
        <w:rPr>
          <w:sz w:val="24"/>
          <w:szCs w:val="24"/>
        </w:rPr>
        <w:t>) and the average</w:t>
      </w:r>
      <w:r w:rsidR="00CF67DF">
        <w:rPr>
          <w:sz w:val="24"/>
          <w:szCs w:val="24"/>
        </w:rPr>
        <w:t xml:space="preserve"> chlorine values per site</w:t>
      </w:r>
      <w:r w:rsidR="00182F5B">
        <w:rPr>
          <w:sz w:val="24"/>
          <w:szCs w:val="24"/>
        </w:rPr>
        <w:t xml:space="preserve"> with compared sites circled in red</w:t>
      </w:r>
      <w:r w:rsidR="00CF67DF">
        <w:rPr>
          <w:sz w:val="24"/>
          <w:szCs w:val="24"/>
        </w:rPr>
        <w:t xml:space="preserve"> (bottom</w:t>
      </w:r>
      <w:r w:rsidR="00203436">
        <w:rPr>
          <w:sz w:val="24"/>
          <w:szCs w:val="24"/>
        </w:rPr>
        <w:t>).</w:t>
      </w:r>
    </w:p>
    <w:p w:rsidR="00E24A7B" w:rsidRDefault="0069452D" w:rsidP="00E24A7B">
      <w:pPr>
        <w:spacing w:after="0"/>
        <w:rPr>
          <w:b/>
          <w:bCs/>
          <w:smallCaps/>
          <w:sz w:val="24"/>
          <w:szCs w:val="24"/>
        </w:rPr>
      </w:pPr>
      <w:r>
        <w:rPr>
          <w:b/>
          <w:bCs/>
          <w:smallCaps/>
          <w:sz w:val="24"/>
          <w:szCs w:val="24"/>
        </w:rPr>
        <w:lastRenderedPageBreak/>
        <w:t xml:space="preserve"> </w:t>
      </w:r>
      <w:r w:rsidR="00E24A7B">
        <w:rPr>
          <w:b/>
          <w:bCs/>
          <w:smallCaps/>
          <w:sz w:val="24"/>
          <w:szCs w:val="24"/>
        </w:rPr>
        <w:t>Regression Analysis</w:t>
      </w:r>
      <w:r w:rsidR="00E24A7B" w:rsidRPr="00436AF2">
        <w:rPr>
          <w:b/>
          <w:bCs/>
          <w:smallCaps/>
          <w:sz w:val="24"/>
          <w:szCs w:val="24"/>
        </w:rPr>
        <w:t>:</w:t>
      </w:r>
    </w:p>
    <w:p w:rsidR="00793D62" w:rsidRPr="00FC7DE3" w:rsidRDefault="00870B58" w:rsidP="00793D62">
      <w:pPr>
        <w:spacing w:after="0"/>
        <w:rPr>
          <w:sz w:val="24"/>
          <w:szCs w:val="24"/>
        </w:rPr>
      </w:pPr>
      <w:r>
        <w:rPr>
          <w:sz w:val="24"/>
          <w:szCs w:val="24"/>
        </w:rPr>
        <w:tab/>
      </w:r>
      <w:r w:rsidR="00C33953">
        <w:rPr>
          <w:sz w:val="24"/>
          <w:szCs w:val="24"/>
        </w:rPr>
        <w:t xml:space="preserve">Many </w:t>
      </w:r>
      <w:r w:rsidR="00243C4E">
        <w:rPr>
          <w:sz w:val="24"/>
          <w:szCs w:val="24"/>
        </w:rPr>
        <w:t xml:space="preserve">model </w:t>
      </w:r>
      <w:r w:rsidR="00C33953">
        <w:rPr>
          <w:sz w:val="24"/>
          <w:szCs w:val="24"/>
        </w:rPr>
        <w:t>iterations</w:t>
      </w:r>
      <w:r w:rsidR="00243C4E">
        <w:rPr>
          <w:sz w:val="24"/>
          <w:szCs w:val="24"/>
        </w:rPr>
        <w:t xml:space="preserve"> were tested with</w:t>
      </w:r>
      <w:r>
        <w:rPr>
          <w:sz w:val="24"/>
          <w:szCs w:val="24"/>
        </w:rPr>
        <w:t xml:space="preserve"> Ordinary Least Square regression</w:t>
      </w:r>
      <w:r w:rsidR="00243C4E">
        <w:rPr>
          <w:sz w:val="24"/>
          <w:szCs w:val="24"/>
        </w:rPr>
        <w:t>, however almost all the</w:t>
      </w:r>
      <w:r w:rsidR="000B4B3B">
        <w:rPr>
          <w:sz w:val="24"/>
          <w:szCs w:val="24"/>
        </w:rPr>
        <w:t xml:space="preserve"> models did not have normally distributed </w:t>
      </w:r>
      <w:r w:rsidR="00E24A7B">
        <w:rPr>
          <w:sz w:val="24"/>
          <w:szCs w:val="24"/>
        </w:rPr>
        <w:t>residuals</w:t>
      </w:r>
      <w:r w:rsidR="003453CD">
        <w:rPr>
          <w:sz w:val="24"/>
          <w:szCs w:val="24"/>
        </w:rPr>
        <w:t xml:space="preserve"> (difference between an observed value and the estimated value)</w:t>
      </w:r>
      <w:r w:rsidR="007F4DD0">
        <w:rPr>
          <w:sz w:val="24"/>
          <w:szCs w:val="24"/>
        </w:rPr>
        <w:t>,</w:t>
      </w:r>
      <w:r w:rsidR="0010185D">
        <w:rPr>
          <w:sz w:val="24"/>
          <w:szCs w:val="24"/>
        </w:rPr>
        <w:t xml:space="preserve"> meaning the models </w:t>
      </w:r>
      <w:r w:rsidR="00C85270">
        <w:rPr>
          <w:sz w:val="24"/>
          <w:szCs w:val="24"/>
        </w:rPr>
        <w:t>we</w:t>
      </w:r>
      <w:r w:rsidR="0010185D">
        <w:rPr>
          <w:sz w:val="24"/>
          <w:szCs w:val="24"/>
        </w:rPr>
        <w:t>re biased</w:t>
      </w:r>
      <w:r w:rsidR="00E24A7B">
        <w:rPr>
          <w:sz w:val="24"/>
          <w:szCs w:val="24"/>
        </w:rPr>
        <w:t>.  One model using</w:t>
      </w:r>
      <w:r w:rsidR="00A65084">
        <w:rPr>
          <w:sz w:val="24"/>
          <w:szCs w:val="24"/>
        </w:rPr>
        <w:t xml:space="preserve"> the</w:t>
      </w:r>
      <w:r w:rsidR="00E24A7B">
        <w:rPr>
          <w:sz w:val="24"/>
          <w:szCs w:val="24"/>
        </w:rPr>
        <w:t xml:space="preserve"> un-split water lines had normally distributed residuals, but the model was not significant.  After running OLS with different combinations of explanatory variables, I ran the </w:t>
      </w:r>
      <w:r w:rsidR="00F22E21">
        <w:rPr>
          <w:sz w:val="24"/>
          <w:szCs w:val="24"/>
        </w:rPr>
        <w:t>"</w:t>
      </w:r>
      <w:r w:rsidR="00E24A7B">
        <w:rPr>
          <w:sz w:val="24"/>
          <w:szCs w:val="24"/>
        </w:rPr>
        <w:t>Exploratory Regression Analysis</w:t>
      </w:r>
      <w:r w:rsidR="00F22E21">
        <w:rPr>
          <w:sz w:val="24"/>
          <w:szCs w:val="24"/>
        </w:rPr>
        <w:t>"</w:t>
      </w:r>
      <w:r w:rsidR="00E24A7B">
        <w:rPr>
          <w:sz w:val="24"/>
          <w:szCs w:val="24"/>
        </w:rPr>
        <w:t xml:space="preserve"> tool using all the possible explanatory variables on both the split wat</w:t>
      </w:r>
      <w:r w:rsidR="00DD7A93">
        <w:rPr>
          <w:sz w:val="24"/>
          <w:szCs w:val="24"/>
        </w:rPr>
        <w:t>er lines and the original lines</w:t>
      </w:r>
      <w:r w:rsidR="00E24A7B">
        <w:rPr>
          <w:sz w:val="24"/>
          <w:szCs w:val="24"/>
        </w:rPr>
        <w:t xml:space="preserve"> to make sure I was finding the right fit.  I then re-ran OLS using the combinations that ranked highest on the exploratory regress</w:t>
      </w:r>
      <w:r w:rsidR="00E82190">
        <w:rPr>
          <w:sz w:val="24"/>
          <w:szCs w:val="24"/>
        </w:rPr>
        <w:t xml:space="preserve">ion report.  The best model used the water </w:t>
      </w:r>
      <w:r w:rsidR="0055614C">
        <w:rPr>
          <w:sz w:val="24"/>
          <w:szCs w:val="24"/>
        </w:rPr>
        <w:t xml:space="preserve">pipes that were split at </w:t>
      </w:r>
      <w:r w:rsidR="00E82190">
        <w:rPr>
          <w:sz w:val="24"/>
          <w:szCs w:val="24"/>
        </w:rPr>
        <w:t>approximately 100 ft increments with the explanato</w:t>
      </w:r>
      <w:r w:rsidR="00092A49">
        <w:rPr>
          <w:sz w:val="24"/>
          <w:szCs w:val="24"/>
        </w:rPr>
        <w:t>ry variables of material, diameter, s</w:t>
      </w:r>
      <w:r w:rsidR="00793D62">
        <w:rPr>
          <w:sz w:val="24"/>
          <w:szCs w:val="24"/>
        </w:rPr>
        <w:t>ource</w:t>
      </w:r>
      <w:r w:rsidR="00092A49">
        <w:rPr>
          <w:sz w:val="24"/>
          <w:szCs w:val="24"/>
        </w:rPr>
        <w:t>, and l</w:t>
      </w:r>
      <w:r w:rsidR="00E82190">
        <w:rPr>
          <w:sz w:val="24"/>
          <w:szCs w:val="24"/>
        </w:rPr>
        <w:t>ength fields.  All variables were statistically significant</w:t>
      </w:r>
      <w:r w:rsidR="003E1A63">
        <w:rPr>
          <w:sz w:val="24"/>
          <w:szCs w:val="24"/>
        </w:rPr>
        <w:t xml:space="preserve"> with the AICc = -19148.18 and A</w:t>
      </w:r>
      <w:r w:rsidR="00E82190">
        <w:rPr>
          <w:sz w:val="24"/>
          <w:szCs w:val="24"/>
        </w:rPr>
        <w:t>djusted R-Square</w:t>
      </w:r>
      <w:r w:rsidR="000B4B3B">
        <w:rPr>
          <w:sz w:val="24"/>
          <w:szCs w:val="24"/>
        </w:rPr>
        <w:t>d</w:t>
      </w:r>
      <w:r w:rsidR="00F83DB6">
        <w:rPr>
          <w:sz w:val="24"/>
          <w:szCs w:val="24"/>
        </w:rPr>
        <w:t xml:space="preserve"> </w:t>
      </w:r>
      <w:r w:rsidR="000B4B3B">
        <w:rPr>
          <w:sz w:val="24"/>
          <w:szCs w:val="24"/>
        </w:rPr>
        <w:t xml:space="preserve">value = .73.  </w:t>
      </w:r>
      <w:r w:rsidR="00793D62">
        <w:rPr>
          <w:sz w:val="24"/>
          <w:szCs w:val="24"/>
        </w:rPr>
        <w:t>The Akaike Information Criterion (AICc) is a widely used mathematical statistic to measure model performance</w:t>
      </w:r>
      <w:r w:rsidR="007F4DD0">
        <w:rPr>
          <w:sz w:val="24"/>
          <w:szCs w:val="24"/>
        </w:rPr>
        <w:t>.  T</w:t>
      </w:r>
      <w:r w:rsidR="00793D62">
        <w:rPr>
          <w:sz w:val="24"/>
          <w:szCs w:val="24"/>
        </w:rPr>
        <w:t xml:space="preserve">he lower the </w:t>
      </w:r>
      <w:r w:rsidR="007F4DD0">
        <w:rPr>
          <w:sz w:val="24"/>
          <w:szCs w:val="24"/>
        </w:rPr>
        <w:t xml:space="preserve">AICc </w:t>
      </w:r>
      <w:r w:rsidR="00793D62">
        <w:rPr>
          <w:sz w:val="24"/>
          <w:szCs w:val="24"/>
        </w:rPr>
        <w:t>value the better</w:t>
      </w:r>
      <w:r w:rsidR="007F4DD0">
        <w:rPr>
          <w:sz w:val="24"/>
          <w:szCs w:val="24"/>
        </w:rPr>
        <w:t xml:space="preserve"> the model</w:t>
      </w:r>
      <w:r w:rsidR="006B383C">
        <w:rPr>
          <w:sz w:val="24"/>
          <w:szCs w:val="24"/>
        </w:rPr>
        <w:t>.  The A</w:t>
      </w:r>
      <w:r w:rsidR="00793D62">
        <w:rPr>
          <w:sz w:val="24"/>
          <w:szCs w:val="24"/>
        </w:rPr>
        <w:t>djusted R-Squared value a</w:t>
      </w:r>
      <w:r w:rsidR="00954210">
        <w:rPr>
          <w:sz w:val="24"/>
          <w:szCs w:val="24"/>
        </w:rPr>
        <w:t>lso describes model performance</w:t>
      </w:r>
      <w:r w:rsidR="006B383C">
        <w:rPr>
          <w:sz w:val="24"/>
          <w:szCs w:val="24"/>
        </w:rPr>
        <w:t xml:space="preserve"> and ranges fr</w:t>
      </w:r>
      <w:r w:rsidR="00954210">
        <w:rPr>
          <w:sz w:val="24"/>
          <w:szCs w:val="24"/>
        </w:rPr>
        <w:t>om 0.0 to 1.1</w:t>
      </w:r>
      <w:r w:rsidR="00B4353F">
        <w:rPr>
          <w:sz w:val="24"/>
          <w:szCs w:val="24"/>
        </w:rPr>
        <w:t xml:space="preserve"> </w:t>
      </w:r>
      <w:sdt>
        <w:sdtPr>
          <w:rPr>
            <w:sz w:val="24"/>
            <w:szCs w:val="24"/>
          </w:rPr>
          <w:id w:val="13614513"/>
          <w:citation/>
        </w:sdtPr>
        <w:sdtContent>
          <w:r w:rsidR="00B4353F">
            <w:rPr>
              <w:sz w:val="24"/>
              <w:szCs w:val="24"/>
            </w:rPr>
            <w:fldChar w:fldCharType="begin"/>
          </w:r>
          <w:r w:rsidR="00B4353F">
            <w:rPr>
              <w:sz w:val="24"/>
              <w:szCs w:val="24"/>
            </w:rPr>
            <w:instrText xml:space="preserve"> CITATION Esr14 \l 1033  </w:instrText>
          </w:r>
          <w:r w:rsidR="00B4353F">
            <w:rPr>
              <w:sz w:val="24"/>
              <w:szCs w:val="24"/>
            </w:rPr>
            <w:fldChar w:fldCharType="separate"/>
          </w:r>
          <w:r w:rsidR="00B4353F" w:rsidRPr="00B4353F">
            <w:rPr>
              <w:noProof/>
              <w:sz w:val="24"/>
              <w:szCs w:val="24"/>
            </w:rPr>
            <w:t>(Esri 2014)</w:t>
          </w:r>
          <w:r w:rsidR="00B4353F">
            <w:rPr>
              <w:sz w:val="24"/>
              <w:szCs w:val="24"/>
            </w:rPr>
            <w:fldChar w:fldCharType="end"/>
          </w:r>
        </w:sdtContent>
      </w:sdt>
      <w:r w:rsidR="00954210">
        <w:rPr>
          <w:sz w:val="24"/>
          <w:szCs w:val="24"/>
        </w:rPr>
        <w:t>.  A</w:t>
      </w:r>
      <w:r w:rsidR="00793D62">
        <w:rPr>
          <w:sz w:val="24"/>
          <w:szCs w:val="24"/>
        </w:rPr>
        <w:t xml:space="preserve"> value of .73 means that the model (explanatory variables) explains 73% of the variation in the dependent variable (Cl</w:t>
      </w:r>
      <w:r w:rsidR="00793D62" w:rsidRPr="00E82190">
        <w:rPr>
          <w:sz w:val="24"/>
          <w:szCs w:val="24"/>
          <w:vertAlign w:val="subscript"/>
        </w:rPr>
        <w:t>2</w:t>
      </w:r>
      <w:r w:rsidR="00793D62">
        <w:rPr>
          <w:sz w:val="24"/>
          <w:szCs w:val="24"/>
        </w:rPr>
        <w:t xml:space="preserve"> loss)</w:t>
      </w:r>
      <w:r w:rsidR="003C6E6D">
        <w:rPr>
          <w:sz w:val="24"/>
          <w:szCs w:val="24"/>
        </w:rPr>
        <w:t xml:space="preserve"> </w:t>
      </w:r>
      <w:sdt>
        <w:sdtPr>
          <w:rPr>
            <w:sz w:val="24"/>
            <w:szCs w:val="24"/>
          </w:rPr>
          <w:id w:val="13614514"/>
          <w:citation/>
        </w:sdtPr>
        <w:sdtContent>
          <w:r w:rsidR="003C6E6D">
            <w:rPr>
              <w:sz w:val="24"/>
              <w:szCs w:val="24"/>
            </w:rPr>
            <w:fldChar w:fldCharType="begin"/>
          </w:r>
          <w:r w:rsidR="003C6E6D">
            <w:rPr>
              <w:sz w:val="24"/>
              <w:szCs w:val="24"/>
            </w:rPr>
            <w:instrText xml:space="preserve"> CITATION Esr14 \l 1033 </w:instrText>
          </w:r>
          <w:r w:rsidR="003C6E6D">
            <w:rPr>
              <w:sz w:val="24"/>
              <w:szCs w:val="24"/>
            </w:rPr>
            <w:fldChar w:fldCharType="separate"/>
          </w:r>
          <w:r w:rsidR="003C6E6D" w:rsidRPr="003C6E6D">
            <w:rPr>
              <w:noProof/>
              <w:sz w:val="24"/>
              <w:szCs w:val="24"/>
            </w:rPr>
            <w:t>(Esri 2014)</w:t>
          </w:r>
          <w:r w:rsidR="003C6E6D">
            <w:rPr>
              <w:sz w:val="24"/>
              <w:szCs w:val="24"/>
            </w:rPr>
            <w:fldChar w:fldCharType="end"/>
          </w:r>
        </w:sdtContent>
      </w:sdt>
      <w:r w:rsidR="00793D62">
        <w:rPr>
          <w:sz w:val="24"/>
          <w:szCs w:val="24"/>
        </w:rPr>
        <w:t xml:space="preserve">.  </w:t>
      </w:r>
      <w:r w:rsidR="000B4B3B">
        <w:rPr>
          <w:sz w:val="24"/>
          <w:szCs w:val="24"/>
        </w:rPr>
        <w:t>The r</w:t>
      </w:r>
      <w:r w:rsidR="000B4B3B" w:rsidRPr="000B4B3B">
        <w:rPr>
          <w:sz w:val="24"/>
          <w:szCs w:val="24"/>
        </w:rPr>
        <w:t>esiduals displayed positive spatial autocorrelation, meaning similar predictions were clustered together, which made the model biased.  However, this is hard to avoid with linear features in which pipes of the same length, diameter, and material are going to be near each other, thus resulting in similar predictions being clustered together</w:t>
      </w:r>
      <w:r w:rsidR="000B4B3B" w:rsidRPr="00FC7DE3">
        <w:rPr>
          <w:sz w:val="24"/>
          <w:szCs w:val="24"/>
        </w:rPr>
        <w:t xml:space="preserve">. </w:t>
      </w:r>
      <w:r w:rsidR="00905E7A" w:rsidRPr="00FC7DE3">
        <w:rPr>
          <w:sz w:val="24"/>
          <w:szCs w:val="24"/>
        </w:rPr>
        <w:t xml:space="preserve"> Figure 1</w:t>
      </w:r>
      <w:r w:rsidR="007F6DD9" w:rsidRPr="00FC7DE3">
        <w:rPr>
          <w:sz w:val="24"/>
          <w:szCs w:val="24"/>
        </w:rPr>
        <w:t>1</w:t>
      </w:r>
      <w:r w:rsidR="00905E7A" w:rsidRPr="00FC7DE3">
        <w:rPr>
          <w:sz w:val="24"/>
          <w:szCs w:val="24"/>
        </w:rPr>
        <w:t xml:space="preserve"> displays the residual standard deviation pattern found in the OLS result.</w:t>
      </w:r>
    </w:p>
    <w:p w:rsidR="001B555D" w:rsidRPr="00793D62" w:rsidRDefault="00793D62" w:rsidP="00793D62">
      <w:pPr>
        <w:spacing w:after="0"/>
      </w:pPr>
      <w:r>
        <w:tab/>
      </w:r>
      <w:r w:rsidR="00514D5C">
        <w:rPr>
          <w:sz w:val="24"/>
          <w:szCs w:val="24"/>
        </w:rPr>
        <w:t xml:space="preserve">The overall results revealed that the material, length and source variables were the most significant across all the models and diameter was only somewhat significant.  </w:t>
      </w:r>
      <w:r w:rsidR="00D50D71">
        <w:rPr>
          <w:sz w:val="24"/>
          <w:szCs w:val="24"/>
        </w:rPr>
        <w:t>The relationships found from the OLS pro</w:t>
      </w:r>
      <w:r w:rsidR="00606A26">
        <w:rPr>
          <w:sz w:val="24"/>
          <w:szCs w:val="24"/>
        </w:rPr>
        <w:t xml:space="preserve">cess coincided with my results from </w:t>
      </w:r>
      <w:r w:rsidR="00D50D71">
        <w:rPr>
          <w:sz w:val="24"/>
          <w:szCs w:val="24"/>
        </w:rPr>
        <w:t>the data trend analysis:</w:t>
      </w:r>
    </w:p>
    <w:p w:rsidR="001B555D" w:rsidRDefault="001B555D" w:rsidP="001B555D">
      <w:pPr>
        <w:pStyle w:val="ListParagraph"/>
        <w:numPr>
          <w:ilvl w:val="0"/>
          <w:numId w:val="19"/>
        </w:numPr>
        <w:spacing w:after="0"/>
        <w:rPr>
          <w:sz w:val="24"/>
          <w:szCs w:val="24"/>
        </w:rPr>
      </w:pPr>
      <w:r w:rsidRPr="001B555D">
        <w:rPr>
          <w:bCs/>
          <w:iCs/>
          <w:sz w:val="24"/>
          <w:szCs w:val="24"/>
        </w:rPr>
        <w:t xml:space="preserve">Material (+) </w:t>
      </w:r>
      <w:r w:rsidRPr="001B555D">
        <w:rPr>
          <w:sz w:val="24"/>
          <w:szCs w:val="24"/>
        </w:rPr>
        <w:t>: the more reactive the pipe material, the more Cl</w:t>
      </w:r>
      <w:r w:rsidRPr="001B555D">
        <w:rPr>
          <w:sz w:val="24"/>
          <w:szCs w:val="24"/>
          <w:vertAlign w:val="subscript"/>
        </w:rPr>
        <w:t>2</w:t>
      </w:r>
      <w:r w:rsidRPr="001B555D">
        <w:rPr>
          <w:sz w:val="24"/>
          <w:szCs w:val="24"/>
        </w:rPr>
        <w:t xml:space="preserve"> is lost</w:t>
      </w:r>
      <w:r w:rsidR="00024BEC">
        <w:rPr>
          <w:sz w:val="24"/>
          <w:szCs w:val="24"/>
        </w:rPr>
        <w:t xml:space="preserve"> - matches research and graphical analysis</w:t>
      </w:r>
    </w:p>
    <w:p w:rsidR="001B555D" w:rsidRDefault="001B555D" w:rsidP="001B555D">
      <w:pPr>
        <w:pStyle w:val="ListParagraph"/>
        <w:numPr>
          <w:ilvl w:val="0"/>
          <w:numId w:val="19"/>
        </w:numPr>
        <w:spacing w:after="0"/>
        <w:rPr>
          <w:sz w:val="24"/>
          <w:szCs w:val="24"/>
        </w:rPr>
      </w:pPr>
      <w:r w:rsidRPr="001B555D">
        <w:rPr>
          <w:bCs/>
          <w:iCs/>
          <w:sz w:val="24"/>
          <w:szCs w:val="24"/>
        </w:rPr>
        <w:t xml:space="preserve">Length (mostly +) </w:t>
      </w:r>
      <w:r w:rsidRPr="001B555D">
        <w:rPr>
          <w:sz w:val="24"/>
          <w:szCs w:val="24"/>
        </w:rPr>
        <w:t>: as length increases, more Cl</w:t>
      </w:r>
      <w:r w:rsidRPr="001B555D">
        <w:rPr>
          <w:sz w:val="24"/>
          <w:szCs w:val="24"/>
          <w:vertAlign w:val="subscript"/>
        </w:rPr>
        <w:t>2</w:t>
      </w:r>
      <w:r w:rsidRPr="001B555D">
        <w:rPr>
          <w:sz w:val="24"/>
          <w:szCs w:val="24"/>
        </w:rPr>
        <w:t xml:space="preserve"> is lost</w:t>
      </w:r>
      <w:r w:rsidR="00024BEC">
        <w:rPr>
          <w:sz w:val="24"/>
          <w:szCs w:val="24"/>
        </w:rPr>
        <w:t xml:space="preserve"> - matches research and graphical analysis</w:t>
      </w:r>
    </w:p>
    <w:p w:rsidR="001B555D" w:rsidRDefault="001B555D" w:rsidP="001B555D">
      <w:pPr>
        <w:pStyle w:val="ListParagraph"/>
        <w:numPr>
          <w:ilvl w:val="0"/>
          <w:numId w:val="19"/>
        </w:numPr>
        <w:spacing w:after="0"/>
        <w:rPr>
          <w:sz w:val="24"/>
          <w:szCs w:val="24"/>
        </w:rPr>
      </w:pPr>
      <w:r w:rsidRPr="001B555D">
        <w:rPr>
          <w:bCs/>
          <w:iCs/>
          <w:sz w:val="24"/>
          <w:szCs w:val="24"/>
        </w:rPr>
        <w:t>Source</w:t>
      </w:r>
      <w:r w:rsidR="00D50D71">
        <w:rPr>
          <w:bCs/>
          <w:iCs/>
          <w:sz w:val="24"/>
          <w:szCs w:val="24"/>
        </w:rPr>
        <w:t>/Turnover</w:t>
      </w:r>
      <w:r w:rsidRPr="001B555D">
        <w:rPr>
          <w:bCs/>
          <w:iCs/>
          <w:sz w:val="24"/>
          <w:szCs w:val="24"/>
        </w:rPr>
        <w:t xml:space="preserve"> (-) </w:t>
      </w:r>
      <w:r w:rsidRPr="001B555D">
        <w:rPr>
          <w:sz w:val="24"/>
          <w:szCs w:val="24"/>
        </w:rPr>
        <w:t>: the reservoir with greater turnover had more Cl</w:t>
      </w:r>
      <w:r w:rsidRPr="001B555D">
        <w:rPr>
          <w:sz w:val="24"/>
          <w:szCs w:val="24"/>
          <w:vertAlign w:val="subscript"/>
        </w:rPr>
        <w:t xml:space="preserve">2 </w:t>
      </w:r>
      <w:r w:rsidRPr="001B555D">
        <w:rPr>
          <w:sz w:val="24"/>
          <w:szCs w:val="24"/>
        </w:rPr>
        <w:t>loss</w:t>
      </w:r>
      <w:r w:rsidR="00024BEC">
        <w:rPr>
          <w:sz w:val="24"/>
          <w:szCs w:val="24"/>
        </w:rPr>
        <w:t xml:space="preserve"> - contradicts theory, but matches graphical analysis</w:t>
      </w:r>
    </w:p>
    <w:p w:rsidR="001B555D" w:rsidRPr="001B555D" w:rsidRDefault="001B555D" w:rsidP="001B555D">
      <w:pPr>
        <w:pStyle w:val="ListParagraph"/>
        <w:numPr>
          <w:ilvl w:val="0"/>
          <w:numId w:val="19"/>
        </w:numPr>
        <w:spacing w:after="0"/>
        <w:rPr>
          <w:sz w:val="24"/>
          <w:szCs w:val="24"/>
        </w:rPr>
      </w:pPr>
      <w:r w:rsidRPr="001B555D">
        <w:rPr>
          <w:bCs/>
          <w:iCs/>
          <w:sz w:val="24"/>
          <w:szCs w:val="24"/>
        </w:rPr>
        <w:t xml:space="preserve">Diameter (not very significant, but mainly positive) </w:t>
      </w:r>
      <w:r w:rsidRPr="001B555D">
        <w:rPr>
          <w:sz w:val="24"/>
          <w:szCs w:val="24"/>
        </w:rPr>
        <w:t>: as diameter increases, the amount of Cl</w:t>
      </w:r>
      <w:r w:rsidRPr="001B555D">
        <w:rPr>
          <w:sz w:val="24"/>
          <w:szCs w:val="24"/>
          <w:vertAlign w:val="subscript"/>
        </w:rPr>
        <w:t>2</w:t>
      </w:r>
      <w:r w:rsidRPr="001B555D">
        <w:rPr>
          <w:sz w:val="24"/>
          <w:szCs w:val="24"/>
        </w:rPr>
        <w:t xml:space="preserve"> loss increases</w:t>
      </w:r>
      <w:r w:rsidR="00024BEC">
        <w:rPr>
          <w:sz w:val="24"/>
          <w:szCs w:val="24"/>
        </w:rPr>
        <w:t xml:space="preserve"> - matches graphical analysis</w:t>
      </w:r>
      <w:r w:rsidR="00FB0C18">
        <w:rPr>
          <w:sz w:val="24"/>
          <w:szCs w:val="24"/>
        </w:rPr>
        <w:t xml:space="preserve"> and the study by Turgeon et al. (2014) which could not find a strong relationship</w:t>
      </w:r>
    </w:p>
    <w:p w:rsidR="001B555D" w:rsidRDefault="009132F9" w:rsidP="009132F9">
      <w:pPr>
        <w:pStyle w:val="ListParagraph"/>
        <w:spacing w:after="0"/>
        <w:ind w:left="0"/>
        <w:rPr>
          <w:sz w:val="24"/>
          <w:szCs w:val="24"/>
        </w:rPr>
      </w:pPr>
      <w:r>
        <w:rPr>
          <w:noProof/>
          <w:sz w:val="24"/>
          <w:szCs w:val="24"/>
        </w:rPr>
        <w:lastRenderedPageBreak/>
        <w:drawing>
          <wp:inline distT="0" distB="0" distL="0" distR="0">
            <wp:extent cx="4215324" cy="5455125"/>
            <wp:effectExtent l="19050" t="0" r="0" b="0"/>
            <wp:docPr id="16" name="Picture 15" descr="OLS_Reg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S_Regression.jpg"/>
                    <pic:cNvPicPr/>
                  </pic:nvPicPr>
                  <pic:blipFill>
                    <a:blip r:embed="rId19" cstate="print"/>
                    <a:stretch>
                      <a:fillRect/>
                    </a:stretch>
                  </pic:blipFill>
                  <pic:spPr>
                    <a:xfrm>
                      <a:off x="0" y="0"/>
                      <a:ext cx="4215324" cy="5455125"/>
                    </a:xfrm>
                    <a:prstGeom prst="rect">
                      <a:avLst/>
                    </a:prstGeom>
                  </pic:spPr>
                </pic:pic>
              </a:graphicData>
            </a:graphic>
          </wp:inline>
        </w:drawing>
      </w:r>
    </w:p>
    <w:p w:rsidR="009132F9" w:rsidRPr="002B04D3" w:rsidRDefault="009132F9" w:rsidP="009132F9">
      <w:pPr>
        <w:spacing w:after="0"/>
        <w:rPr>
          <w:i/>
          <w:sz w:val="24"/>
          <w:szCs w:val="24"/>
        </w:rPr>
      </w:pPr>
      <w:r w:rsidRPr="00BF53D2">
        <w:rPr>
          <w:b/>
          <w:sz w:val="24"/>
          <w:szCs w:val="24"/>
        </w:rPr>
        <w:t xml:space="preserve">Figure </w:t>
      </w:r>
      <w:r w:rsidR="007F6DD9">
        <w:rPr>
          <w:b/>
          <w:sz w:val="24"/>
          <w:szCs w:val="24"/>
        </w:rPr>
        <w:t>11</w:t>
      </w:r>
      <w:r>
        <w:rPr>
          <w:b/>
          <w:sz w:val="24"/>
          <w:szCs w:val="24"/>
        </w:rPr>
        <w:t xml:space="preserve">. </w:t>
      </w:r>
      <w:r>
        <w:rPr>
          <w:sz w:val="24"/>
          <w:szCs w:val="24"/>
        </w:rPr>
        <w:t>Ordinary Least Squares regression re</w:t>
      </w:r>
      <w:r w:rsidR="004D479F">
        <w:rPr>
          <w:sz w:val="24"/>
          <w:szCs w:val="24"/>
        </w:rPr>
        <w:t>sults</w:t>
      </w:r>
      <w:r w:rsidR="004E3E4F">
        <w:rPr>
          <w:sz w:val="24"/>
          <w:szCs w:val="24"/>
        </w:rPr>
        <w:t xml:space="preserve"> showing the distribution of residual standard deviation</w:t>
      </w:r>
      <w:r>
        <w:rPr>
          <w:sz w:val="24"/>
          <w:szCs w:val="24"/>
        </w:rPr>
        <w:t>.</w:t>
      </w:r>
    </w:p>
    <w:p w:rsidR="009132F9" w:rsidRPr="00380167" w:rsidRDefault="009132F9" w:rsidP="001B555D">
      <w:pPr>
        <w:pStyle w:val="ListParagraph"/>
        <w:spacing w:after="0"/>
        <w:rPr>
          <w:sz w:val="24"/>
          <w:szCs w:val="24"/>
        </w:rPr>
      </w:pPr>
    </w:p>
    <w:p w:rsidR="00CC3F9A" w:rsidRPr="00CC3F9A" w:rsidRDefault="0058195A" w:rsidP="00CC3F9A">
      <w:pPr>
        <w:spacing w:after="0"/>
        <w:rPr>
          <w:sz w:val="24"/>
          <w:szCs w:val="24"/>
        </w:rPr>
      </w:pPr>
      <w:r>
        <w:rPr>
          <w:sz w:val="24"/>
          <w:szCs w:val="24"/>
        </w:rPr>
        <w:tab/>
      </w:r>
      <w:r w:rsidR="00BC59F2">
        <w:rPr>
          <w:sz w:val="24"/>
          <w:szCs w:val="24"/>
        </w:rPr>
        <w:t>Using material and diameter as the explanatory variables</w:t>
      </w:r>
      <w:r w:rsidR="00922834">
        <w:rPr>
          <w:sz w:val="24"/>
          <w:szCs w:val="24"/>
        </w:rPr>
        <w:t>,</w:t>
      </w:r>
      <w:r w:rsidR="00BC59F2">
        <w:rPr>
          <w:sz w:val="24"/>
          <w:szCs w:val="24"/>
        </w:rPr>
        <w:t xml:space="preserve"> the</w:t>
      </w:r>
      <w:r w:rsidR="00CC3F9A">
        <w:rPr>
          <w:sz w:val="24"/>
          <w:szCs w:val="24"/>
        </w:rPr>
        <w:t xml:space="preserve"> Geographically Weighted Regression </w:t>
      </w:r>
      <w:r w:rsidR="00922834">
        <w:rPr>
          <w:sz w:val="24"/>
          <w:szCs w:val="24"/>
        </w:rPr>
        <w:t xml:space="preserve">model </w:t>
      </w:r>
      <w:r w:rsidR="00BC59F2">
        <w:rPr>
          <w:sz w:val="24"/>
          <w:szCs w:val="24"/>
        </w:rPr>
        <w:t>was</w:t>
      </w:r>
      <w:r w:rsidR="00922834">
        <w:rPr>
          <w:sz w:val="24"/>
          <w:szCs w:val="24"/>
        </w:rPr>
        <w:t xml:space="preserve"> a good </w:t>
      </w:r>
      <w:r w:rsidR="003B36FE">
        <w:rPr>
          <w:sz w:val="24"/>
          <w:szCs w:val="24"/>
        </w:rPr>
        <w:t>fit</w:t>
      </w:r>
      <w:r w:rsidR="00922834">
        <w:rPr>
          <w:sz w:val="24"/>
          <w:szCs w:val="24"/>
        </w:rPr>
        <w:t xml:space="preserve"> to the observed data</w:t>
      </w:r>
      <w:r w:rsidR="003B36FE">
        <w:rPr>
          <w:sz w:val="24"/>
          <w:szCs w:val="24"/>
        </w:rPr>
        <w:t xml:space="preserve">.  </w:t>
      </w:r>
      <w:r w:rsidR="006E42CF">
        <w:rPr>
          <w:sz w:val="24"/>
          <w:szCs w:val="24"/>
        </w:rPr>
        <w:t xml:space="preserve">Figure 12 lists the results from this regression tool.  </w:t>
      </w:r>
      <w:r w:rsidR="001B2F00">
        <w:rPr>
          <w:sz w:val="24"/>
          <w:szCs w:val="24"/>
        </w:rPr>
        <w:t>The Residual</w:t>
      </w:r>
      <w:r w:rsidR="003E1A63">
        <w:rPr>
          <w:sz w:val="24"/>
          <w:szCs w:val="24"/>
        </w:rPr>
        <w:t xml:space="preserve"> </w:t>
      </w:r>
      <w:r w:rsidR="00987705">
        <w:rPr>
          <w:sz w:val="24"/>
          <w:szCs w:val="24"/>
        </w:rPr>
        <w:t>S</w:t>
      </w:r>
      <w:r w:rsidR="00CC3F9A" w:rsidRPr="00CC3F9A">
        <w:rPr>
          <w:sz w:val="24"/>
          <w:szCs w:val="24"/>
        </w:rPr>
        <w:t xml:space="preserve">quares </w:t>
      </w:r>
      <w:r w:rsidR="003E1A63">
        <w:rPr>
          <w:sz w:val="24"/>
          <w:szCs w:val="24"/>
        </w:rPr>
        <w:t>(R</w:t>
      </w:r>
      <w:r w:rsidR="003E1A63" w:rsidRPr="003E1A63">
        <w:rPr>
          <w:sz w:val="24"/>
          <w:szCs w:val="24"/>
          <w:vertAlign w:val="superscript"/>
        </w:rPr>
        <w:t>2</w:t>
      </w:r>
      <w:r w:rsidR="003E1A63">
        <w:rPr>
          <w:sz w:val="24"/>
          <w:szCs w:val="24"/>
        </w:rPr>
        <w:t>)</w:t>
      </w:r>
      <w:r w:rsidR="003453CD">
        <w:rPr>
          <w:sz w:val="24"/>
          <w:szCs w:val="24"/>
        </w:rPr>
        <w:t xml:space="preserve"> </w:t>
      </w:r>
      <w:r w:rsidR="00987705">
        <w:rPr>
          <w:sz w:val="24"/>
          <w:szCs w:val="24"/>
        </w:rPr>
        <w:t xml:space="preserve">value </w:t>
      </w:r>
      <w:r w:rsidR="00AE6DAE">
        <w:rPr>
          <w:sz w:val="24"/>
          <w:szCs w:val="24"/>
        </w:rPr>
        <w:t xml:space="preserve">is the sum of the square of the model residuals and </w:t>
      </w:r>
      <w:r w:rsidR="00987705">
        <w:rPr>
          <w:sz w:val="24"/>
          <w:szCs w:val="24"/>
        </w:rPr>
        <w:t>measures the fit of the model to the observed data in which the smaller the number, the closer the fit</w:t>
      </w:r>
      <w:r w:rsidR="00260936">
        <w:rPr>
          <w:sz w:val="24"/>
          <w:szCs w:val="24"/>
        </w:rPr>
        <w:t xml:space="preserve"> </w:t>
      </w:r>
      <w:sdt>
        <w:sdtPr>
          <w:rPr>
            <w:sz w:val="24"/>
            <w:szCs w:val="24"/>
          </w:rPr>
          <w:id w:val="977337786"/>
          <w:citation/>
        </w:sdtPr>
        <w:sdtContent>
          <w:r w:rsidR="002B041D">
            <w:rPr>
              <w:sz w:val="24"/>
              <w:szCs w:val="24"/>
            </w:rPr>
            <w:fldChar w:fldCharType="begin"/>
          </w:r>
          <w:r w:rsidR="00260936">
            <w:rPr>
              <w:sz w:val="24"/>
              <w:szCs w:val="24"/>
            </w:rPr>
            <w:instrText xml:space="preserve"> CITATION Esr161 \l 1033 </w:instrText>
          </w:r>
          <w:r w:rsidR="002B041D">
            <w:rPr>
              <w:sz w:val="24"/>
              <w:szCs w:val="24"/>
            </w:rPr>
            <w:fldChar w:fldCharType="separate"/>
          </w:r>
          <w:r w:rsidR="005B3ACB" w:rsidRPr="005B3ACB">
            <w:rPr>
              <w:noProof/>
              <w:sz w:val="24"/>
              <w:szCs w:val="24"/>
            </w:rPr>
            <w:t>(Esri - GWR n.d.)</w:t>
          </w:r>
          <w:r w:rsidR="002B041D">
            <w:rPr>
              <w:sz w:val="24"/>
              <w:szCs w:val="24"/>
            </w:rPr>
            <w:fldChar w:fldCharType="end"/>
          </w:r>
        </w:sdtContent>
      </w:sdt>
      <w:r w:rsidR="00987705">
        <w:rPr>
          <w:sz w:val="24"/>
          <w:szCs w:val="24"/>
        </w:rPr>
        <w:t xml:space="preserve">. </w:t>
      </w:r>
      <w:r w:rsidR="008365D0">
        <w:rPr>
          <w:sz w:val="24"/>
          <w:szCs w:val="24"/>
        </w:rPr>
        <w:t>Sigma is an estimated standard deviation where a small number is desired</w:t>
      </w:r>
      <w:r w:rsidR="00260936">
        <w:rPr>
          <w:sz w:val="24"/>
          <w:szCs w:val="24"/>
        </w:rPr>
        <w:t xml:space="preserve"> </w:t>
      </w:r>
      <w:sdt>
        <w:sdtPr>
          <w:rPr>
            <w:sz w:val="24"/>
            <w:szCs w:val="24"/>
          </w:rPr>
          <w:id w:val="-186608191"/>
          <w:citation/>
        </w:sdtPr>
        <w:sdtContent>
          <w:r w:rsidR="002B041D">
            <w:rPr>
              <w:sz w:val="24"/>
              <w:szCs w:val="24"/>
            </w:rPr>
            <w:fldChar w:fldCharType="begin"/>
          </w:r>
          <w:r w:rsidR="00260936">
            <w:rPr>
              <w:sz w:val="24"/>
              <w:szCs w:val="24"/>
            </w:rPr>
            <w:instrText xml:space="preserve"> CITATION Esr161 \l 1033 </w:instrText>
          </w:r>
          <w:r w:rsidR="002B041D">
            <w:rPr>
              <w:sz w:val="24"/>
              <w:szCs w:val="24"/>
            </w:rPr>
            <w:fldChar w:fldCharType="separate"/>
          </w:r>
          <w:r w:rsidR="005B3ACB" w:rsidRPr="005B3ACB">
            <w:rPr>
              <w:noProof/>
              <w:sz w:val="24"/>
              <w:szCs w:val="24"/>
            </w:rPr>
            <w:t>(Esri - GWR n.d.)</w:t>
          </w:r>
          <w:r w:rsidR="002B041D">
            <w:rPr>
              <w:sz w:val="24"/>
              <w:szCs w:val="24"/>
            </w:rPr>
            <w:fldChar w:fldCharType="end"/>
          </w:r>
        </w:sdtContent>
      </w:sdt>
      <w:r w:rsidR="008365D0">
        <w:rPr>
          <w:sz w:val="24"/>
          <w:szCs w:val="24"/>
        </w:rPr>
        <w:t>.</w:t>
      </w:r>
      <w:r w:rsidR="00F26A5A">
        <w:rPr>
          <w:sz w:val="24"/>
          <w:szCs w:val="24"/>
        </w:rPr>
        <w:t xml:space="preserve">  The resulting values </w:t>
      </w:r>
      <w:r w:rsidR="006E42CF">
        <w:rPr>
          <w:sz w:val="24"/>
          <w:szCs w:val="24"/>
        </w:rPr>
        <w:t xml:space="preserve">of this analysis all </w:t>
      </w:r>
      <w:r w:rsidR="00F26A5A">
        <w:rPr>
          <w:sz w:val="24"/>
          <w:szCs w:val="24"/>
        </w:rPr>
        <w:t>fall wit</w:t>
      </w:r>
      <w:r w:rsidR="009F69E4">
        <w:rPr>
          <w:sz w:val="24"/>
          <w:szCs w:val="24"/>
        </w:rPr>
        <w:t xml:space="preserve">hin the </w:t>
      </w:r>
      <w:r w:rsidR="000049F7">
        <w:rPr>
          <w:sz w:val="24"/>
          <w:szCs w:val="24"/>
        </w:rPr>
        <w:t>preferred</w:t>
      </w:r>
      <w:r w:rsidR="009F69E4">
        <w:rPr>
          <w:sz w:val="24"/>
          <w:szCs w:val="24"/>
        </w:rPr>
        <w:t xml:space="preserve"> ranges for these</w:t>
      </w:r>
      <w:r w:rsidR="00F26A5A">
        <w:rPr>
          <w:sz w:val="24"/>
          <w:szCs w:val="24"/>
        </w:rPr>
        <w:t xml:space="preserve"> statistics.</w:t>
      </w:r>
      <w:r w:rsidR="009F69E4">
        <w:rPr>
          <w:sz w:val="24"/>
          <w:szCs w:val="24"/>
        </w:rPr>
        <w:t xml:space="preserve">  The </w:t>
      </w:r>
      <w:r w:rsidR="00711002">
        <w:rPr>
          <w:sz w:val="24"/>
          <w:szCs w:val="24"/>
        </w:rPr>
        <w:t xml:space="preserve">low </w:t>
      </w:r>
      <w:r w:rsidR="009F69E4">
        <w:rPr>
          <w:sz w:val="24"/>
          <w:szCs w:val="24"/>
        </w:rPr>
        <w:t>AICc value</w:t>
      </w:r>
      <w:r w:rsidR="00711002">
        <w:rPr>
          <w:sz w:val="24"/>
          <w:szCs w:val="24"/>
        </w:rPr>
        <w:t xml:space="preserve"> of</w:t>
      </w:r>
      <w:r w:rsidR="009F69E4">
        <w:rPr>
          <w:sz w:val="24"/>
          <w:szCs w:val="24"/>
        </w:rPr>
        <w:t xml:space="preserve"> -18350.9 is acceptable to describe good model performance.  The Adjusted</w:t>
      </w:r>
      <w:r w:rsidR="00C6631C">
        <w:rPr>
          <w:sz w:val="24"/>
          <w:szCs w:val="24"/>
        </w:rPr>
        <w:t xml:space="preserve"> </w:t>
      </w:r>
      <w:r w:rsidR="009F69E4">
        <w:rPr>
          <w:sz w:val="24"/>
          <w:szCs w:val="24"/>
        </w:rPr>
        <w:t>R</w:t>
      </w:r>
      <w:r w:rsidR="00C6631C">
        <w:rPr>
          <w:sz w:val="24"/>
          <w:szCs w:val="24"/>
        </w:rPr>
        <w:t>-Squared</w:t>
      </w:r>
      <w:r w:rsidR="009F69E4">
        <w:rPr>
          <w:sz w:val="24"/>
          <w:szCs w:val="24"/>
        </w:rPr>
        <w:t xml:space="preserve"> value of .57 </w:t>
      </w:r>
      <w:r w:rsidR="001046ED">
        <w:rPr>
          <w:sz w:val="24"/>
          <w:szCs w:val="24"/>
        </w:rPr>
        <w:t xml:space="preserve">means the model </w:t>
      </w:r>
      <w:r w:rsidR="009F69E4">
        <w:rPr>
          <w:sz w:val="24"/>
          <w:szCs w:val="24"/>
        </w:rPr>
        <w:t>describes 57% of the variation in chlorine loss.</w:t>
      </w:r>
    </w:p>
    <w:p w:rsidR="00E24A7B" w:rsidRDefault="00E24A7B" w:rsidP="00E24A7B">
      <w:pPr>
        <w:spacing w:after="0"/>
        <w:rPr>
          <w:sz w:val="24"/>
          <w:szCs w:val="24"/>
        </w:rPr>
      </w:pPr>
    </w:p>
    <w:p w:rsidR="00E24A7B" w:rsidRDefault="00FD632D" w:rsidP="00E24A7B">
      <w:pPr>
        <w:spacing w:after="0"/>
        <w:rPr>
          <w:sz w:val="24"/>
          <w:szCs w:val="24"/>
        </w:rPr>
      </w:pPr>
      <w:r>
        <w:rPr>
          <w:noProof/>
          <w:sz w:val="24"/>
          <w:szCs w:val="24"/>
        </w:rPr>
        <w:lastRenderedPageBreak/>
        <w:drawing>
          <wp:inline distT="0" distB="0" distL="0" distR="0">
            <wp:extent cx="3152775" cy="1724025"/>
            <wp:effectExtent l="19050" t="0" r="9525" b="0"/>
            <wp:docPr id="6" name="Picture 5" descr="G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R.jpg"/>
                    <pic:cNvPicPr/>
                  </pic:nvPicPr>
                  <pic:blipFill>
                    <a:blip r:embed="rId20" cstate="print"/>
                    <a:stretch>
                      <a:fillRect/>
                    </a:stretch>
                  </pic:blipFill>
                  <pic:spPr>
                    <a:xfrm>
                      <a:off x="0" y="0"/>
                      <a:ext cx="3152775" cy="1724025"/>
                    </a:xfrm>
                    <a:prstGeom prst="rect">
                      <a:avLst/>
                    </a:prstGeom>
                  </pic:spPr>
                </pic:pic>
              </a:graphicData>
            </a:graphic>
          </wp:inline>
        </w:drawing>
      </w:r>
    </w:p>
    <w:p w:rsidR="00F26A5A" w:rsidRPr="002B04D3" w:rsidRDefault="00F26A5A" w:rsidP="00F26A5A">
      <w:pPr>
        <w:spacing w:after="0"/>
        <w:rPr>
          <w:i/>
          <w:sz w:val="24"/>
          <w:szCs w:val="24"/>
        </w:rPr>
      </w:pPr>
      <w:r w:rsidRPr="00BF53D2">
        <w:rPr>
          <w:b/>
          <w:sz w:val="24"/>
          <w:szCs w:val="24"/>
        </w:rPr>
        <w:t xml:space="preserve">Figure </w:t>
      </w:r>
      <w:r w:rsidR="00C01A89">
        <w:rPr>
          <w:b/>
          <w:sz w:val="24"/>
          <w:szCs w:val="24"/>
        </w:rPr>
        <w:t>12</w:t>
      </w:r>
      <w:r>
        <w:rPr>
          <w:b/>
          <w:sz w:val="24"/>
          <w:szCs w:val="24"/>
        </w:rPr>
        <w:t xml:space="preserve">. </w:t>
      </w:r>
      <w:r>
        <w:rPr>
          <w:sz w:val="24"/>
          <w:szCs w:val="24"/>
        </w:rPr>
        <w:t>Geographically Weighted Regression results showing the model performance statistics</w:t>
      </w:r>
    </w:p>
    <w:p w:rsidR="004B3F08" w:rsidRDefault="004B3F08" w:rsidP="00E24A7B">
      <w:pPr>
        <w:spacing w:after="0"/>
        <w:rPr>
          <w:b/>
          <w:bCs/>
          <w:smallCaps/>
          <w:sz w:val="24"/>
          <w:szCs w:val="24"/>
        </w:rPr>
      </w:pPr>
    </w:p>
    <w:p w:rsidR="0060217F" w:rsidRPr="00924BE4" w:rsidRDefault="00E24A7B" w:rsidP="0060217F">
      <w:pPr>
        <w:spacing w:after="0"/>
        <w:rPr>
          <w:b/>
          <w:bCs/>
          <w:smallCaps/>
          <w:sz w:val="24"/>
          <w:szCs w:val="24"/>
        </w:rPr>
      </w:pPr>
      <w:r w:rsidRPr="003F7C8A">
        <w:rPr>
          <w:b/>
          <w:bCs/>
          <w:smallCaps/>
          <w:sz w:val="24"/>
          <w:szCs w:val="24"/>
        </w:rPr>
        <w:t>Path Distance Analysis:</w:t>
      </w:r>
    </w:p>
    <w:p w:rsidR="00E24A7B" w:rsidRDefault="00924BE4" w:rsidP="0060217F">
      <w:pPr>
        <w:spacing w:after="0"/>
        <w:rPr>
          <w:sz w:val="24"/>
          <w:szCs w:val="24"/>
        </w:rPr>
      </w:pPr>
      <w:r>
        <w:rPr>
          <w:sz w:val="24"/>
          <w:szCs w:val="24"/>
        </w:rPr>
        <w:tab/>
      </w:r>
      <w:r w:rsidR="0060217F">
        <w:rPr>
          <w:sz w:val="24"/>
          <w:szCs w:val="24"/>
        </w:rPr>
        <w:t>I c</w:t>
      </w:r>
      <w:r w:rsidR="00E24A7B">
        <w:rPr>
          <w:sz w:val="24"/>
          <w:szCs w:val="24"/>
        </w:rPr>
        <w:t>reate</w:t>
      </w:r>
      <w:r w:rsidR="006067FA">
        <w:rPr>
          <w:sz w:val="24"/>
          <w:szCs w:val="24"/>
        </w:rPr>
        <w:t>d</w:t>
      </w:r>
      <w:r w:rsidR="00E24A7B">
        <w:rPr>
          <w:sz w:val="24"/>
          <w:szCs w:val="24"/>
        </w:rPr>
        <w:t xml:space="preserve"> weighted rasters</w:t>
      </w:r>
      <w:r w:rsidR="00C52E44">
        <w:rPr>
          <w:sz w:val="24"/>
          <w:szCs w:val="24"/>
        </w:rPr>
        <w:t xml:space="preserve"> of the entire water system</w:t>
      </w:r>
      <w:r w:rsidR="0060217F">
        <w:rPr>
          <w:sz w:val="24"/>
          <w:szCs w:val="24"/>
        </w:rPr>
        <w:t xml:space="preserve"> for each explanatory variable</w:t>
      </w:r>
      <w:r w:rsidR="00E24A7B">
        <w:rPr>
          <w:sz w:val="24"/>
          <w:szCs w:val="24"/>
        </w:rPr>
        <w:t xml:space="preserve"> b</w:t>
      </w:r>
      <w:r w:rsidR="0060217F">
        <w:rPr>
          <w:sz w:val="24"/>
          <w:szCs w:val="24"/>
        </w:rPr>
        <w:t xml:space="preserve">ased on </w:t>
      </w:r>
      <w:r w:rsidR="00E24A7B" w:rsidRPr="00E3704E">
        <w:rPr>
          <w:sz w:val="24"/>
          <w:szCs w:val="24"/>
        </w:rPr>
        <w:t>the relationships determined in the regression analysis</w:t>
      </w:r>
      <w:r w:rsidR="00E24A7B">
        <w:rPr>
          <w:sz w:val="24"/>
          <w:szCs w:val="24"/>
        </w:rPr>
        <w:t xml:space="preserve"> </w:t>
      </w:r>
      <w:r w:rsidR="0060217F">
        <w:rPr>
          <w:sz w:val="24"/>
          <w:szCs w:val="24"/>
        </w:rPr>
        <w:t>using the "Polyline to Raster" tool in the Conversion →</w:t>
      </w:r>
      <w:r w:rsidR="00E24A7B">
        <w:rPr>
          <w:sz w:val="24"/>
          <w:szCs w:val="24"/>
        </w:rPr>
        <w:t xml:space="preserve"> T</w:t>
      </w:r>
      <w:r w:rsidR="0060217F">
        <w:rPr>
          <w:sz w:val="24"/>
          <w:szCs w:val="24"/>
        </w:rPr>
        <w:t>o Raster toolbox</w:t>
      </w:r>
      <w:r w:rsidR="00A05F36">
        <w:rPr>
          <w:sz w:val="24"/>
          <w:szCs w:val="24"/>
        </w:rPr>
        <w:t xml:space="preserve"> with the following parameters:</w:t>
      </w:r>
    </w:p>
    <w:p w:rsidR="00E24A7B" w:rsidRDefault="00E02408" w:rsidP="00B76DCC">
      <w:pPr>
        <w:pStyle w:val="ListParagraph"/>
        <w:numPr>
          <w:ilvl w:val="0"/>
          <w:numId w:val="21"/>
        </w:numPr>
        <w:spacing w:after="0"/>
        <w:ind w:left="1170"/>
        <w:rPr>
          <w:sz w:val="24"/>
          <w:szCs w:val="24"/>
        </w:rPr>
      </w:pPr>
      <w:r>
        <w:rPr>
          <w:sz w:val="24"/>
          <w:szCs w:val="24"/>
        </w:rPr>
        <w:t>Value Field = Material (</w:t>
      </w:r>
      <w:r w:rsidR="00E24A7B">
        <w:rPr>
          <w:sz w:val="24"/>
          <w:szCs w:val="24"/>
        </w:rPr>
        <w:t>Int</w:t>
      </w:r>
      <w:r>
        <w:rPr>
          <w:sz w:val="24"/>
          <w:szCs w:val="24"/>
        </w:rPr>
        <w:t>eger)/Diameter/Source (</w:t>
      </w:r>
      <w:r w:rsidR="00E24A7B">
        <w:rPr>
          <w:sz w:val="24"/>
          <w:szCs w:val="24"/>
        </w:rPr>
        <w:t>Int</w:t>
      </w:r>
      <w:r>
        <w:rPr>
          <w:sz w:val="24"/>
          <w:szCs w:val="24"/>
        </w:rPr>
        <w:t>eger)</w:t>
      </w:r>
    </w:p>
    <w:p w:rsidR="00E24A7B" w:rsidRDefault="00E24A7B" w:rsidP="00B76DCC">
      <w:pPr>
        <w:pStyle w:val="ListParagraph"/>
        <w:numPr>
          <w:ilvl w:val="0"/>
          <w:numId w:val="21"/>
        </w:numPr>
        <w:spacing w:after="0"/>
        <w:ind w:left="1170"/>
        <w:rPr>
          <w:sz w:val="24"/>
          <w:szCs w:val="24"/>
        </w:rPr>
      </w:pPr>
      <w:r>
        <w:rPr>
          <w:sz w:val="24"/>
          <w:szCs w:val="24"/>
        </w:rPr>
        <w:t>Cell Assignment = Maximum Combined Length</w:t>
      </w:r>
    </w:p>
    <w:p w:rsidR="00E24A7B" w:rsidRDefault="00E24A7B" w:rsidP="00B76DCC">
      <w:pPr>
        <w:pStyle w:val="ListParagraph"/>
        <w:numPr>
          <w:ilvl w:val="0"/>
          <w:numId w:val="21"/>
        </w:numPr>
        <w:spacing w:after="0"/>
        <w:ind w:left="1170"/>
        <w:rPr>
          <w:sz w:val="24"/>
          <w:szCs w:val="24"/>
        </w:rPr>
      </w:pPr>
      <w:r>
        <w:rPr>
          <w:sz w:val="24"/>
          <w:szCs w:val="24"/>
        </w:rPr>
        <w:t>Priority field = none</w:t>
      </w:r>
    </w:p>
    <w:p w:rsidR="00712ABC" w:rsidRPr="00163681" w:rsidRDefault="00A41E64" w:rsidP="00712ABC">
      <w:pPr>
        <w:pStyle w:val="ListParagraph"/>
        <w:numPr>
          <w:ilvl w:val="0"/>
          <w:numId w:val="21"/>
        </w:numPr>
        <w:spacing w:after="0"/>
        <w:ind w:left="1170"/>
        <w:rPr>
          <w:sz w:val="24"/>
          <w:szCs w:val="24"/>
        </w:rPr>
      </w:pPr>
      <w:r>
        <w:rPr>
          <w:sz w:val="24"/>
          <w:szCs w:val="24"/>
        </w:rPr>
        <w:t>Cell size</w:t>
      </w:r>
      <w:r w:rsidR="00E24A7B">
        <w:rPr>
          <w:sz w:val="24"/>
          <w:szCs w:val="24"/>
        </w:rPr>
        <w:t xml:space="preserve"> = 20 (this was small enough to keep the lines separated, but large enough to visualize)</w:t>
      </w:r>
    </w:p>
    <w:p w:rsidR="00E24A7B" w:rsidRPr="00A05F36" w:rsidRDefault="00163681" w:rsidP="00A05F36">
      <w:pPr>
        <w:pStyle w:val="ListParagraph"/>
        <w:spacing w:after="0"/>
        <w:ind w:left="0"/>
        <w:rPr>
          <w:sz w:val="24"/>
          <w:szCs w:val="24"/>
        </w:rPr>
      </w:pPr>
      <w:r>
        <w:rPr>
          <w:sz w:val="24"/>
          <w:szCs w:val="24"/>
        </w:rPr>
        <w:tab/>
      </w:r>
      <w:r w:rsidR="00A05F36">
        <w:rPr>
          <w:sz w:val="24"/>
          <w:szCs w:val="24"/>
        </w:rPr>
        <w:t>Attributes with greater influence received higher values and less influential factors were assigned lower values</w:t>
      </w:r>
      <w:r w:rsidR="002A42D7">
        <w:rPr>
          <w:sz w:val="24"/>
          <w:szCs w:val="24"/>
        </w:rPr>
        <w:t>.  I reclassified</w:t>
      </w:r>
      <w:r w:rsidR="00E24A7B" w:rsidRPr="00A05F36">
        <w:rPr>
          <w:sz w:val="24"/>
          <w:szCs w:val="24"/>
        </w:rPr>
        <w:t xml:space="preserve"> </w:t>
      </w:r>
      <w:r w:rsidR="002A42D7">
        <w:rPr>
          <w:sz w:val="24"/>
          <w:szCs w:val="24"/>
        </w:rPr>
        <w:t xml:space="preserve">the </w:t>
      </w:r>
      <w:r w:rsidR="00521E33">
        <w:rPr>
          <w:sz w:val="24"/>
          <w:szCs w:val="24"/>
        </w:rPr>
        <w:t xml:space="preserve">diameter </w:t>
      </w:r>
      <w:r w:rsidR="00E24A7B" w:rsidRPr="00A05F36">
        <w:rPr>
          <w:sz w:val="24"/>
          <w:szCs w:val="24"/>
        </w:rPr>
        <w:t>raster</w:t>
      </w:r>
      <w:r w:rsidR="002A42D7">
        <w:rPr>
          <w:sz w:val="24"/>
          <w:szCs w:val="24"/>
        </w:rPr>
        <w:t xml:space="preserve"> using the "Reclassify" tool in the Spatial Analyst → Reclass toolbox</w:t>
      </w:r>
      <w:r w:rsidR="00521E33">
        <w:rPr>
          <w:sz w:val="24"/>
          <w:szCs w:val="24"/>
        </w:rPr>
        <w:t xml:space="preserve"> so it had a more consistent scale as the other layers.</w:t>
      </w:r>
      <w:r w:rsidR="00712ABC">
        <w:rPr>
          <w:sz w:val="24"/>
          <w:szCs w:val="24"/>
        </w:rPr>
        <w:t xml:space="preserve">  Attributes with Null entries must be assigned a value in order for that feature to be included in the Path Distance analysis.</w:t>
      </w:r>
    </w:p>
    <w:p w:rsidR="00E24A7B" w:rsidRDefault="00E24A7B" w:rsidP="00945A9D">
      <w:pPr>
        <w:pStyle w:val="ListParagraph"/>
        <w:numPr>
          <w:ilvl w:val="0"/>
          <w:numId w:val="22"/>
        </w:numPr>
        <w:spacing w:after="0"/>
        <w:ind w:left="1170"/>
        <w:rPr>
          <w:sz w:val="24"/>
          <w:szCs w:val="24"/>
        </w:rPr>
      </w:pPr>
      <w:r>
        <w:rPr>
          <w:sz w:val="24"/>
          <w:szCs w:val="24"/>
        </w:rPr>
        <w:t>Material: PVC = 1, Cement = 2, Steel = 3, Iron = 4</w:t>
      </w:r>
    </w:p>
    <w:p w:rsidR="00E24A7B" w:rsidRDefault="00E24A7B" w:rsidP="00945A9D">
      <w:pPr>
        <w:pStyle w:val="ListParagraph"/>
        <w:numPr>
          <w:ilvl w:val="0"/>
          <w:numId w:val="22"/>
        </w:numPr>
        <w:spacing w:after="0"/>
        <w:ind w:left="1170"/>
        <w:rPr>
          <w:sz w:val="24"/>
          <w:szCs w:val="24"/>
        </w:rPr>
      </w:pPr>
      <w:r>
        <w:rPr>
          <w:sz w:val="24"/>
          <w:szCs w:val="24"/>
        </w:rPr>
        <w:t>Diameter: grouped diameter sizes such that</w:t>
      </w:r>
    </w:p>
    <w:p w:rsidR="00BC75FE" w:rsidRDefault="00BC75FE" w:rsidP="00945A9D">
      <w:pPr>
        <w:pStyle w:val="ListParagraph"/>
        <w:spacing w:after="0"/>
        <w:ind w:left="1170"/>
        <w:rPr>
          <w:sz w:val="24"/>
          <w:szCs w:val="24"/>
        </w:rPr>
      </w:pPr>
      <w:r>
        <w:rPr>
          <w:sz w:val="24"/>
          <w:szCs w:val="24"/>
        </w:rPr>
        <w:t>1"-4" = 1</w:t>
      </w:r>
      <w:r w:rsidR="007E37C3">
        <w:rPr>
          <w:sz w:val="24"/>
          <w:szCs w:val="24"/>
        </w:rPr>
        <w:t xml:space="preserve">  </w:t>
      </w:r>
      <w:r w:rsidR="007E37C3" w:rsidRPr="007E37C3">
        <w:rPr>
          <w:sz w:val="24"/>
          <w:szCs w:val="24"/>
        </w:rPr>
        <w:t>(th</w:t>
      </w:r>
      <w:r w:rsidR="007E37C3">
        <w:rPr>
          <w:sz w:val="24"/>
          <w:szCs w:val="24"/>
        </w:rPr>
        <w:t xml:space="preserve">ese are </w:t>
      </w:r>
      <w:r w:rsidR="007E37C3" w:rsidRPr="007E37C3">
        <w:rPr>
          <w:sz w:val="24"/>
          <w:szCs w:val="24"/>
        </w:rPr>
        <w:t>technically laterals,</w:t>
      </w:r>
      <w:r w:rsidR="007E37C3">
        <w:rPr>
          <w:sz w:val="24"/>
          <w:szCs w:val="24"/>
        </w:rPr>
        <w:t xml:space="preserve"> but</w:t>
      </w:r>
      <w:r w:rsidR="007E37C3" w:rsidRPr="007E37C3">
        <w:rPr>
          <w:sz w:val="24"/>
          <w:szCs w:val="24"/>
        </w:rPr>
        <w:t xml:space="preserve"> can </w:t>
      </w:r>
      <w:r w:rsidR="007E37C3">
        <w:rPr>
          <w:sz w:val="24"/>
          <w:szCs w:val="24"/>
        </w:rPr>
        <w:t xml:space="preserve">still </w:t>
      </w:r>
      <w:r w:rsidR="007E37C3" w:rsidRPr="007E37C3">
        <w:rPr>
          <w:sz w:val="24"/>
          <w:szCs w:val="24"/>
        </w:rPr>
        <w:t>be included in the analysis)</w:t>
      </w:r>
    </w:p>
    <w:p w:rsidR="00E24A7B" w:rsidRDefault="00BC75FE" w:rsidP="00945A9D">
      <w:pPr>
        <w:pStyle w:val="ListParagraph"/>
        <w:spacing w:after="0"/>
        <w:ind w:left="1170"/>
        <w:rPr>
          <w:sz w:val="24"/>
          <w:szCs w:val="24"/>
        </w:rPr>
      </w:pPr>
      <w:r>
        <w:rPr>
          <w:sz w:val="24"/>
          <w:szCs w:val="24"/>
        </w:rPr>
        <w:t>6" &amp; 8" = 2</w:t>
      </w:r>
    </w:p>
    <w:p w:rsidR="00E24A7B" w:rsidRDefault="00BC75FE" w:rsidP="00945A9D">
      <w:pPr>
        <w:pStyle w:val="ListParagraph"/>
        <w:spacing w:after="0"/>
        <w:ind w:left="1170"/>
        <w:rPr>
          <w:sz w:val="24"/>
          <w:szCs w:val="24"/>
        </w:rPr>
      </w:pPr>
      <w:r>
        <w:rPr>
          <w:sz w:val="24"/>
          <w:szCs w:val="24"/>
        </w:rPr>
        <w:t>10" &amp; 12" = 3</w:t>
      </w:r>
    </w:p>
    <w:p w:rsidR="00E24A7B" w:rsidRDefault="00BC75FE" w:rsidP="00945A9D">
      <w:pPr>
        <w:pStyle w:val="ListParagraph"/>
        <w:spacing w:after="0"/>
        <w:ind w:left="1170"/>
        <w:rPr>
          <w:sz w:val="24"/>
          <w:szCs w:val="24"/>
        </w:rPr>
      </w:pPr>
      <w:r>
        <w:rPr>
          <w:sz w:val="24"/>
          <w:szCs w:val="24"/>
        </w:rPr>
        <w:t>14", 16", 18" = 4</w:t>
      </w:r>
    </w:p>
    <w:p w:rsidR="00E24A7B" w:rsidRDefault="00E24A7B" w:rsidP="00945A9D">
      <w:pPr>
        <w:pStyle w:val="ListParagraph"/>
        <w:spacing w:after="0"/>
        <w:ind w:left="1170"/>
        <w:rPr>
          <w:sz w:val="24"/>
          <w:szCs w:val="24"/>
        </w:rPr>
      </w:pPr>
      <w:r>
        <w:rPr>
          <w:sz w:val="24"/>
          <w:szCs w:val="24"/>
        </w:rPr>
        <w:t>20"</w:t>
      </w:r>
      <w:r w:rsidR="00864B57">
        <w:rPr>
          <w:sz w:val="24"/>
          <w:szCs w:val="24"/>
        </w:rPr>
        <w:t>,</w:t>
      </w:r>
      <w:r w:rsidR="00BC75FE">
        <w:rPr>
          <w:sz w:val="24"/>
          <w:szCs w:val="24"/>
        </w:rPr>
        <w:t xml:space="preserve">  24" = 5</w:t>
      </w:r>
    </w:p>
    <w:p w:rsidR="004B5518" w:rsidRPr="004B5518" w:rsidRDefault="00E24A7B" w:rsidP="004B5518">
      <w:pPr>
        <w:pStyle w:val="ListParagraph"/>
        <w:numPr>
          <w:ilvl w:val="0"/>
          <w:numId w:val="23"/>
        </w:numPr>
        <w:spacing w:after="0"/>
        <w:ind w:left="1170"/>
        <w:rPr>
          <w:sz w:val="24"/>
          <w:szCs w:val="24"/>
        </w:rPr>
      </w:pPr>
      <w:r>
        <w:rPr>
          <w:sz w:val="24"/>
          <w:szCs w:val="24"/>
        </w:rPr>
        <w:t>Source</w:t>
      </w:r>
      <w:r w:rsidR="00163681">
        <w:rPr>
          <w:sz w:val="24"/>
          <w:szCs w:val="24"/>
        </w:rPr>
        <w:t xml:space="preserve"> (turnover)</w:t>
      </w:r>
      <w:r>
        <w:rPr>
          <w:sz w:val="24"/>
          <w:szCs w:val="24"/>
        </w:rPr>
        <w:t>: Reservoi</w:t>
      </w:r>
      <w:r w:rsidR="00D75343">
        <w:rPr>
          <w:sz w:val="24"/>
          <w:szCs w:val="24"/>
        </w:rPr>
        <w:t>r</w:t>
      </w:r>
      <w:r w:rsidR="00163681">
        <w:rPr>
          <w:sz w:val="24"/>
          <w:szCs w:val="24"/>
        </w:rPr>
        <w:t xml:space="preserve"> #1 = 1, Reservoir #2 = 2 - this</w:t>
      </w:r>
      <w:r>
        <w:rPr>
          <w:sz w:val="24"/>
          <w:szCs w:val="24"/>
        </w:rPr>
        <w:t xml:space="preserve"> is</w:t>
      </w:r>
      <w:r w:rsidR="00D75343">
        <w:rPr>
          <w:sz w:val="24"/>
          <w:szCs w:val="24"/>
        </w:rPr>
        <w:t xml:space="preserve"> the</w:t>
      </w:r>
      <w:r>
        <w:rPr>
          <w:sz w:val="24"/>
          <w:szCs w:val="24"/>
        </w:rPr>
        <w:t xml:space="preserve"> opposite </w:t>
      </w:r>
      <w:r w:rsidR="00D75343">
        <w:rPr>
          <w:sz w:val="24"/>
          <w:szCs w:val="24"/>
        </w:rPr>
        <w:t xml:space="preserve">weight </w:t>
      </w:r>
      <w:r>
        <w:rPr>
          <w:sz w:val="24"/>
          <w:szCs w:val="24"/>
        </w:rPr>
        <w:t>to what I had originally assigned for OLS.  I switched the values based</w:t>
      </w:r>
      <w:r w:rsidR="00D75343">
        <w:rPr>
          <w:sz w:val="24"/>
          <w:szCs w:val="24"/>
        </w:rPr>
        <w:t xml:space="preserve"> on the OLS observation that</w:t>
      </w:r>
      <w:r>
        <w:rPr>
          <w:sz w:val="24"/>
          <w:szCs w:val="24"/>
        </w:rPr>
        <w:t xml:space="preserve"> the source varia</w:t>
      </w:r>
      <w:r w:rsidR="00D75343">
        <w:rPr>
          <w:sz w:val="24"/>
          <w:szCs w:val="24"/>
        </w:rPr>
        <w:t>ble had a negative relationship.</w:t>
      </w:r>
    </w:p>
    <w:p w:rsidR="001434B4" w:rsidRDefault="005B1EDE" w:rsidP="009C48D6">
      <w:pPr>
        <w:pStyle w:val="ListParagraph"/>
        <w:spacing w:after="0"/>
        <w:ind w:left="0"/>
        <w:rPr>
          <w:sz w:val="24"/>
          <w:szCs w:val="24"/>
        </w:rPr>
      </w:pPr>
      <w:r>
        <w:rPr>
          <w:sz w:val="24"/>
          <w:szCs w:val="24"/>
        </w:rPr>
        <w:tab/>
      </w:r>
      <w:r w:rsidR="00712ABC">
        <w:rPr>
          <w:sz w:val="24"/>
          <w:szCs w:val="24"/>
        </w:rPr>
        <w:t xml:space="preserve">The Cost Surface </w:t>
      </w:r>
      <w:r w:rsidR="00657FF9">
        <w:rPr>
          <w:sz w:val="24"/>
          <w:szCs w:val="24"/>
        </w:rPr>
        <w:t>in Figure 13</w:t>
      </w:r>
      <w:r w:rsidR="001434B4">
        <w:rPr>
          <w:sz w:val="24"/>
          <w:szCs w:val="24"/>
        </w:rPr>
        <w:t xml:space="preserve"> </w:t>
      </w:r>
      <w:r w:rsidR="00712ABC">
        <w:rPr>
          <w:sz w:val="24"/>
          <w:szCs w:val="24"/>
        </w:rPr>
        <w:t>was created using the</w:t>
      </w:r>
      <w:r w:rsidR="00E24A7B">
        <w:rPr>
          <w:sz w:val="24"/>
          <w:szCs w:val="24"/>
        </w:rPr>
        <w:t xml:space="preserve"> raster calculator to add </w:t>
      </w:r>
      <w:r w:rsidR="00712ABC">
        <w:rPr>
          <w:sz w:val="24"/>
          <w:szCs w:val="24"/>
        </w:rPr>
        <w:t xml:space="preserve">each of the </w:t>
      </w:r>
      <w:r w:rsidR="00E24A7B">
        <w:rPr>
          <w:sz w:val="24"/>
          <w:szCs w:val="24"/>
        </w:rPr>
        <w:t>weighted rasters</w:t>
      </w:r>
      <w:r w:rsidR="00712ABC">
        <w:rPr>
          <w:sz w:val="24"/>
          <w:szCs w:val="24"/>
        </w:rPr>
        <w:t>.</w:t>
      </w:r>
      <w:r w:rsidR="00E24A7B">
        <w:rPr>
          <w:sz w:val="24"/>
          <w:szCs w:val="24"/>
        </w:rPr>
        <w:t xml:space="preserve"> </w:t>
      </w:r>
      <w:r w:rsidR="00497B3A">
        <w:rPr>
          <w:sz w:val="24"/>
          <w:szCs w:val="24"/>
        </w:rPr>
        <w:t xml:space="preserve"> </w:t>
      </w:r>
      <w:r w:rsidR="00E24A7B">
        <w:rPr>
          <w:sz w:val="24"/>
          <w:szCs w:val="24"/>
        </w:rPr>
        <w:t>I had first tried multiplying the diameter raster by .25 (25%) because it had less influence on Cl</w:t>
      </w:r>
      <w:r w:rsidR="00E24A7B">
        <w:rPr>
          <w:sz w:val="24"/>
          <w:szCs w:val="24"/>
          <w:vertAlign w:val="subscript"/>
        </w:rPr>
        <w:t>2</w:t>
      </w:r>
      <w:r w:rsidR="00497B3A">
        <w:rPr>
          <w:sz w:val="24"/>
          <w:szCs w:val="24"/>
        </w:rPr>
        <w:t xml:space="preserve"> than the other factors</w:t>
      </w:r>
      <w:r w:rsidR="002556F3">
        <w:rPr>
          <w:sz w:val="24"/>
          <w:szCs w:val="24"/>
        </w:rPr>
        <w:t xml:space="preserve"> and</w:t>
      </w:r>
      <w:r w:rsidR="00E24A7B">
        <w:rPr>
          <w:sz w:val="24"/>
          <w:szCs w:val="24"/>
        </w:rPr>
        <w:t xml:space="preserve"> t</w:t>
      </w:r>
      <w:r w:rsidR="00497B3A">
        <w:rPr>
          <w:sz w:val="24"/>
          <w:szCs w:val="24"/>
        </w:rPr>
        <w:t>he material raster by .75 (75%)</w:t>
      </w:r>
      <w:r w:rsidR="00E24A7B">
        <w:rPr>
          <w:sz w:val="24"/>
          <w:szCs w:val="24"/>
        </w:rPr>
        <w:t xml:space="preserve"> </w:t>
      </w:r>
      <w:r w:rsidR="002556F3">
        <w:rPr>
          <w:sz w:val="24"/>
          <w:szCs w:val="24"/>
        </w:rPr>
        <w:t>before adding</w:t>
      </w:r>
      <w:r w:rsidR="00E24A7B">
        <w:rPr>
          <w:sz w:val="24"/>
          <w:szCs w:val="24"/>
        </w:rPr>
        <w:t xml:space="preserve"> </w:t>
      </w:r>
      <w:r w:rsidR="002556F3">
        <w:rPr>
          <w:sz w:val="24"/>
          <w:szCs w:val="24"/>
        </w:rPr>
        <w:t xml:space="preserve">all </w:t>
      </w:r>
      <w:r w:rsidR="00E24A7B">
        <w:rPr>
          <w:sz w:val="24"/>
          <w:szCs w:val="24"/>
        </w:rPr>
        <w:t xml:space="preserve">the rasters together. After running the path distance tool with this as the cost surface, it gave me an </w:t>
      </w:r>
      <w:r w:rsidR="00E24A7B">
        <w:rPr>
          <w:sz w:val="24"/>
          <w:szCs w:val="24"/>
        </w:rPr>
        <w:lastRenderedPageBreak/>
        <w:t>empty ras</w:t>
      </w:r>
      <w:r>
        <w:rPr>
          <w:sz w:val="24"/>
          <w:szCs w:val="24"/>
        </w:rPr>
        <w:t>te</w:t>
      </w:r>
      <w:r w:rsidR="00453270">
        <w:rPr>
          <w:sz w:val="24"/>
          <w:szCs w:val="24"/>
        </w:rPr>
        <w:t>r.  So for the final product,</w:t>
      </w:r>
      <w:r>
        <w:rPr>
          <w:sz w:val="24"/>
          <w:szCs w:val="24"/>
        </w:rPr>
        <w:t xml:space="preserve"> I did not multiply any</w:t>
      </w:r>
      <w:r w:rsidR="00E24A7B">
        <w:rPr>
          <w:sz w:val="24"/>
          <w:szCs w:val="24"/>
        </w:rPr>
        <w:t xml:space="preserve"> ras</w:t>
      </w:r>
      <w:r w:rsidR="002556F3">
        <w:rPr>
          <w:sz w:val="24"/>
          <w:szCs w:val="24"/>
        </w:rPr>
        <w:t>ters by</w:t>
      </w:r>
      <w:r w:rsidR="00453270">
        <w:rPr>
          <w:sz w:val="24"/>
          <w:szCs w:val="24"/>
        </w:rPr>
        <w:t xml:space="preserve"> percentages and simply</w:t>
      </w:r>
      <w:r w:rsidR="00E24A7B">
        <w:rPr>
          <w:sz w:val="24"/>
          <w:szCs w:val="24"/>
        </w:rPr>
        <w:t xml:space="preserve"> added them together.</w:t>
      </w:r>
      <w:r w:rsidR="009C48D6">
        <w:rPr>
          <w:sz w:val="24"/>
          <w:szCs w:val="24"/>
        </w:rPr>
        <w:t xml:space="preserve">  </w:t>
      </w:r>
    </w:p>
    <w:p w:rsidR="001434B4" w:rsidRDefault="008E7BCB" w:rsidP="009C48D6">
      <w:pPr>
        <w:pStyle w:val="ListParagraph"/>
        <w:spacing w:after="0"/>
        <w:ind w:left="0"/>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-441960</wp:posOffset>
            </wp:positionH>
            <wp:positionV relativeFrom="paragraph">
              <wp:posOffset>3244849</wp:posOffset>
            </wp:positionV>
            <wp:extent cx="2181225" cy="3343275"/>
            <wp:effectExtent l="19050" t="0" r="9525" b="0"/>
            <wp:wrapNone/>
            <wp:docPr id="12" name="Picture 11" descr="CostSurfa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Surface_2.jpg"/>
                    <pic:cNvPicPr/>
                  </pic:nvPicPr>
                  <pic:blipFill>
                    <a:blip r:embed="rId21" cstate="print"/>
                    <a:stretch>
                      <a:fillRect/>
                    </a:stretch>
                  </pic:blipFill>
                  <pic:spPr>
                    <a:xfrm>
                      <a:off x="0" y="0"/>
                      <a:ext cx="2181225" cy="3343275"/>
                    </a:xfrm>
                    <a:prstGeom prst="rect">
                      <a:avLst/>
                    </a:prstGeom>
                  </pic:spPr>
                </pic:pic>
              </a:graphicData>
            </a:graphic>
          </wp:anchor>
        </w:drawing>
      </w:r>
      <w:r>
        <w:rPr>
          <w:sz w:val="24"/>
          <w:szCs w:val="24"/>
        </w:rPr>
        <w:tab/>
      </w:r>
      <w:r>
        <w:rPr>
          <w:sz w:val="24"/>
          <w:szCs w:val="24"/>
        </w:rPr>
        <w:tab/>
      </w:r>
      <w:r>
        <w:rPr>
          <w:sz w:val="24"/>
          <w:szCs w:val="24"/>
        </w:rPr>
        <w:tab/>
        <w:t xml:space="preserve">          </w:t>
      </w:r>
      <w:r w:rsidR="001434B4" w:rsidRPr="001434B4">
        <w:rPr>
          <w:noProof/>
          <w:sz w:val="24"/>
          <w:szCs w:val="24"/>
        </w:rPr>
        <w:drawing>
          <wp:inline distT="0" distB="0" distL="0" distR="0">
            <wp:extent cx="4286250" cy="6624388"/>
            <wp:effectExtent l="19050" t="0" r="0" b="0"/>
            <wp:docPr id="17" name="Picture 27" descr="Cost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Surface.jpg"/>
                    <pic:cNvPicPr/>
                  </pic:nvPicPr>
                  <pic:blipFill>
                    <a:blip r:embed="rId22" cstate="print"/>
                    <a:stretch>
                      <a:fillRect/>
                    </a:stretch>
                  </pic:blipFill>
                  <pic:spPr>
                    <a:xfrm>
                      <a:off x="0" y="0"/>
                      <a:ext cx="4286250" cy="6624388"/>
                    </a:xfrm>
                    <a:prstGeom prst="rect">
                      <a:avLst/>
                    </a:prstGeom>
                  </pic:spPr>
                </pic:pic>
              </a:graphicData>
            </a:graphic>
          </wp:inline>
        </w:drawing>
      </w:r>
    </w:p>
    <w:p w:rsidR="001434B4" w:rsidRDefault="001434B4" w:rsidP="009C48D6">
      <w:pPr>
        <w:pStyle w:val="ListParagraph"/>
        <w:spacing w:after="0"/>
        <w:ind w:left="0"/>
        <w:rPr>
          <w:sz w:val="24"/>
          <w:szCs w:val="24"/>
        </w:rPr>
      </w:pPr>
      <w:r w:rsidRPr="00BF53D2">
        <w:rPr>
          <w:b/>
          <w:sz w:val="24"/>
          <w:szCs w:val="24"/>
        </w:rPr>
        <w:t xml:space="preserve">Figure </w:t>
      </w:r>
      <w:r w:rsidR="00657FF9">
        <w:rPr>
          <w:b/>
          <w:sz w:val="24"/>
          <w:szCs w:val="24"/>
        </w:rPr>
        <w:t>13</w:t>
      </w:r>
      <w:r>
        <w:rPr>
          <w:b/>
          <w:sz w:val="24"/>
          <w:szCs w:val="24"/>
        </w:rPr>
        <w:t xml:space="preserve">. </w:t>
      </w:r>
      <w:r>
        <w:rPr>
          <w:sz w:val="24"/>
          <w:szCs w:val="24"/>
        </w:rPr>
        <w:t xml:space="preserve">Cost Surface created by combing the weighted rasters for pipe material, diameter, and </w:t>
      </w:r>
      <w:r w:rsidR="00B95FA8">
        <w:rPr>
          <w:sz w:val="24"/>
          <w:szCs w:val="24"/>
        </w:rPr>
        <w:t xml:space="preserve">water </w:t>
      </w:r>
      <w:r>
        <w:rPr>
          <w:sz w:val="24"/>
          <w:szCs w:val="24"/>
        </w:rPr>
        <w:t>turnover.</w:t>
      </w:r>
    </w:p>
    <w:p w:rsidR="00E24A7B" w:rsidRDefault="00E24A7B" w:rsidP="00E24A7B">
      <w:pPr>
        <w:spacing w:after="0"/>
        <w:rPr>
          <w:sz w:val="24"/>
          <w:szCs w:val="24"/>
        </w:rPr>
      </w:pPr>
    </w:p>
    <w:p w:rsidR="00E24A7B" w:rsidRDefault="00917810" w:rsidP="00E24A7B">
      <w:pPr>
        <w:spacing w:after="0"/>
        <w:rPr>
          <w:sz w:val="24"/>
          <w:szCs w:val="24"/>
        </w:rPr>
      </w:pPr>
      <w:r>
        <w:rPr>
          <w:sz w:val="24"/>
          <w:szCs w:val="24"/>
        </w:rPr>
        <w:tab/>
      </w:r>
      <w:r w:rsidR="00537FBD">
        <w:rPr>
          <w:sz w:val="24"/>
          <w:szCs w:val="24"/>
        </w:rPr>
        <w:t>The results from the</w:t>
      </w:r>
      <w:r w:rsidR="008C4F89">
        <w:rPr>
          <w:sz w:val="24"/>
          <w:szCs w:val="24"/>
        </w:rPr>
        <w:t xml:space="preserve"> Path Distance tool in Figure 14</w:t>
      </w:r>
      <w:r w:rsidR="00537FBD">
        <w:rPr>
          <w:sz w:val="24"/>
          <w:szCs w:val="24"/>
        </w:rPr>
        <w:t xml:space="preserve"> s</w:t>
      </w:r>
      <w:r w:rsidR="008C4F89">
        <w:rPr>
          <w:sz w:val="24"/>
          <w:szCs w:val="24"/>
        </w:rPr>
        <w:t>how</w:t>
      </w:r>
      <w:r>
        <w:rPr>
          <w:sz w:val="24"/>
          <w:szCs w:val="24"/>
        </w:rPr>
        <w:t xml:space="preserve"> an acceptable</w:t>
      </w:r>
      <w:r w:rsidR="00E24A7B">
        <w:rPr>
          <w:sz w:val="24"/>
          <w:szCs w:val="24"/>
        </w:rPr>
        <w:t xml:space="preserve"> representation of the water network and the effects on Cl</w:t>
      </w:r>
      <w:r w:rsidR="00E24A7B">
        <w:rPr>
          <w:sz w:val="24"/>
          <w:szCs w:val="24"/>
          <w:vertAlign w:val="subscript"/>
        </w:rPr>
        <w:t>2</w:t>
      </w:r>
      <w:r>
        <w:rPr>
          <w:sz w:val="24"/>
          <w:szCs w:val="24"/>
          <w:vertAlign w:val="subscript"/>
        </w:rPr>
        <w:t xml:space="preserve"> </w:t>
      </w:r>
      <w:r>
        <w:rPr>
          <w:sz w:val="24"/>
          <w:szCs w:val="24"/>
        </w:rPr>
        <w:t>where sites on the outskirts of town had a higher</w:t>
      </w:r>
      <w:r w:rsidR="007C297E">
        <w:rPr>
          <w:sz w:val="24"/>
          <w:szCs w:val="24"/>
        </w:rPr>
        <w:t xml:space="preserve"> travel</w:t>
      </w:r>
      <w:r>
        <w:rPr>
          <w:sz w:val="24"/>
          <w:szCs w:val="24"/>
        </w:rPr>
        <w:t xml:space="preserve"> cost than locations in the central part of the city.  However,</w:t>
      </w:r>
      <w:r w:rsidR="00E24A7B">
        <w:rPr>
          <w:sz w:val="24"/>
          <w:szCs w:val="24"/>
        </w:rPr>
        <w:t xml:space="preserve"> it did not show variations on the paths </w:t>
      </w:r>
      <w:r w:rsidR="00E24A7B">
        <w:rPr>
          <w:sz w:val="24"/>
          <w:szCs w:val="24"/>
        </w:rPr>
        <w:lastRenderedPageBreak/>
        <w:t>to the test sites that were out of pattern to wh</w:t>
      </w:r>
      <w:r w:rsidR="008053E2">
        <w:rPr>
          <w:sz w:val="24"/>
          <w:szCs w:val="24"/>
        </w:rPr>
        <w:t>at</w:t>
      </w:r>
      <w:r w:rsidR="00B87463">
        <w:rPr>
          <w:sz w:val="24"/>
          <w:szCs w:val="24"/>
        </w:rPr>
        <w:t xml:space="preserve"> would</w:t>
      </w:r>
      <w:r w:rsidR="008053E2">
        <w:rPr>
          <w:sz w:val="24"/>
          <w:szCs w:val="24"/>
        </w:rPr>
        <w:t xml:space="preserve"> be expected based on the distance to the source</w:t>
      </w:r>
      <w:r w:rsidR="00A0244B">
        <w:rPr>
          <w:sz w:val="24"/>
          <w:szCs w:val="24"/>
        </w:rPr>
        <w:t xml:space="preserve"> </w:t>
      </w:r>
      <w:r w:rsidR="00A0244B">
        <w:rPr>
          <w:noProof/>
          <w:sz w:val="24"/>
          <w:szCs w:val="24"/>
        </w:rPr>
        <w:t xml:space="preserve">(Al-Jasser 2007; </w:t>
      </w:r>
      <w:r w:rsidR="00A0244B" w:rsidRPr="00F07668">
        <w:rPr>
          <w:noProof/>
          <w:sz w:val="24"/>
          <w:szCs w:val="24"/>
        </w:rPr>
        <w:t>Turgeon, et al. 2004</w:t>
      </w:r>
      <w:r w:rsidR="00A0244B">
        <w:rPr>
          <w:noProof/>
          <w:sz w:val="24"/>
          <w:szCs w:val="24"/>
        </w:rPr>
        <w:t>)</w:t>
      </w:r>
      <w:r w:rsidR="00A0244B">
        <w:rPr>
          <w:sz w:val="24"/>
          <w:szCs w:val="24"/>
        </w:rPr>
        <w:t>.</w:t>
      </w:r>
      <w:r w:rsidR="00924E93">
        <w:rPr>
          <w:sz w:val="24"/>
          <w:szCs w:val="24"/>
        </w:rPr>
        <w:t xml:space="preserve"> </w:t>
      </w:r>
      <w:r w:rsidR="00146851">
        <w:rPr>
          <w:sz w:val="24"/>
          <w:szCs w:val="24"/>
        </w:rPr>
        <w:t xml:space="preserve"> For example,</w:t>
      </w:r>
      <w:r w:rsidR="00E24A7B">
        <w:rPr>
          <w:sz w:val="24"/>
          <w:szCs w:val="24"/>
        </w:rPr>
        <w:t xml:space="preserve"> test site</w:t>
      </w:r>
      <w:r w:rsidR="00146851">
        <w:rPr>
          <w:sz w:val="24"/>
          <w:szCs w:val="24"/>
        </w:rPr>
        <w:t xml:space="preserve"> D</w:t>
      </w:r>
      <w:r w:rsidR="00A0244B">
        <w:rPr>
          <w:sz w:val="24"/>
          <w:szCs w:val="24"/>
        </w:rPr>
        <w:t xml:space="preserve"> has low Cl</w:t>
      </w:r>
      <w:r w:rsidR="00A0244B" w:rsidRPr="00A0244B">
        <w:rPr>
          <w:sz w:val="24"/>
          <w:szCs w:val="24"/>
          <w:vertAlign w:val="subscript"/>
        </w:rPr>
        <w:t>2</w:t>
      </w:r>
      <w:r w:rsidR="00A0244B">
        <w:rPr>
          <w:sz w:val="24"/>
          <w:szCs w:val="24"/>
        </w:rPr>
        <w:t xml:space="preserve"> values despite the fact that it</w:t>
      </w:r>
      <w:r>
        <w:rPr>
          <w:sz w:val="24"/>
          <w:szCs w:val="24"/>
        </w:rPr>
        <w:t xml:space="preserve"> is</w:t>
      </w:r>
      <w:r w:rsidR="00E24A7B">
        <w:rPr>
          <w:sz w:val="24"/>
          <w:szCs w:val="24"/>
        </w:rPr>
        <w:t xml:space="preserve"> close to the reservoir</w:t>
      </w:r>
      <w:r w:rsidR="00146851">
        <w:rPr>
          <w:sz w:val="24"/>
          <w:szCs w:val="24"/>
        </w:rPr>
        <w:t xml:space="preserve"> (less distance to travel</w:t>
      </w:r>
      <w:r w:rsidR="00924E93">
        <w:rPr>
          <w:sz w:val="24"/>
          <w:szCs w:val="24"/>
        </w:rPr>
        <w:t xml:space="preserve"> </w:t>
      </w:r>
      <w:r w:rsidR="00A0244B">
        <w:rPr>
          <w:sz w:val="24"/>
          <w:szCs w:val="24"/>
        </w:rPr>
        <w:t>assumes</w:t>
      </w:r>
      <w:r w:rsidR="00924E93">
        <w:rPr>
          <w:sz w:val="24"/>
          <w:szCs w:val="24"/>
        </w:rPr>
        <w:t xml:space="preserve"> high</w:t>
      </w:r>
      <w:r w:rsidR="003446C4">
        <w:rPr>
          <w:sz w:val="24"/>
          <w:szCs w:val="24"/>
        </w:rPr>
        <w:t>er</w:t>
      </w:r>
      <w:r w:rsidR="00924E93">
        <w:rPr>
          <w:sz w:val="24"/>
          <w:szCs w:val="24"/>
        </w:rPr>
        <w:t xml:space="preserve"> Cl</w:t>
      </w:r>
      <w:r w:rsidR="00924E93" w:rsidRPr="00924E93">
        <w:rPr>
          <w:sz w:val="24"/>
          <w:szCs w:val="24"/>
          <w:vertAlign w:val="subscript"/>
        </w:rPr>
        <w:t>2</w:t>
      </w:r>
      <w:r w:rsidR="00924E93">
        <w:rPr>
          <w:sz w:val="24"/>
          <w:szCs w:val="24"/>
        </w:rPr>
        <w:t xml:space="preserve"> values</w:t>
      </w:r>
      <w:r w:rsidR="00A0244B">
        <w:rPr>
          <w:sz w:val="24"/>
          <w:szCs w:val="24"/>
        </w:rPr>
        <w:t xml:space="preserve">).  </w:t>
      </w:r>
      <w:r w:rsidR="00924E93" w:rsidRPr="00924E93">
        <w:rPr>
          <w:noProof/>
          <w:sz w:val="24"/>
          <w:szCs w:val="24"/>
        </w:rPr>
        <w:t xml:space="preserve"> </w:t>
      </w:r>
      <w:r w:rsidR="00A0244B">
        <w:rPr>
          <w:sz w:val="24"/>
          <w:szCs w:val="24"/>
        </w:rPr>
        <w:t>However, t</w:t>
      </w:r>
      <w:r w:rsidR="00065168">
        <w:rPr>
          <w:sz w:val="24"/>
          <w:szCs w:val="24"/>
        </w:rPr>
        <w:t>he path distance analysis d</w:t>
      </w:r>
      <w:r w:rsidR="00A0244B">
        <w:rPr>
          <w:sz w:val="24"/>
          <w:szCs w:val="24"/>
        </w:rPr>
        <w:t>id</w:t>
      </w:r>
      <w:r w:rsidR="00065168">
        <w:rPr>
          <w:sz w:val="24"/>
          <w:szCs w:val="24"/>
        </w:rPr>
        <w:t xml:space="preserve"> not show the area around D as </w:t>
      </w:r>
      <w:r w:rsidR="00A0244B">
        <w:rPr>
          <w:sz w:val="24"/>
          <w:szCs w:val="24"/>
        </w:rPr>
        <w:t>being a potential problem area</w:t>
      </w:r>
      <w:r w:rsidR="00065168">
        <w:rPr>
          <w:sz w:val="24"/>
          <w:szCs w:val="24"/>
        </w:rPr>
        <w:t>.</w:t>
      </w:r>
      <w:r w:rsidR="007C297E">
        <w:rPr>
          <w:sz w:val="24"/>
          <w:szCs w:val="24"/>
        </w:rPr>
        <w:t xml:space="preserve">  I think two major</w:t>
      </w:r>
      <w:r w:rsidR="00E24A7B">
        <w:rPr>
          <w:sz w:val="24"/>
          <w:szCs w:val="24"/>
        </w:rPr>
        <w:t xml:space="preserve"> factor</w:t>
      </w:r>
      <w:r w:rsidR="007C297E">
        <w:rPr>
          <w:sz w:val="24"/>
          <w:szCs w:val="24"/>
        </w:rPr>
        <w:t>s tha</w:t>
      </w:r>
      <w:r w:rsidR="003446C4">
        <w:rPr>
          <w:sz w:val="24"/>
          <w:szCs w:val="24"/>
        </w:rPr>
        <w:t>t affected this were</w:t>
      </w:r>
      <w:r w:rsidR="00E24A7B">
        <w:rPr>
          <w:sz w:val="24"/>
          <w:szCs w:val="24"/>
        </w:rPr>
        <w:t xml:space="preserve"> the</w:t>
      </w:r>
      <w:r w:rsidR="007C297E">
        <w:rPr>
          <w:sz w:val="24"/>
          <w:szCs w:val="24"/>
        </w:rPr>
        <w:t xml:space="preserve"> low</w:t>
      </w:r>
      <w:r w:rsidR="00E24A7B">
        <w:rPr>
          <w:sz w:val="24"/>
          <w:szCs w:val="24"/>
        </w:rPr>
        <w:t xml:space="preserve"> water usage</w:t>
      </w:r>
      <w:r w:rsidR="007C297E">
        <w:rPr>
          <w:sz w:val="24"/>
          <w:szCs w:val="24"/>
        </w:rPr>
        <w:t xml:space="preserve"> and </w:t>
      </w:r>
      <w:r w:rsidR="003446C4">
        <w:rPr>
          <w:sz w:val="24"/>
          <w:szCs w:val="24"/>
        </w:rPr>
        <w:t>the dead-</w:t>
      </w:r>
      <w:r w:rsidR="007C297E">
        <w:rPr>
          <w:sz w:val="24"/>
          <w:szCs w:val="24"/>
        </w:rPr>
        <w:t>end location</w:t>
      </w:r>
      <w:r w:rsidR="003446C4">
        <w:rPr>
          <w:sz w:val="24"/>
          <w:szCs w:val="24"/>
        </w:rPr>
        <w:t>.  I tried testing this theory</w:t>
      </w:r>
      <w:r w:rsidR="00E24A7B">
        <w:rPr>
          <w:sz w:val="24"/>
          <w:szCs w:val="24"/>
        </w:rPr>
        <w:t xml:space="preserve"> by usin</w:t>
      </w:r>
      <w:r w:rsidR="007C297E">
        <w:rPr>
          <w:sz w:val="24"/>
          <w:szCs w:val="24"/>
        </w:rPr>
        <w:t>g the reservoir tu</w:t>
      </w:r>
      <w:r w:rsidR="003446C4">
        <w:rPr>
          <w:sz w:val="24"/>
          <w:szCs w:val="24"/>
        </w:rPr>
        <w:t>rnover relationship because it</w:t>
      </w:r>
      <w:r w:rsidR="00E24A7B">
        <w:rPr>
          <w:sz w:val="24"/>
          <w:szCs w:val="24"/>
        </w:rPr>
        <w:t xml:space="preserve"> could be applied to all areas of the water system.  I </w:t>
      </w:r>
      <w:r w:rsidR="007C297E">
        <w:rPr>
          <w:sz w:val="24"/>
          <w:szCs w:val="24"/>
        </w:rPr>
        <w:t xml:space="preserve">also </w:t>
      </w:r>
      <w:r w:rsidR="00E24A7B">
        <w:rPr>
          <w:sz w:val="24"/>
          <w:szCs w:val="24"/>
        </w:rPr>
        <w:t>experimented with adding a dead</w:t>
      </w:r>
      <w:r w:rsidR="002E6669">
        <w:rPr>
          <w:sz w:val="24"/>
          <w:szCs w:val="24"/>
        </w:rPr>
        <w:t>-</w:t>
      </w:r>
      <w:r w:rsidR="00E24A7B">
        <w:rPr>
          <w:sz w:val="24"/>
          <w:szCs w:val="24"/>
        </w:rPr>
        <w:t>end variable</w:t>
      </w:r>
      <w:r w:rsidR="007C297E">
        <w:rPr>
          <w:sz w:val="24"/>
          <w:szCs w:val="24"/>
        </w:rPr>
        <w:t xml:space="preserve"> which pointed out areas that did</w:t>
      </w:r>
      <w:r w:rsidR="00E24A7B">
        <w:rPr>
          <w:sz w:val="24"/>
          <w:szCs w:val="24"/>
        </w:rPr>
        <w:t xml:space="preserve"> not have any other water users exce</w:t>
      </w:r>
      <w:r w:rsidR="007C297E">
        <w:rPr>
          <w:sz w:val="24"/>
          <w:szCs w:val="24"/>
        </w:rPr>
        <w:t>pt for the test location since</w:t>
      </w:r>
      <w:r w:rsidR="00E24A7B">
        <w:rPr>
          <w:sz w:val="24"/>
          <w:szCs w:val="24"/>
        </w:rPr>
        <w:t xml:space="preserve"> this has a big effect on water turnover.  However,</w:t>
      </w:r>
      <w:r w:rsidR="007C297E">
        <w:rPr>
          <w:sz w:val="24"/>
          <w:szCs w:val="24"/>
        </w:rPr>
        <w:t xml:space="preserve"> when I ran OLS with this dead-end variable,</w:t>
      </w:r>
      <w:r w:rsidR="00E24A7B">
        <w:rPr>
          <w:sz w:val="24"/>
          <w:szCs w:val="24"/>
        </w:rPr>
        <w:t xml:space="preserve"> it </w:t>
      </w:r>
      <w:r w:rsidR="007C297E">
        <w:rPr>
          <w:sz w:val="24"/>
          <w:szCs w:val="24"/>
        </w:rPr>
        <w:t>was not</w:t>
      </w:r>
      <w:r w:rsidR="00E24A7B">
        <w:rPr>
          <w:sz w:val="24"/>
          <w:szCs w:val="24"/>
        </w:rPr>
        <w:t xml:space="preserve"> significant. </w:t>
      </w:r>
    </w:p>
    <w:p w:rsidR="00924BE4" w:rsidRDefault="00924BE4" w:rsidP="00E24A7B">
      <w:pPr>
        <w:spacing w:after="0"/>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-603885</wp:posOffset>
            </wp:positionH>
            <wp:positionV relativeFrom="paragraph">
              <wp:posOffset>1952625</wp:posOffset>
            </wp:positionV>
            <wp:extent cx="2447925" cy="3905250"/>
            <wp:effectExtent l="19050" t="0" r="9525" b="0"/>
            <wp:wrapNone/>
            <wp:docPr id="23" name="Picture 22" descr="Path_Distance_Eld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Distance_EldoVal.jpg"/>
                    <pic:cNvPicPr/>
                  </pic:nvPicPr>
                  <pic:blipFill>
                    <a:blip r:embed="rId23" cstate="print"/>
                    <a:stretch>
                      <a:fillRect/>
                    </a:stretch>
                  </pic:blipFill>
                  <pic:spPr>
                    <a:xfrm>
                      <a:off x="0" y="0"/>
                      <a:ext cx="2447925" cy="3905250"/>
                    </a:xfrm>
                    <a:prstGeom prst="rect">
                      <a:avLst/>
                    </a:prstGeom>
                  </pic:spPr>
                </pic:pic>
              </a:graphicData>
            </a:graphic>
          </wp:anchor>
        </w:drawing>
      </w:r>
      <w:r>
        <w:rPr>
          <w:sz w:val="24"/>
          <w:szCs w:val="24"/>
        </w:rPr>
        <w:tab/>
      </w:r>
      <w:r>
        <w:rPr>
          <w:sz w:val="24"/>
          <w:szCs w:val="24"/>
        </w:rPr>
        <w:tab/>
      </w:r>
      <w:r>
        <w:rPr>
          <w:sz w:val="24"/>
          <w:szCs w:val="24"/>
        </w:rPr>
        <w:tab/>
      </w:r>
      <w:r>
        <w:rPr>
          <w:sz w:val="24"/>
          <w:szCs w:val="24"/>
        </w:rPr>
        <w:tab/>
      </w:r>
      <w:r>
        <w:rPr>
          <w:noProof/>
          <w:sz w:val="24"/>
          <w:szCs w:val="24"/>
        </w:rPr>
        <w:drawing>
          <wp:inline distT="0" distB="0" distL="0" distR="0">
            <wp:extent cx="4095750" cy="5853133"/>
            <wp:effectExtent l="19050" t="0" r="0" b="0"/>
            <wp:docPr id="25" name="Picture 23" descr="Path_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Distance.jpg"/>
                    <pic:cNvPicPr/>
                  </pic:nvPicPr>
                  <pic:blipFill>
                    <a:blip r:embed="rId24" cstate="print"/>
                    <a:stretch>
                      <a:fillRect/>
                    </a:stretch>
                  </pic:blipFill>
                  <pic:spPr>
                    <a:xfrm>
                      <a:off x="0" y="0"/>
                      <a:ext cx="4097841" cy="5856121"/>
                    </a:xfrm>
                    <a:prstGeom prst="rect">
                      <a:avLst/>
                    </a:prstGeom>
                  </pic:spPr>
                </pic:pic>
              </a:graphicData>
            </a:graphic>
          </wp:inline>
        </w:drawing>
      </w:r>
    </w:p>
    <w:p w:rsidR="00AE5BC6" w:rsidRPr="00820B2E" w:rsidRDefault="00325159" w:rsidP="00820B2E">
      <w:pPr>
        <w:pStyle w:val="ListParagraph"/>
        <w:spacing w:after="0"/>
        <w:ind w:left="0"/>
        <w:rPr>
          <w:sz w:val="24"/>
          <w:szCs w:val="24"/>
        </w:rPr>
      </w:pPr>
      <w:r w:rsidRPr="00BF53D2">
        <w:rPr>
          <w:b/>
          <w:sz w:val="24"/>
          <w:szCs w:val="24"/>
        </w:rPr>
        <w:t xml:space="preserve">Figure </w:t>
      </w:r>
      <w:r w:rsidR="008C4F89">
        <w:rPr>
          <w:b/>
          <w:sz w:val="24"/>
          <w:szCs w:val="24"/>
        </w:rPr>
        <w:t>14</w:t>
      </w:r>
      <w:r>
        <w:rPr>
          <w:b/>
          <w:sz w:val="24"/>
          <w:szCs w:val="24"/>
        </w:rPr>
        <w:t xml:space="preserve">. </w:t>
      </w:r>
      <w:r>
        <w:rPr>
          <w:sz w:val="24"/>
          <w:szCs w:val="24"/>
        </w:rPr>
        <w:t>Results of Path Distance Analysis showing the "cost" of t</w:t>
      </w:r>
      <w:r w:rsidR="00E0587E">
        <w:rPr>
          <w:sz w:val="24"/>
          <w:szCs w:val="24"/>
        </w:rPr>
        <w:t>ravel from the source locations</w:t>
      </w:r>
    </w:p>
    <w:p w:rsidR="00E24A7B" w:rsidRDefault="00E24A7B" w:rsidP="00E24A7B">
      <w:pPr>
        <w:spacing w:after="0"/>
        <w:rPr>
          <w:b/>
          <w:bCs/>
          <w:smallCaps/>
          <w:sz w:val="24"/>
          <w:szCs w:val="24"/>
        </w:rPr>
      </w:pPr>
      <w:r>
        <w:rPr>
          <w:b/>
          <w:bCs/>
          <w:smallCaps/>
          <w:sz w:val="24"/>
          <w:szCs w:val="24"/>
        </w:rPr>
        <w:lastRenderedPageBreak/>
        <w:t>Interpolation:</w:t>
      </w:r>
    </w:p>
    <w:p w:rsidR="00E24A7B" w:rsidRDefault="00E24A7B" w:rsidP="00EA078A">
      <w:pPr>
        <w:spacing w:after="0"/>
        <w:rPr>
          <w:sz w:val="24"/>
          <w:szCs w:val="24"/>
        </w:rPr>
      </w:pPr>
      <w:r>
        <w:rPr>
          <w:sz w:val="24"/>
          <w:szCs w:val="24"/>
        </w:rPr>
        <w:tab/>
      </w:r>
      <w:r w:rsidR="00C75792">
        <w:rPr>
          <w:sz w:val="24"/>
          <w:szCs w:val="24"/>
        </w:rPr>
        <w:t>I</w:t>
      </w:r>
      <w:r w:rsidR="00105B3B">
        <w:rPr>
          <w:sz w:val="24"/>
          <w:szCs w:val="24"/>
        </w:rPr>
        <w:t xml:space="preserve"> first</w:t>
      </w:r>
      <w:r w:rsidR="00FD3DBE">
        <w:rPr>
          <w:sz w:val="24"/>
          <w:szCs w:val="24"/>
        </w:rPr>
        <w:t xml:space="preserve"> tried creating an interpolated surface using the</w:t>
      </w:r>
      <w:r w:rsidRPr="000526CE">
        <w:rPr>
          <w:sz w:val="24"/>
          <w:szCs w:val="24"/>
        </w:rPr>
        <w:t xml:space="preserve"> Interpolation with Barriers</w:t>
      </w:r>
      <w:r w:rsidR="00795D33">
        <w:rPr>
          <w:sz w:val="24"/>
          <w:szCs w:val="24"/>
        </w:rPr>
        <w:t xml:space="preserve"> tool</w:t>
      </w:r>
      <w:r w:rsidR="00C75792">
        <w:rPr>
          <w:sz w:val="24"/>
          <w:szCs w:val="24"/>
        </w:rPr>
        <w:t>, however the output was incomplete or it gave an error</w:t>
      </w:r>
      <w:r w:rsidR="00795D33">
        <w:rPr>
          <w:sz w:val="24"/>
          <w:szCs w:val="24"/>
        </w:rPr>
        <w:t xml:space="preserve">. </w:t>
      </w:r>
      <w:r w:rsidR="00C75792">
        <w:rPr>
          <w:sz w:val="24"/>
          <w:szCs w:val="24"/>
        </w:rPr>
        <w:t xml:space="preserve"> I </w:t>
      </w:r>
      <w:r w:rsidR="00EA078A">
        <w:rPr>
          <w:sz w:val="24"/>
          <w:szCs w:val="24"/>
        </w:rPr>
        <w:t xml:space="preserve">experimented with using a cost surface that only included the main lines to the test sites, but this resulted in an error saying "weight parameter is too small".   I also tried the cost surface created from the entire water system, but the </w:t>
      </w:r>
      <w:r w:rsidR="00795D33">
        <w:rPr>
          <w:sz w:val="24"/>
          <w:szCs w:val="24"/>
        </w:rPr>
        <w:t>output was incomplete</w:t>
      </w:r>
      <w:r w:rsidR="00EA078A">
        <w:rPr>
          <w:sz w:val="24"/>
          <w:szCs w:val="24"/>
        </w:rPr>
        <w:t>.</w:t>
      </w:r>
    </w:p>
    <w:p w:rsidR="00DE3360" w:rsidRDefault="00CC28F8" w:rsidP="00CC28F8">
      <w:pPr>
        <w:spacing w:after="0"/>
        <w:rPr>
          <w:sz w:val="24"/>
          <w:szCs w:val="24"/>
        </w:rPr>
      </w:pPr>
      <w:r>
        <w:rPr>
          <w:sz w:val="24"/>
          <w:szCs w:val="24"/>
        </w:rPr>
        <w:tab/>
      </w:r>
      <w:r w:rsidR="004849AA">
        <w:rPr>
          <w:sz w:val="24"/>
          <w:szCs w:val="24"/>
        </w:rPr>
        <w:t>Since</w:t>
      </w:r>
      <w:r w:rsidRPr="00804A6F">
        <w:rPr>
          <w:sz w:val="24"/>
          <w:szCs w:val="24"/>
        </w:rPr>
        <w:t xml:space="preserve"> diffusion interpolation</w:t>
      </w:r>
      <w:r w:rsidR="004849AA">
        <w:rPr>
          <w:sz w:val="24"/>
          <w:szCs w:val="24"/>
        </w:rPr>
        <w:t xml:space="preserve"> produced incomplete results</w:t>
      </w:r>
      <w:r w:rsidRPr="00804A6F">
        <w:rPr>
          <w:sz w:val="24"/>
          <w:szCs w:val="24"/>
        </w:rPr>
        <w:t>, I ins</w:t>
      </w:r>
      <w:r w:rsidR="00804A6F" w:rsidRPr="00804A6F">
        <w:rPr>
          <w:sz w:val="24"/>
          <w:szCs w:val="24"/>
        </w:rPr>
        <w:t>tead used the Kriging techniq</w:t>
      </w:r>
      <w:r w:rsidR="005B4B5D">
        <w:rPr>
          <w:sz w:val="24"/>
          <w:szCs w:val="24"/>
        </w:rPr>
        <w:t xml:space="preserve">ue with an exponential semivariogram.  </w:t>
      </w:r>
      <w:r w:rsidRPr="00EE3C4A">
        <w:rPr>
          <w:sz w:val="24"/>
          <w:szCs w:val="24"/>
        </w:rPr>
        <w:t xml:space="preserve">I experimented with this model and the spherical semivariogram model which assumes autocorrelation decreases with distance until a certain point </w:t>
      </w:r>
      <w:sdt>
        <w:sdtPr>
          <w:rPr>
            <w:sz w:val="24"/>
            <w:szCs w:val="24"/>
          </w:rPr>
          <w:id w:val="78220765"/>
          <w:citation/>
        </w:sdtPr>
        <w:sdtContent>
          <w:r w:rsidR="002B041D" w:rsidRPr="00EE3C4A">
            <w:rPr>
              <w:sz w:val="24"/>
              <w:szCs w:val="24"/>
            </w:rPr>
            <w:fldChar w:fldCharType="begin"/>
          </w:r>
          <w:r w:rsidR="004106D4">
            <w:rPr>
              <w:sz w:val="24"/>
              <w:szCs w:val="24"/>
            </w:rPr>
            <w:instrText xml:space="preserve">CITATION ESR15 \l 1033 </w:instrText>
          </w:r>
          <w:r w:rsidR="002B041D" w:rsidRPr="00EE3C4A">
            <w:rPr>
              <w:sz w:val="24"/>
              <w:szCs w:val="24"/>
            </w:rPr>
            <w:fldChar w:fldCharType="separate"/>
          </w:r>
          <w:r w:rsidR="005B3ACB" w:rsidRPr="005B3ACB">
            <w:rPr>
              <w:noProof/>
              <w:sz w:val="24"/>
              <w:szCs w:val="24"/>
            </w:rPr>
            <w:t>(Esri - Kriging n.d.)</w:t>
          </w:r>
          <w:r w:rsidR="002B041D" w:rsidRPr="00EE3C4A">
            <w:rPr>
              <w:sz w:val="24"/>
              <w:szCs w:val="24"/>
            </w:rPr>
            <w:fldChar w:fldCharType="end"/>
          </w:r>
        </w:sdtContent>
      </w:sdt>
      <w:r w:rsidRPr="00EE3C4A">
        <w:rPr>
          <w:sz w:val="24"/>
          <w:szCs w:val="24"/>
        </w:rPr>
        <w:t>.  The surfaces produced from the spherical semivariogram did not predict data values that I would expect to see in a distribution model.  For example, the spherical interpolated value range limits were much lower than the control point values, whereas the surfaces gene</w:t>
      </w:r>
      <w:r w:rsidR="007D291A">
        <w:rPr>
          <w:sz w:val="24"/>
          <w:szCs w:val="24"/>
        </w:rPr>
        <w:t>rated with the exponential semivariogram</w:t>
      </w:r>
      <w:r w:rsidRPr="00EE3C4A">
        <w:rPr>
          <w:sz w:val="24"/>
          <w:szCs w:val="24"/>
        </w:rPr>
        <w:t xml:space="preserve"> produced value limits that correlated more with the original chlorine levels.  </w:t>
      </w:r>
      <w:r w:rsidR="007D291A">
        <w:rPr>
          <w:sz w:val="24"/>
          <w:szCs w:val="24"/>
        </w:rPr>
        <w:t>Interpolated surfaces were created for spring, summer, fall and winter chlorine values, as shown in Figure 15</w:t>
      </w:r>
      <w:r w:rsidR="007D291A" w:rsidRPr="00EE3C4A">
        <w:rPr>
          <w:sz w:val="24"/>
          <w:szCs w:val="24"/>
        </w:rPr>
        <w:t xml:space="preserve">.  </w:t>
      </w:r>
      <w:r w:rsidR="00DE3360">
        <w:rPr>
          <w:sz w:val="24"/>
          <w:szCs w:val="24"/>
        </w:rPr>
        <w:t>The monthly surfaces were then combined for each year</w:t>
      </w:r>
      <w:r w:rsidR="00DE3360" w:rsidRPr="004F7C9B">
        <w:rPr>
          <w:sz w:val="24"/>
          <w:szCs w:val="24"/>
        </w:rPr>
        <w:t xml:space="preserve"> using the Cell Statistics tool to determine th</w:t>
      </w:r>
      <w:r w:rsidR="00DE3360">
        <w:rPr>
          <w:sz w:val="24"/>
          <w:szCs w:val="24"/>
        </w:rPr>
        <w:t>e predicted yearly mean values</w:t>
      </w:r>
      <w:r w:rsidR="007D291A">
        <w:rPr>
          <w:sz w:val="24"/>
          <w:szCs w:val="24"/>
        </w:rPr>
        <w:t xml:space="preserve"> and an overview of the system shown in Figure 16</w:t>
      </w:r>
      <w:r w:rsidR="00DE3360">
        <w:rPr>
          <w:sz w:val="24"/>
          <w:szCs w:val="24"/>
        </w:rPr>
        <w:t>.</w:t>
      </w:r>
      <w:r w:rsidR="004D77F8">
        <w:rPr>
          <w:sz w:val="24"/>
          <w:szCs w:val="24"/>
        </w:rPr>
        <w:t xml:space="preserve">  This surface displays the expected </w:t>
      </w:r>
      <w:r w:rsidR="00BB626C">
        <w:rPr>
          <w:sz w:val="24"/>
          <w:szCs w:val="24"/>
        </w:rPr>
        <w:t xml:space="preserve">residual </w:t>
      </w:r>
      <w:r w:rsidR="004D77F8">
        <w:rPr>
          <w:sz w:val="24"/>
          <w:szCs w:val="24"/>
        </w:rPr>
        <w:t xml:space="preserve">chlorine values across the city based on the measured levels at the test sites.  </w:t>
      </w:r>
      <w:r w:rsidR="0044050A">
        <w:rPr>
          <w:sz w:val="24"/>
          <w:szCs w:val="24"/>
        </w:rPr>
        <w:t>It provides a way to</w:t>
      </w:r>
      <w:r w:rsidR="004D77F8">
        <w:rPr>
          <w:sz w:val="24"/>
          <w:szCs w:val="24"/>
        </w:rPr>
        <w:t xml:space="preserve"> visualize the areas of </w:t>
      </w:r>
      <w:r w:rsidR="0044050A">
        <w:rPr>
          <w:sz w:val="24"/>
          <w:szCs w:val="24"/>
        </w:rPr>
        <w:t xml:space="preserve">town that </w:t>
      </w:r>
      <w:r w:rsidR="00835880">
        <w:rPr>
          <w:sz w:val="24"/>
          <w:szCs w:val="24"/>
        </w:rPr>
        <w:t>are prone to</w:t>
      </w:r>
      <w:r w:rsidR="0044050A">
        <w:rPr>
          <w:sz w:val="24"/>
          <w:szCs w:val="24"/>
        </w:rPr>
        <w:t xml:space="preserve"> lower chlorine values (yellow/</w:t>
      </w:r>
      <w:r w:rsidR="001C2E5D">
        <w:rPr>
          <w:sz w:val="24"/>
          <w:szCs w:val="24"/>
        </w:rPr>
        <w:t>orange/</w:t>
      </w:r>
      <w:r w:rsidR="0044050A">
        <w:rPr>
          <w:sz w:val="24"/>
          <w:szCs w:val="24"/>
        </w:rPr>
        <w:t>red)</w:t>
      </w:r>
      <w:r w:rsidR="00BB626C">
        <w:rPr>
          <w:sz w:val="24"/>
          <w:szCs w:val="24"/>
        </w:rPr>
        <w:t xml:space="preserve"> which could </w:t>
      </w:r>
      <w:r w:rsidR="00CE5E33">
        <w:rPr>
          <w:sz w:val="24"/>
          <w:szCs w:val="24"/>
        </w:rPr>
        <w:t>imply</w:t>
      </w:r>
      <w:r w:rsidR="00BB626C">
        <w:rPr>
          <w:sz w:val="24"/>
          <w:szCs w:val="24"/>
        </w:rPr>
        <w:t xml:space="preserve"> poor</w:t>
      </w:r>
      <w:r w:rsidR="00835880">
        <w:rPr>
          <w:sz w:val="24"/>
          <w:szCs w:val="24"/>
        </w:rPr>
        <w:t>er</w:t>
      </w:r>
      <w:r w:rsidR="00BB626C">
        <w:rPr>
          <w:sz w:val="24"/>
          <w:szCs w:val="24"/>
        </w:rPr>
        <w:t xml:space="preserve"> water quality</w:t>
      </w:r>
      <w:r w:rsidR="0044050A">
        <w:rPr>
          <w:sz w:val="24"/>
          <w:szCs w:val="24"/>
        </w:rPr>
        <w:t xml:space="preserve">.  </w:t>
      </w:r>
      <w:r w:rsidR="00BB626C">
        <w:rPr>
          <w:sz w:val="24"/>
          <w:szCs w:val="24"/>
        </w:rPr>
        <w:t>Utility</w:t>
      </w:r>
      <w:r w:rsidR="0044050A">
        <w:rPr>
          <w:sz w:val="24"/>
          <w:szCs w:val="24"/>
        </w:rPr>
        <w:t xml:space="preserve"> managers </w:t>
      </w:r>
      <w:r w:rsidR="001C2E5D">
        <w:rPr>
          <w:sz w:val="24"/>
          <w:szCs w:val="24"/>
        </w:rPr>
        <w:t>may</w:t>
      </w:r>
      <w:r w:rsidR="0044050A">
        <w:rPr>
          <w:sz w:val="24"/>
          <w:szCs w:val="24"/>
        </w:rPr>
        <w:t xml:space="preserve"> use this to identify areas</w:t>
      </w:r>
      <w:r w:rsidR="00CE5E33">
        <w:rPr>
          <w:sz w:val="24"/>
          <w:szCs w:val="24"/>
        </w:rPr>
        <w:t xml:space="preserve"> that need</w:t>
      </w:r>
      <w:r w:rsidR="0044050A">
        <w:rPr>
          <w:sz w:val="24"/>
          <w:szCs w:val="24"/>
        </w:rPr>
        <w:t xml:space="preserve"> chlorine test</w:t>
      </w:r>
      <w:r w:rsidR="00835880">
        <w:rPr>
          <w:sz w:val="24"/>
          <w:szCs w:val="24"/>
        </w:rPr>
        <w:t>ing</w:t>
      </w:r>
      <w:r w:rsidR="008D106A">
        <w:rPr>
          <w:sz w:val="24"/>
          <w:szCs w:val="24"/>
        </w:rPr>
        <w:t xml:space="preserve">, </w:t>
      </w:r>
      <w:r w:rsidR="0044050A">
        <w:rPr>
          <w:sz w:val="24"/>
          <w:szCs w:val="24"/>
        </w:rPr>
        <w:t>maintenance activities</w:t>
      </w:r>
      <w:r w:rsidR="008D106A">
        <w:rPr>
          <w:sz w:val="24"/>
          <w:szCs w:val="24"/>
        </w:rPr>
        <w:t xml:space="preserve"> to flush stagnant water from the lines, or</w:t>
      </w:r>
      <w:r w:rsidR="00BB626C">
        <w:rPr>
          <w:sz w:val="24"/>
          <w:szCs w:val="24"/>
        </w:rPr>
        <w:t xml:space="preserve"> capital improvement projects</w:t>
      </w:r>
      <w:r w:rsidR="00721644">
        <w:rPr>
          <w:sz w:val="24"/>
          <w:szCs w:val="24"/>
        </w:rPr>
        <w:t xml:space="preserve"> to update</w:t>
      </w:r>
      <w:r w:rsidR="00CD5F4D">
        <w:rPr>
          <w:sz w:val="24"/>
          <w:szCs w:val="24"/>
        </w:rPr>
        <w:t xml:space="preserve"> the</w:t>
      </w:r>
      <w:r w:rsidR="00721644">
        <w:rPr>
          <w:sz w:val="24"/>
          <w:szCs w:val="24"/>
        </w:rPr>
        <w:t xml:space="preserve"> infrastructure</w:t>
      </w:r>
      <w:r w:rsidR="0044050A">
        <w:rPr>
          <w:sz w:val="24"/>
          <w:szCs w:val="24"/>
        </w:rPr>
        <w:t>.</w:t>
      </w:r>
    </w:p>
    <w:p w:rsidR="00396FA8" w:rsidRDefault="001035CC" w:rsidP="00396FA8">
      <w:pPr>
        <w:spacing w:after="0"/>
        <w:rPr>
          <w:rStyle w:val="IntenseReference"/>
          <w:b w:val="0"/>
          <w:bCs w:val="0"/>
          <w:smallCaps w:val="0"/>
          <w:color w:val="auto"/>
          <w:spacing w:val="0"/>
          <w:sz w:val="24"/>
          <w:szCs w:val="24"/>
          <w:u w:val="none"/>
        </w:rPr>
      </w:pPr>
      <w:r>
        <w:rPr>
          <w:noProof/>
          <w:sz w:val="24"/>
          <w:szCs w:val="24"/>
        </w:rPr>
        <w:lastRenderedPageBreak/>
        <w:drawing>
          <wp:inline distT="0" distB="0" distL="0" distR="0">
            <wp:extent cx="6108817" cy="7905750"/>
            <wp:effectExtent l="0" t="0" r="0" b="0"/>
            <wp:docPr id="15" name="Picture 14" descr="Interpolation_AllSea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olation_AllSeasons.jpg"/>
                    <pic:cNvPicPr/>
                  </pic:nvPicPr>
                  <pic:blipFill>
                    <a:blip r:embed="rId25" cstate="print"/>
                    <a:stretch>
                      <a:fillRect/>
                    </a:stretch>
                  </pic:blipFill>
                  <pic:spPr>
                    <a:xfrm>
                      <a:off x="0" y="0"/>
                      <a:ext cx="6129927" cy="7933070"/>
                    </a:xfrm>
                    <a:prstGeom prst="rect">
                      <a:avLst/>
                    </a:prstGeom>
                  </pic:spPr>
                </pic:pic>
              </a:graphicData>
            </a:graphic>
          </wp:inline>
        </w:drawing>
      </w:r>
    </w:p>
    <w:p w:rsidR="00396FA8" w:rsidRPr="00F57A3F" w:rsidRDefault="00396FA8" w:rsidP="00396FA8">
      <w:pPr>
        <w:spacing w:after="0"/>
        <w:rPr>
          <w:rStyle w:val="IntenseReference"/>
          <w:b w:val="0"/>
          <w:bCs w:val="0"/>
          <w:smallCaps w:val="0"/>
          <w:color w:val="auto"/>
          <w:spacing w:val="0"/>
          <w:sz w:val="24"/>
          <w:szCs w:val="24"/>
          <w:u w:val="none"/>
        </w:rPr>
      </w:pPr>
      <w:r w:rsidRPr="00BF53D2">
        <w:rPr>
          <w:b/>
          <w:sz w:val="24"/>
          <w:szCs w:val="24"/>
        </w:rPr>
        <w:t xml:space="preserve">Figure </w:t>
      </w:r>
      <w:r>
        <w:rPr>
          <w:b/>
          <w:sz w:val="24"/>
          <w:szCs w:val="24"/>
        </w:rPr>
        <w:t xml:space="preserve">15. </w:t>
      </w:r>
      <w:r w:rsidRPr="00F57A3F">
        <w:rPr>
          <w:rStyle w:val="IntenseReference"/>
          <w:b w:val="0"/>
          <w:bCs w:val="0"/>
          <w:smallCaps w:val="0"/>
          <w:color w:val="auto"/>
          <w:spacing w:val="0"/>
          <w:sz w:val="24"/>
          <w:szCs w:val="24"/>
          <w:u w:val="none"/>
        </w:rPr>
        <w:t>Interpolated surface using spring chlorine values</w:t>
      </w:r>
    </w:p>
    <w:p w:rsidR="00396FA8" w:rsidRDefault="00396FA8" w:rsidP="00CC28F8">
      <w:pPr>
        <w:spacing w:after="0"/>
        <w:rPr>
          <w:sz w:val="24"/>
          <w:szCs w:val="24"/>
        </w:rPr>
      </w:pPr>
    </w:p>
    <w:p w:rsidR="00E24A7B" w:rsidRDefault="00C4005C" w:rsidP="00E24A7B">
      <w:pPr>
        <w:spacing w:after="0"/>
        <w:rPr>
          <w:sz w:val="24"/>
          <w:szCs w:val="24"/>
        </w:rPr>
      </w:pPr>
      <w:r>
        <w:rPr>
          <w:noProof/>
          <w:sz w:val="24"/>
          <w:szCs w:val="24"/>
        </w:rPr>
        <w:lastRenderedPageBreak/>
        <w:drawing>
          <wp:inline distT="0" distB="0" distL="0" distR="0">
            <wp:extent cx="6126480" cy="7928610"/>
            <wp:effectExtent l="19050" t="0" r="7620" b="0"/>
            <wp:docPr id="27" name="Picture 26" descr="Interpo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olation.jpg"/>
                    <pic:cNvPicPr/>
                  </pic:nvPicPr>
                  <pic:blipFill>
                    <a:blip r:embed="rId26" cstate="print"/>
                    <a:stretch>
                      <a:fillRect/>
                    </a:stretch>
                  </pic:blipFill>
                  <pic:spPr>
                    <a:xfrm>
                      <a:off x="0" y="0"/>
                      <a:ext cx="6126480" cy="7928610"/>
                    </a:xfrm>
                    <a:prstGeom prst="rect">
                      <a:avLst/>
                    </a:prstGeom>
                  </pic:spPr>
                </pic:pic>
              </a:graphicData>
            </a:graphic>
          </wp:inline>
        </w:drawing>
      </w:r>
    </w:p>
    <w:p w:rsidR="00AC4546" w:rsidRDefault="00D02EF4" w:rsidP="00900F79">
      <w:pPr>
        <w:pStyle w:val="ListParagraph"/>
        <w:spacing w:after="0"/>
        <w:ind w:left="0"/>
        <w:rPr>
          <w:rStyle w:val="IntenseReference"/>
          <w:b w:val="0"/>
          <w:bCs w:val="0"/>
          <w:smallCaps w:val="0"/>
          <w:color w:val="auto"/>
          <w:spacing w:val="0"/>
          <w:sz w:val="24"/>
          <w:szCs w:val="24"/>
          <w:u w:val="none"/>
        </w:rPr>
      </w:pPr>
      <w:r w:rsidRPr="00BF53D2">
        <w:rPr>
          <w:b/>
          <w:sz w:val="24"/>
          <w:szCs w:val="24"/>
        </w:rPr>
        <w:t xml:space="preserve">Figure </w:t>
      </w:r>
      <w:r w:rsidR="00396FA8">
        <w:rPr>
          <w:b/>
          <w:sz w:val="24"/>
          <w:szCs w:val="24"/>
        </w:rPr>
        <w:t>16</w:t>
      </w:r>
      <w:r>
        <w:rPr>
          <w:b/>
          <w:sz w:val="24"/>
          <w:szCs w:val="24"/>
        </w:rPr>
        <w:t xml:space="preserve">. </w:t>
      </w:r>
      <w:r>
        <w:rPr>
          <w:sz w:val="24"/>
          <w:szCs w:val="24"/>
        </w:rPr>
        <w:t>Interpolated surface created by combing the interpolation results from spring, summer, fall and winter Cl</w:t>
      </w:r>
      <w:r w:rsidRPr="00D02EF4">
        <w:rPr>
          <w:sz w:val="24"/>
          <w:szCs w:val="24"/>
          <w:vertAlign w:val="subscript"/>
        </w:rPr>
        <w:t>2</w:t>
      </w:r>
      <w:r>
        <w:rPr>
          <w:sz w:val="24"/>
          <w:szCs w:val="24"/>
        </w:rPr>
        <w:t xml:space="preserve"> averages.</w:t>
      </w:r>
    </w:p>
    <w:p w:rsidR="009806F9" w:rsidRDefault="00D13B61" w:rsidP="009806F9">
      <w:pPr>
        <w:shd w:val="clear" w:color="auto" w:fill="FFFFFF"/>
        <w:spacing w:before="120" w:after="120" w:line="269" w:lineRule="atLeast"/>
        <w:rPr>
          <w:rStyle w:val="IntenseReference"/>
          <w:color w:val="000000" w:themeColor="text1"/>
          <w:sz w:val="32"/>
          <w:szCs w:val="32"/>
        </w:rPr>
      </w:pPr>
      <w:r>
        <w:rPr>
          <w:rStyle w:val="IntenseReference"/>
          <w:color w:val="000000" w:themeColor="text1"/>
          <w:sz w:val="32"/>
          <w:szCs w:val="32"/>
        </w:rPr>
        <w:lastRenderedPageBreak/>
        <w:t>Conclusion</w:t>
      </w:r>
      <w:r w:rsidR="001D1C05">
        <w:rPr>
          <w:rStyle w:val="IntenseReference"/>
          <w:color w:val="000000" w:themeColor="text1"/>
          <w:sz w:val="32"/>
          <w:szCs w:val="32"/>
        </w:rPr>
        <w:t>s and Recommendations</w:t>
      </w:r>
      <w:r w:rsidR="009806F9">
        <w:rPr>
          <w:rStyle w:val="IntenseReference"/>
          <w:color w:val="000000" w:themeColor="text1"/>
          <w:sz w:val="32"/>
          <w:szCs w:val="32"/>
        </w:rPr>
        <w:tab/>
      </w:r>
      <w:r w:rsidR="009806F9">
        <w:rPr>
          <w:rStyle w:val="IntenseReference"/>
          <w:color w:val="000000" w:themeColor="text1"/>
          <w:sz w:val="32"/>
          <w:szCs w:val="32"/>
        </w:rPr>
        <w:tab/>
      </w:r>
      <w:r w:rsidR="009806F9">
        <w:rPr>
          <w:rStyle w:val="IntenseReference"/>
          <w:color w:val="000000" w:themeColor="text1"/>
          <w:sz w:val="32"/>
          <w:szCs w:val="32"/>
        </w:rPr>
        <w:tab/>
      </w:r>
      <w:r w:rsidR="009806F9">
        <w:rPr>
          <w:rStyle w:val="IntenseReference"/>
          <w:color w:val="000000" w:themeColor="text1"/>
          <w:sz w:val="32"/>
          <w:szCs w:val="32"/>
        </w:rPr>
        <w:tab/>
      </w:r>
      <w:r w:rsidR="009806F9">
        <w:rPr>
          <w:rStyle w:val="IntenseReference"/>
          <w:color w:val="000000" w:themeColor="text1"/>
          <w:sz w:val="32"/>
          <w:szCs w:val="32"/>
        </w:rPr>
        <w:tab/>
      </w:r>
      <w:r w:rsidR="009806F9">
        <w:rPr>
          <w:rStyle w:val="IntenseReference"/>
          <w:color w:val="000000" w:themeColor="text1"/>
          <w:sz w:val="32"/>
          <w:szCs w:val="32"/>
        </w:rPr>
        <w:tab/>
      </w:r>
      <w:r w:rsidR="009806F9">
        <w:rPr>
          <w:rStyle w:val="IntenseReference"/>
          <w:color w:val="000000" w:themeColor="text1"/>
          <w:sz w:val="32"/>
          <w:szCs w:val="32"/>
        </w:rPr>
        <w:tab/>
      </w:r>
    </w:p>
    <w:p w:rsidR="0023226B" w:rsidRDefault="007E6ADF" w:rsidP="0023226B">
      <w:pPr>
        <w:spacing w:after="0"/>
        <w:rPr>
          <w:sz w:val="24"/>
          <w:szCs w:val="24"/>
        </w:rPr>
      </w:pPr>
      <w:r>
        <w:rPr>
          <w:sz w:val="24"/>
          <w:szCs w:val="24"/>
        </w:rPr>
        <w:t xml:space="preserve">The object </w:t>
      </w:r>
      <w:r w:rsidR="00F8364F">
        <w:rPr>
          <w:sz w:val="24"/>
          <w:szCs w:val="24"/>
        </w:rPr>
        <w:t xml:space="preserve">of this study </w:t>
      </w:r>
      <w:r>
        <w:rPr>
          <w:sz w:val="24"/>
          <w:szCs w:val="24"/>
        </w:rPr>
        <w:t>was to analyze the</w:t>
      </w:r>
      <w:r w:rsidR="00F8364F">
        <w:rPr>
          <w:sz w:val="24"/>
          <w:szCs w:val="24"/>
        </w:rPr>
        <w:t xml:space="preserve"> relationship of</w:t>
      </w:r>
      <w:r>
        <w:rPr>
          <w:sz w:val="24"/>
          <w:szCs w:val="24"/>
        </w:rPr>
        <w:t xml:space="preserve"> factors contributing to residual chlorine degradation and to</w:t>
      </w:r>
      <w:r w:rsidR="00900F79" w:rsidRPr="00900F79">
        <w:rPr>
          <w:sz w:val="24"/>
          <w:szCs w:val="24"/>
        </w:rPr>
        <w:t xml:space="preserve"> determine if this approach could be used as a low cost alternative to model water quality factors without employing complex modeling software.  </w:t>
      </w:r>
      <w:r w:rsidR="00BF140B">
        <w:rPr>
          <w:sz w:val="24"/>
          <w:szCs w:val="24"/>
        </w:rPr>
        <w:t xml:space="preserve">Provided that, I </w:t>
      </w:r>
      <w:r w:rsidR="007530F1">
        <w:rPr>
          <w:sz w:val="24"/>
          <w:szCs w:val="24"/>
        </w:rPr>
        <w:t>have outlined the following conclu</w:t>
      </w:r>
      <w:r w:rsidR="00224150">
        <w:rPr>
          <w:sz w:val="24"/>
          <w:szCs w:val="24"/>
        </w:rPr>
        <w:t>sions</w:t>
      </w:r>
      <w:r w:rsidR="00BF140B">
        <w:rPr>
          <w:sz w:val="24"/>
          <w:szCs w:val="24"/>
        </w:rPr>
        <w:t>:</w:t>
      </w:r>
    </w:p>
    <w:p w:rsidR="0023226B" w:rsidRPr="0023226B" w:rsidRDefault="0063480E" w:rsidP="0023226B">
      <w:pPr>
        <w:pStyle w:val="ListParagraph"/>
        <w:numPr>
          <w:ilvl w:val="0"/>
          <w:numId w:val="23"/>
        </w:numPr>
        <w:spacing w:after="0"/>
        <w:ind w:left="720"/>
        <w:rPr>
          <w:sz w:val="24"/>
          <w:szCs w:val="24"/>
        </w:rPr>
      </w:pPr>
      <w:r w:rsidRPr="0023226B">
        <w:rPr>
          <w:sz w:val="24"/>
          <w:szCs w:val="24"/>
        </w:rPr>
        <w:t>The analysis is best performed using data over several years to establish a “normal” trend.  As new Cl</w:t>
      </w:r>
      <w:r w:rsidRPr="0023226B">
        <w:rPr>
          <w:sz w:val="24"/>
          <w:szCs w:val="24"/>
          <w:vertAlign w:val="subscript"/>
        </w:rPr>
        <w:t>2</w:t>
      </w:r>
      <w:r w:rsidR="007530F1">
        <w:rPr>
          <w:sz w:val="24"/>
          <w:szCs w:val="24"/>
        </w:rPr>
        <w:t xml:space="preserve"> test are performed</w:t>
      </w:r>
      <w:r w:rsidRPr="0023226B">
        <w:rPr>
          <w:sz w:val="24"/>
          <w:szCs w:val="24"/>
        </w:rPr>
        <w:t>, cities can determine if the values are within predictable ran</w:t>
      </w:r>
      <w:r w:rsidR="0023226B" w:rsidRPr="0023226B">
        <w:rPr>
          <w:sz w:val="24"/>
          <w:szCs w:val="24"/>
        </w:rPr>
        <w:t>ges.  If values are way off, attention can be primarily</w:t>
      </w:r>
      <w:r w:rsidRPr="0023226B">
        <w:rPr>
          <w:sz w:val="24"/>
          <w:szCs w:val="24"/>
        </w:rPr>
        <w:t xml:space="preserve"> focus</w:t>
      </w:r>
      <w:r w:rsidR="0023226B" w:rsidRPr="0023226B">
        <w:rPr>
          <w:sz w:val="24"/>
          <w:szCs w:val="24"/>
        </w:rPr>
        <w:t>ed</w:t>
      </w:r>
      <w:r w:rsidRPr="0023226B">
        <w:rPr>
          <w:sz w:val="24"/>
          <w:szCs w:val="24"/>
        </w:rPr>
        <w:t xml:space="preserve"> on water usage changes (since distan</w:t>
      </w:r>
      <w:r w:rsidR="003243DF">
        <w:rPr>
          <w:sz w:val="24"/>
          <w:szCs w:val="24"/>
        </w:rPr>
        <w:t>ce, diameter &amp; material would not</w:t>
      </w:r>
      <w:r w:rsidRPr="0023226B">
        <w:rPr>
          <w:sz w:val="24"/>
          <w:szCs w:val="24"/>
        </w:rPr>
        <w:t xml:space="preserve"> have changed) or a possible hidden pipe break or leak that could be allowing contaminants into the system which would overwhelm the </w:t>
      </w:r>
      <w:r w:rsidR="003243DF">
        <w:rPr>
          <w:sz w:val="24"/>
          <w:szCs w:val="24"/>
        </w:rPr>
        <w:t>chlorine.</w:t>
      </w:r>
    </w:p>
    <w:p w:rsidR="0023226B" w:rsidRDefault="0023226B" w:rsidP="0023226B">
      <w:pPr>
        <w:pStyle w:val="ListParagraph"/>
        <w:numPr>
          <w:ilvl w:val="0"/>
          <w:numId w:val="23"/>
        </w:numPr>
        <w:spacing w:after="0"/>
        <w:ind w:left="720"/>
        <w:rPr>
          <w:sz w:val="24"/>
          <w:szCs w:val="24"/>
        </w:rPr>
      </w:pPr>
      <w:r w:rsidRPr="0023226B">
        <w:rPr>
          <w:sz w:val="24"/>
          <w:szCs w:val="24"/>
        </w:rPr>
        <w:t>Using graphical analysis</w:t>
      </w:r>
      <w:r w:rsidR="0063480E" w:rsidRPr="0023226B">
        <w:rPr>
          <w:sz w:val="24"/>
          <w:szCs w:val="24"/>
        </w:rPr>
        <w:t xml:space="preserve"> hel</w:t>
      </w:r>
      <w:r w:rsidR="007530F1">
        <w:rPr>
          <w:sz w:val="24"/>
          <w:szCs w:val="24"/>
        </w:rPr>
        <w:t>ps to support or interpret</w:t>
      </w:r>
      <w:r w:rsidR="0063480E" w:rsidRPr="0023226B">
        <w:rPr>
          <w:sz w:val="24"/>
          <w:szCs w:val="24"/>
        </w:rPr>
        <w:t xml:space="preserve"> the results of statistical analysis and </w:t>
      </w:r>
      <w:r w:rsidR="00A41E64" w:rsidRPr="0023226B">
        <w:rPr>
          <w:sz w:val="24"/>
          <w:szCs w:val="24"/>
        </w:rPr>
        <w:t>is</w:t>
      </w:r>
      <w:r w:rsidR="0063480E" w:rsidRPr="0023226B">
        <w:rPr>
          <w:sz w:val="24"/>
          <w:szCs w:val="24"/>
        </w:rPr>
        <w:t xml:space="preserve"> an imp</w:t>
      </w:r>
      <w:r w:rsidR="003243DF">
        <w:rPr>
          <w:sz w:val="24"/>
          <w:szCs w:val="24"/>
        </w:rPr>
        <w:t>ortant part to determine i</w:t>
      </w:r>
      <w:r w:rsidRPr="0023226B">
        <w:rPr>
          <w:sz w:val="24"/>
          <w:szCs w:val="24"/>
        </w:rPr>
        <w:t>f the model is reflecting the</w:t>
      </w:r>
      <w:r w:rsidR="0063480E" w:rsidRPr="0023226B">
        <w:rPr>
          <w:sz w:val="24"/>
          <w:szCs w:val="24"/>
        </w:rPr>
        <w:t xml:space="preserve"> distribution system.</w:t>
      </w:r>
    </w:p>
    <w:p w:rsidR="00656CE9" w:rsidRDefault="0063480E" w:rsidP="00401E87">
      <w:pPr>
        <w:pStyle w:val="ListParagraph"/>
        <w:numPr>
          <w:ilvl w:val="0"/>
          <w:numId w:val="33"/>
        </w:numPr>
        <w:spacing w:after="0"/>
        <w:ind w:left="720"/>
        <w:rPr>
          <w:sz w:val="24"/>
          <w:szCs w:val="24"/>
        </w:rPr>
      </w:pPr>
      <w:r w:rsidRPr="005E1098">
        <w:rPr>
          <w:sz w:val="24"/>
          <w:szCs w:val="24"/>
        </w:rPr>
        <w:t>The greatest challenge to this or any analysis is the avai</w:t>
      </w:r>
      <w:r w:rsidR="007530F1">
        <w:rPr>
          <w:sz w:val="24"/>
          <w:szCs w:val="24"/>
        </w:rPr>
        <w:t>lability of data and ensuring that</w:t>
      </w:r>
      <w:r w:rsidRPr="005E1098">
        <w:rPr>
          <w:sz w:val="24"/>
          <w:szCs w:val="24"/>
        </w:rPr>
        <w:t xml:space="preserve"> it is </w:t>
      </w:r>
      <w:r w:rsidR="007530F1">
        <w:rPr>
          <w:sz w:val="24"/>
          <w:szCs w:val="24"/>
        </w:rPr>
        <w:t>captured correctly in</w:t>
      </w:r>
      <w:r w:rsidRPr="005E1098">
        <w:rPr>
          <w:sz w:val="24"/>
          <w:szCs w:val="24"/>
        </w:rPr>
        <w:t xml:space="preserve"> the GIS database.  I was able to gather data about the system using engineering drawings, water usage from the utility department, and Cl</w:t>
      </w:r>
      <w:r w:rsidRPr="005E1098">
        <w:rPr>
          <w:sz w:val="24"/>
          <w:szCs w:val="24"/>
          <w:vertAlign w:val="subscript"/>
        </w:rPr>
        <w:t>2</w:t>
      </w:r>
      <w:r w:rsidRPr="005E1098">
        <w:rPr>
          <w:sz w:val="24"/>
          <w:szCs w:val="24"/>
        </w:rPr>
        <w:t xml:space="preserve"> values from the treatment plant and the testing organization.  This is information that municipaliti</w:t>
      </w:r>
      <w:r w:rsidR="005E1098">
        <w:rPr>
          <w:sz w:val="24"/>
          <w:szCs w:val="24"/>
        </w:rPr>
        <w:t xml:space="preserve">es should have </w:t>
      </w:r>
      <w:r w:rsidR="007530F1">
        <w:rPr>
          <w:sz w:val="24"/>
          <w:szCs w:val="24"/>
        </w:rPr>
        <w:t>on hand</w:t>
      </w:r>
      <w:r w:rsidR="005E1098">
        <w:rPr>
          <w:sz w:val="24"/>
          <w:szCs w:val="24"/>
        </w:rPr>
        <w:t xml:space="preserve"> and would need to be gathered by a hired</w:t>
      </w:r>
      <w:r w:rsidR="007530F1">
        <w:rPr>
          <w:sz w:val="24"/>
          <w:szCs w:val="24"/>
        </w:rPr>
        <w:t xml:space="preserve"> consultant</w:t>
      </w:r>
      <w:r w:rsidRPr="005E1098">
        <w:rPr>
          <w:sz w:val="24"/>
          <w:szCs w:val="24"/>
        </w:rPr>
        <w:t xml:space="preserve"> if they were to build the model.</w:t>
      </w:r>
    </w:p>
    <w:p w:rsidR="00D37D34" w:rsidRDefault="00D37D34" w:rsidP="00D37D34">
      <w:pPr>
        <w:pStyle w:val="ListParagraph"/>
        <w:spacing w:after="0"/>
        <w:rPr>
          <w:sz w:val="24"/>
          <w:szCs w:val="24"/>
        </w:rPr>
      </w:pPr>
    </w:p>
    <w:p w:rsidR="00224150" w:rsidRPr="00656CE9" w:rsidRDefault="00224150" w:rsidP="00D37D34">
      <w:pPr>
        <w:pStyle w:val="ListParagraph"/>
        <w:spacing w:after="0"/>
        <w:rPr>
          <w:sz w:val="24"/>
          <w:szCs w:val="24"/>
        </w:rPr>
      </w:pPr>
      <w:r w:rsidRPr="00656CE9">
        <w:rPr>
          <w:sz w:val="24"/>
          <w:szCs w:val="24"/>
        </w:rPr>
        <w:t>There are two changes that</w:t>
      </w:r>
      <w:r w:rsidR="00401E87" w:rsidRPr="00656CE9">
        <w:rPr>
          <w:sz w:val="24"/>
          <w:szCs w:val="24"/>
        </w:rPr>
        <w:t xml:space="preserve"> I would recommend for the</w:t>
      </w:r>
      <w:r w:rsidRPr="00656CE9">
        <w:rPr>
          <w:sz w:val="24"/>
          <w:szCs w:val="24"/>
        </w:rPr>
        <w:t xml:space="preserve"> analysis methods:</w:t>
      </w:r>
    </w:p>
    <w:p w:rsidR="00224150" w:rsidRDefault="00224150" w:rsidP="00224150">
      <w:pPr>
        <w:pStyle w:val="ListParagraph"/>
        <w:numPr>
          <w:ilvl w:val="0"/>
          <w:numId w:val="32"/>
        </w:numPr>
        <w:spacing w:after="0"/>
        <w:rPr>
          <w:sz w:val="24"/>
          <w:szCs w:val="24"/>
        </w:rPr>
      </w:pPr>
      <w:r w:rsidRPr="0023226B">
        <w:rPr>
          <w:sz w:val="24"/>
          <w:szCs w:val="24"/>
        </w:rPr>
        <w:t xml:space="preserve">I found that GWR was not significant in this analysis and could be easily left out. </w:t>
      </w:r>
    </w:p>
    <w:p w:rsidR="00656CE9" w:rsidRDefault="00224150" w:rsidP="00656CE9">
      <w:pPr>
        <w:pStyle w:val="ListParagraph"/>
        <w:numPr>
          <w:ilvl w:val="0"/>
          <w:numId w:val="32"/>
        </w:numPr>
        <w:spacing w:after="0"/>
        <w:rPr>
          <w:sz w:val="24"/>
          <w:szCs w:val="24"/>
        </w:rPr>
      </w:pPr>
      <w:r w:rsidRPr="0023226B">
        <w:rPr>
          <w:sz w:val="24"/>
          <w:szCs w:val="24"/>
        </w:rPr>
        <w:t>Since water tests are performed 1-2 times per month or every other month, I think it would have been better to obtain more frequent tests to ensure more accurate averages.</w:t>
      </w:r>
    </w:p>
    <w:p w:rsidR="00656CE9" w:rsidRDefault="00656CE9" w:rsidP="00656CE9">
      <w:pPr>
        <w:pStyle w:val="ListParagraph"/>
        <w:spacing w:after="0"/>
        <w:ind w:left="0"/>
        <w:rPr>
          <w:sz w:val="24"/>
          <w:szCs w:val="24"/>
        </w:rPr>
      </w:pPr>
      <w:r>
        <w:rPr>
          <w:sz w:val="24"/>
          <w:szCs w:val="24"/>
        </w:rPr>
        <w:tab/>
      </w:r>
    </w:p>
    <w:p w:rsidR="00656CE9" w:rsidRPr="00656CE9" w:rsidRDefault="00656CE9" w:rsidP="00656CE9">
      <w:pPr>
        <w:pStyle w:val="ListParagraph"/>
        <w:spacing w:after="0"/>
        <w:ind w:left="0"/>
        <w:rPr>
          <w:sz w:val="24"/>
          <w:szCs w:val="24"/>
        </w:rPr>
      </w:pPr>
      <w:r>
        <w:rPr>
          <w:sz w:val="24"/>
          <w:szCs w:val="24"/>
        </w:rPr>
        <w:tab/>
      </w:r>
      <w:r w:rsidRPr="00656CE9">
        <w:rPr>
          <w:sz w:val="24"/>
          <w:szCs w:val="24"/>
        </w:rPr>
        <w:t>Overall, I would recommend this analysis to municipalities as a way to analyze their infrastructure as a whole and identify normal trends throughout the town.  This analysis</w:t>
      </w:r>
      <w:r w:rsidR="00D37D34">
        <w:rPr>
          <w:sz w:val="24"/>
          <w:szCs w:val="24"/>
        </w:rPr>
        <w:t xml:space="preserve"> helps to raise awareness of</w:t>
      </w:r>
      <w:r w:rsidRPr="00656CE9">
        <w:rPr>
          <w:sz w:val="24"/>
          <w:szCs w:val="24"/>
        </w:rPr>
        <w:t xml:space="preserve"> factors within a distribution system that are not apparent by reading tables of Cl</w:t>
      </w:r>
      <w:r w:rsidRPr="00656CE9">
        <w:rPr>
          <w:sz w:val="24"/>
          <w:szCs w:val="24"/>
          <w:vertAlign w:val="subscript"/>
        </w:rPr>
        <w:t>2</w:t>
      </w:r>
      <w:r w:rsidRPr="00656CE9">
        <w:rPr>
          <w:sz w:val="24"/>
          <w:szCs w:val="24"/>
        </w:rPr>
        <w:t xml:space="preserve"> test values.  The work also provides a visual interpretation of how the system is behaving and allows the operators to be more proactive by focusing on areas that need the most maintenance attention. </w:t>
      </w:r>
    </w:p>
    <w:p w:rsidR="00656CE9" w:rsidRPr="00656CE9" w:rsidRDefault="00656CE9" w:rsidP="00656CE9">
      <w:pPr>
        <w:spacing w:after="0"/>
        <w:rPr>
          <w:sz w:val="24"/>
          <w:szCs w:val="24"/>
        </w:rPr>
      </w:pPr>
    </w:p>
    <w:p w:rsidR="00AC4546" w:rsidRPr="00F57A3F" w:rsidRDefault="00AC4546" w:rsidP="00E24A7B">
      <w:pPr>
        <w:spacing w:after="0"/>
        <w:rPr>
          <w:rStyle w:val="IntenseReference"/>
          <w:b w:val="0"/>
          <w:bCs w:val="0"/>
          <w:smallCaps w:val="0"/>
          <w:color w:val="auto"/>
          <w:spacing w:val="0"/>
          <w:sz w:val="24"/>
          <w:szCs w:val="24"/>
          <w:u w:val="none"/>
        </w:rPr>
      </w:pPr>
    </w:p>
    <w:p w:rsidR="00282C7E" w:rsidRDefault="00282C7E" w:rsidP="00EE3C4A">
      <w:pPr>
        <w:spacing w:after="0"/>
        <w:rPr>
          <w:rStyle w:val="IntenseReference"/>
          <w:b w:val="0"/>
          <w:bCs w:val="0"/>
          <w:i/>
          <w:smallCaps w:val="0"/>
          <w:color w:val="auto"/>
          <w:spacing w:val="0"/>
          <w:sz w:val="24"/>
          <w:szCs w:val="24"/>
          <w:u w:val="none"/>
        </w:rPr>
      </w:pPr>
    </w:p>
    <w:p w:rsidR="000A7DFF" w:rsidRDefault="000A7DFF" w:rsidP="00EE3C4A">
      <w:pPr>
        <w:spacing w:after="0"/>
        <w:rPr>
          <w:rStyle w:val="IntenseReference"/>
          <w:b w:val="0"/>
          <w:bCs w:val="0"/>
          <w:i/>
          <w:smallCaps w:val="0"/>
          <w:color w:val="auto"/>
          <w:spacing w:val="0"/>
          <w:sz w:val="24"/>
          <w:szCs w:val="24"/>
          <w:u w:val="none"/>
        </w:rPr>
      </w:pPr>
    </w:p>
    <w:p w:rsidR="000A7DFF" w:rsidRDefault="000A7DFF" w:rsidP="00EE3C4A">
      <w:pPr>
        <w:spacing w:after="0"/>
        <w:rPr>
          <w:rStyle w:val="IntenseReference"/>
          <w:b w:val="0"/>
          <w:bCs w:val="0"/>
          <w:i/>
          <w:smallCaps w:val="0"/>
          <w:color w:val="auto"/>
          <w:spacing w:val="0"/>
          <w:sz w:val="24"/>
          <w:szCs w:val="24"/>
          <w:u w:val="none"/>
        </w:rPr>
      </w:pPr>
    </w:p>
    <w:p w:rsidR="000A7DFF" w:rsidRDefault="000A7DFF" w:rsidP="00EE3C4A">
      <w:pPr>
        <w:spacing w:after="0"/>
        <w:rPr>
          <w:rStyle w:val="IntenseReference"/>
          <w:b w:val="0"/>
          <w:bCs w:val="0"/>
          <w:i/>
          <w:smallCaps w:val="0"/>
          <w:color w:val="auto"/>
          <w:spacing w:val="0"/>
          <w:sz w:val="24"/>
          <w:szCs w:val="24"/>
          <w:u w:val="none"/>
        </w:rPr>
      </w:pPr>
    </w:p>
    <w:sdt>
      <w:sdtPr>
        <w:rPr>
          <w:rFonts w:asciiTheme="minorHAnsi" w:eastAsiaTheme="minorEastAsia" w:hAnsiTheme="minorHAnsi" w:cstheme="minorBidi"/>
          <w:b w:val="0"/>
          <w:bCs w:val="0"/>
          <w:smallCaps/>
          <w:color w:val="auto"/>
          <w:spacing w:val="5"/>
          <w:sz w:val="22"/>
          <w:szCs w:val="22"/>
          <w:u w:val="single"/>
          <w:lang w:eastAsia="en-US"/>
        </w:rPr>
        <w:id w:val="-1488471902"/>
        <w:docPartObj>
          <w:docPartGallery w:val="Bibliographies"/>
          <w:docPartUnique/>
        </w:docPartObj>
      </w:sdtPr>
      <w:sdtContent>
        <w:p w:rsidR="00DE5E85" w:rsidRDefault="00DE5E85">
          <w:pPr>
            <w:pStyle w:val="Heading1"/>
          </w:pPr>
          <w:r>
            <w:t>Works Cited</w:t>
          </w:r>
        </w:p>
        <w:p w:rsidR="005B3ACB" w:rsidRDefault="002B041D" w:rsidP="005B3ACB">
          <w:pPr>
            <w:pStyle w:val="Bibliography"/>
            <w:ind w:left="720" w:hanging="720"/>
            <w:rPr>
              <w:noProof/>
            </w:rPr>
          </w:pPr>
          <w:r w:rsidRPr="002B041D">
            <w:fldChar w:fldCharType="begin"/>
          </w:r>
          <w:r w:rsidR="00DE5E85">
            <w:instrText xml:space="preserve"> BIBLIOGRAPHY </w:instrText>
          </w:r>
          <w:r w:rsidRPr="002B041D">
            <w:fldChar w:fldCharType="separate"/>
          </w:r>
          <w:r w:rsidR="005B3ACB">
            <w:rPr>
              <w:noProof/>
            </w:rPr>
            <w:t xml:space="preserve">Al-Jasser, A.O. "Chlorine decay in drinking-water transmission and distribution systems: Pipe service age effect." </w:t>
          </w:r>
          <w:r w:rsidR="005B3ACB">
            <w:rPr>
              <w:i/>
              <w:iCs/>
              <w:noProof/>
            </w:rPr>
            <w:t>Water Research</w:t>
          </w:r>
          <w:r w:rsidR="005B3ACB">
            <w:rPr>
              <w:noProof/>
            </w:rPr>
            <w:t>, 2007: 387-396.</w:t>
          </w:r>
        </w:p>
        <w:p w:rsidR="005B3ACB" w:rsidRDefault="005B3ACB" w:rsidP="005B3ACB">
          <w:pPr>
            <w:pStyle w:val="Bibliography"/>
            <w:ind w:left="720" w:hanging="720"/>
            <w:rPr>
              <w:noProof/>
            </w:rPr>
          </w:pPr>
          <w:r>
            <w:rPr>
              <w:noProof/>
            </w:rPr>
            <w:t xml:space="preserve">Aqua. "Maintaining Disinfectant Residual in Distribution Systems." </w:t>
          </w:r>
          <w:r>
            <w:rPr>
              <w:i/>
              <w:iCs/>
              <w:noProof/>
            </w:rPr>
            <w:t>PA-AWWA Southeast District &amp; Eastern Section WWOAP Spring Joint Conference.</w:t>
          </w:r>
          <w:r>
            <w:rPr>
              <w:noProof/>
            </w:rPr>
            <w:t xml:space="preserve"> 2015.</w:t>
          </w:r>
        </w:p>
        <w:p w:rsidR="005B3ACB" w:rsidRDefault="005B3ACB" w:rsidP="005B3ACB">
          <w:pPr>
            <w:pStyle w:val="Bibliography"/>
            <w:ind w:left="720" w:hanging="720"/>
            <w:rPr>
              <w:noProof/>
            </w:rPr>
          </w:pPr>
          <w:r>
            <w:rPr>
              <w:noProof/>
            </w:rPr>
            <w:t xml:space="preserve">AWWA; Economic and Engineering Services. </w:t>
          </w:r>
          <w:r>
            <w:rPr>
              <w:i/>
              <w:iCs/>
              <w:noProof/>
            </w:rPr>
            <w:t>Effects of Water Age on Distribution System Water Quality.</w:t>
          </w:r>
          <w:r>
            <w:rPr>
              <w:noProof/>
            </w:rPr>
            <w:t xml:space="preserve"> Issue Paper, Environmental Protection Agency, 2002.</w:t>
          </w:r>
        </w:p>
        <w:p w:rsidR="005B3ACB" w:rsidRDefault="005B3ACB" w:rsidP="005B3ACB">
          <w:pPr>
            <w:pStyle w:val="Bibliography"/>
            <w:ind w:left="720" w:hanging="720"/>
            <w:rPr>
              <w:noProof/>
            </w:rPr>
          </w:pPr>
          <w:r>
            <w:rPr>
              <w:noProof/>
            </w:rPr>
            <w:t xml:space="preserve">Bentley. </w:t>
          </w:r>
          <w:r>
            <w:rPr>
              <w:i/>
              <w:iCs/>
              <w:noProof/>
            </w:rPr>
            <w:t>Water Distribution Modeling and Analysis Software.</w:t>
          </w:r>
          <w:r>
            <w:rPr>
              <w:noProof/>
            </w:rPr>
            <w:t xml:space="preserve"> n.d. https://www.bentley.com/en/products/product-line/hydraulics-and-hydrology-software/watercad?redirectPerm=true (accessed October 2015).</w:t>
          </w:r>
        </w:p>
        <w:p w:rsidR="005B3ACB" w:rsidRDefault="005B3ACB" w:rsidP="005B3ACB">
          <w:pPr>
            <w:pStyle w:val="Bibliography"/>
            <w:ind w:left="720" w:hanging="720"/>
            <w:rPr>
              <w:noProof/>
            </w:rPr>
          </w:pPr>
          <w:r>
            <w:rPr>
              <w:noProof/>
            </w:rPr>
            <w:t xml:space="preserve">Centers for Disease Control and Prevention. </w:t>
          </w:r>
          <w:r>
            <w:rPr>
              <w:i/>
              <w:iCs/>
              <w:noProof/>
            </w:rPr>
            <w:t>The Safe Water System.</w:t>
          </w:r>
          <w:r>
            <w:rPr>
              <w:noProof/>
            </w:rPr>
            <w:t xml:space="preserve"> July 17, 2014. http://www.cdc.gov/safewater/chlorine-residual-testing.html (accessed July 15, 2015).</w:t>
          </w:r>
        </w:p>
        <w:p w:rsidR="005B3ACB" w:rsidRDefault="005B3ACB" w:rsidP="005B3ACB">
          <w:pPr>
            <w:pStyle w:val="Bibliography"/>
            <w:ind w:left="720" w:hanging="720"/>
            <w:rPr>
              <w:noProof/>
            </w:rPr>
          </w:pPr>
          <w:r>
            <w:rPr>
              <w:noProof/>
            </w:rPr>
            <w:t xml:space="preserve">—. </w:t>
          </w:r>
          <w:r>
            <w:rPr>
              <w:i/>
              <w:iCs/>
              <w:noProof/>
            </w:rPr>
            <w:t>The Safe Water System; Free Chlorine Testing.</w:t>
          </w:r>
          <w:r>
            <w:rPr>
              <w:noProof/>
            </w:rPr>
            <w:t xml:space="preserve"> July 17, 2014. http://www.cdc.gov/safewater/chlorine-residual-testing.html (accessed October 21, 2015).</w:t>
          </w:r>
        </w:p>
        <w:p w:rsidR="005B3ACB" w:rsidRDefault="005B3ACB" w:rsidP="005B3ACB">
          <w:pPr>
            <w:pStyle w:val="Bibliography"/>
            <w:ind w:left="720" w:hanging="720"/>
            <w:rPr>
              <w:noProof/>
            </w:rPr>
          </w:pPr>
          <w:r>
            <w:rPr>
              <w:noProof/>
            </w:rPr>
            <w:t xml:space="preserve">Childs, Colin. "Interpolating Sufaces in ArcGIS Spatial Analyst." </w:t>
          </w:r>
          <w:r>
            <w:rPr>
              <w:i/>
              <w:iCs/>
              <w:noProof/>
            </w:rPr>
            <w:t>ArcUser</w:t>
          </w:r>
          <w:r>
            <w:rPr>
              <w:noProof/>
            </w:rPr>
            <w:t>, 2004: 32-35.</w:t>
          </w:r>
        </w:p>
        <w:p w:rsidR="005B3ACB" w:rsidRDefault="005B3ACB" w:rsidP="005B3ACB">
          <w:pPr>
            <w:pStyle w:val="Bibliography"/>
            <w:ind w:left="720" w:hanging="720"/>
            <w:rPr>
              <w:noProof/>
            </w:rPr>
          </w:pPr>
          <w:r>
            <w:rPr>
              <w:noProof/>
            </w:rPr>
            <w:t xml:space="preserve">DataStar. "StarTips, a resource for survey researchers." </w:t>
          </w:r>
          <w:r>
            <w:rPr>
              <w:i/>
              <w:iCs/>
              <w:noProof/>
            </w:rPr>
            <w:t>SurveyStar.</w:t>
          </w:r>
          <w:r>
            <w:rPr>
              <w:noProof/>
            </w:rPr>
            <w:t xml:space="preserve"> n.d. http://www.surveystar.com/startips/jan2013.pdf (accessed July 17, 2015).</w:t>
          </w:r>
        </w:p>
        <w:p w:rsidR="005B3ACB" w:rsidRDefault="005B3ACB" w:rsidP="005B3ACB">
          <w:pPr>
            <w:pStyle w:val="Bibliography"/>
            <w:ind w:left="720" w:hanging="720"/>
            <w:rPr>
              <w:noProof/>
            </w:rPr>
          </w:pPr>
          <w:r>
            <w:rPr>
              <w:noProof/>
            </w:rPr>
            <w:t xml:space="preserve">EPA. </w:t>
          </w:r>
          <w:r>
            <w:rPr>
              <w:i/>
              <w:iCs/>
              <w:noProof/>
            </w:rPr>
            <w:t>Basic Informaton about Disinfectants in Drinking Water: Chloramine, Chlorine, and Chlorine Dioxide.</w:t>
          </w:r>
          <w:r>
            <w:rPr>
              <w:noProof/>
            </w:rPr>
            <w:t xml:space="preserve"> December 13, 2013. http://water.epa.gov/drink/contaminants/basicinformation/disinfectants.cfm (accessed October 15, 2015).</w:t>
          </w:r>
        </w:p>
        <w:p w:rsidR="005B3ACB" w:rsidRDefault="005B3ACB" w:rsidP="005B3ACB">
          <w:pPr>
            <w:pStyle w:val="Bibliography"/>
            <w:ind w:left="720" w:hanging="720"/>
            <w:rPr>
              <w:noProof/>
            </w:rPr>
          </w:pPr>
          <w:r>
            <w:rPr>
              <w:noProof/>
            </w:rPr>
            <w:t xml:space="preserve">EPANET. </w:t>
          </w:r>
          <w:r>
            <w:rPr>
              <w:i/>
              <w:iCs/>
              <w:noProof/>
            </w:rPr>
            <w:t>EPANET Software that Models the Hydraulic and Water Quality Behavior of Water Distribution Piping Systems.</w:t>
          </w:r>
          <w:r>
            <w:rPr>
              <w:noProof/>
            </w:rPr>
            <w:t xml:space="preserve"> August 19, 2015. http://www2.epa.gov/water-research/epanet (accessed October 16, 2015).</w:t>
          </w:r>
        </w:p>
        <w:p w:rsidR="005B3ACB" w:rsidRDefault="005B3ACB" w:rsidP="005B3ACB">
          <w:pPr>
            <w:pStyle w:val="Bibliography"/>
            <w:ind w:left="720" w:hanging="720"/>
            <w:rPr>
              <w:noProof/>
            </w:rPr>
          </w:pPr>
          <w:r>
            <w:rPr>
              <w:noProof/>
            </w:rPr>
            <w:t xml:space="preserve">Esri - GWR. </w:t>
          </w:r>
          <w:r>
            <w:rPr>
              <w:i/>
              <w:iCs/>
              <w:noProof/>
            </w:rPr>
            <w:t>Interpreting GWR Results.</w:t>
          </w:r>
          <w:r>
            <w:rPr>
              <w:noProof/>
            </w:rPr>
            <w:t xml:space="preserve"> n.d. 2016 (accessed January 20, 2016).</w:t>
          </w:r>
        </w:p>
        <w:p w:rsidR="005B3ACB" w:rsidRDefault="005B3ACB" w:rsidP="005B3ACB">
          <w:pPr>
            <w:pStyle w:val="Bibliography"/>
            <w:ind w:left="720" w:hanging="720"/>
            <w:rPr>
              <w:noProof/>
            </w:rPr>
          </w:pPr>
          <w:r>
            <w:rPr>
              <w:noProof/>
            </w:rPr>
            <w:t xml:space="preserve">Esri - Kriging. </w:t>
          </w:r>
          <w:r>
            <w:rPr>
              <w:i/>
              <w:iCs/>
              <w:noProof/>
            </w:rPr>
            <w:t>ArcGIS Help 10.1: Kriging (Spatial Analyst).</w:t>
          </w:r>
          <w:r>
            <w:rPr>
              <w:noProof/>
            </w:rPr>
            <w:t xml:space="preserve"> n.d. http://resources.arcgis.com/en/help/main/10.1/index.html#//009z0000006n000000 (accessed July 9, 2015).</w:t>
          </w:r>
        </w:p>
        <w:p w:rsidR="005B3ACB" w:rsidRDefault="005B3ACB" w:rsidP="005B3ACB">
          <w:pPr>
            <w:pStyle w:val="Bibliography"/>
            <w:ind w:left="720" w:hanging="720"/>
            <w:rPr>
              <w:noProof/>
            </w:rPr>
          </w:pPr>
          <w:r>
            <w:rPr>
              <w:noProof/>
            </w:rPr>
            <w:t xml:space="preserve">Esri. </w:t>
          </w:r>
          <w:r>
            <w:rPr>
              <w:i/>
              <w:iCs/>
              <w:noProof/>
            </w:rPr>
            <w:t>Diffusion Interpolation With Barriers (Geostatistical Analyst).</w:t>
          </w:r>
          <w:r>
            <w:rPr>
              <w:noProof/>
            </w:rPr>
            <w:t xml:space="preserve"> March 7, 2014. http://resources.arcgis.com/EN/HELP/MAIN/10.2/index.html#//003000000005000000 (accessed October 21, 2015).</w:t>
          </w:r>
        </w:p>
        <w:p w:rsidR="005B3ACB" w:rsidRDefault="005B3ACB" w:rsidP="005B3ACB">
          <w:pPr>
            <w:pStyle w:val="Bibliography"/>
            <w:ind w:left="720" w:hanging="720"/>
            <w:rPr>
              <w:noProof/>
            </w:rPr>
          </w:pPr>
          <w:r>
            <w:rPr>
              <w:noProof/>
            </w:rPr>
            <w:t xml:space="preserve">—. </w:t>
          </w:r>
          <w:r>
            <w:rPr>
              <w:i/>
              <w:iCs/>
              <w:noProof/>
            </w:rPr>
            <w:t>Incremental Spatial Autocorrelation.</w:t>
          </w:r>
          <w:r>
            <w:rPr>
              <w:noProof/>
            </w:rPr>
            <w:t xml:space="preserve"> n.d. http://desktop.arcgis.com/en/arcmap/10.3/tools/spatial-statistics-toolbox/incremental-spatial-autocorrelation.htm (accessed April 2016).</w:t>
          </w:r>
        </w:p>
        <w:p w:rsidR="005B3ACB" w:rsidRDefault="005B3ACB" w:rsidP="005B3ACB">
          <w:pPr>
            <w:pStyle w:val="Bibliography"/>
            <w:ind w:left="720" w:hanging="720"/>
            <w:rPr>
              <w:noProof/>
            </w:rPr>
          </w:pPr>
          <w:r>
            <w:rPr>
              <w:noProof/>
            </w:rPr>
            <w:lastRenderedPageBreak/>
            <w:t xml:space="preserve">—. </w:t>
          </w:r>
          <w:r>
            <w:rPr>
              <w:i/>
              <w:iCs/>
              <w:noProof/>
            </w:rPr>
            <w:t>Regression Analysis Basics.</w:t>
          </w:r>
          <w:r>
            <w:rPr>
              <w:noProof/>
            </w:rPr>
            <w:t xml:space="preserve"> April 18, 2013. http://resources.arcgis.com/EN/HELP/MAIN/10.1/index.html#//005p00000023000000 (accessed October 21, 2015).</w:t>
          </w:r>
        </w:p>
        <w:p w:rsidR="005B3ACB" w:rsidRDefault="005B3ACB" w:rsidP="005B3ACB">
          <w:pPr>
            <w:pStyle w:val="Bibliography"/>
            <w:ind w:left="720" w:hanging="720"/>
            <w:rPr>
              <w:noProof/>
            </w:rPr>
          </w:pPr>
          <w:r>
            <w:rPr>
              <w:noProof/>
            </w:rPr>
            <w:t xml:space="preserve">—. </w:t>
          </w:r>
          <w:r>
            <w:rPr>
              <w:i/>
              <w:iCs/>
              <w:noProof/>
            </w:rPr>
            <w:t>Understanding Path Distance Analysis.</w:t>
          </w:r>
          <w:r>
            <w:rPr>
              <w:noProof/>
            </w:rPr>
            <w:t xml:space="preserve"> June 29, 2011. http://help.arcgis.com/EN/arcgisdesktop/10.0/help/index.html#/Understanding_path_distance_analysis/009z00000022000000/ (accessed October 21, 2015).</w:t>
          </w:r>
        </w:p>
        <w:p w:rsidR="005B3ACB" w:rsidRDefault="005B3ACB" w:rsidP="005B3ACB">
          <w:pPr>
            <w:pStyle w:val="Bibliography"/>
            <w:ind w:left="720" w:hanging="720"/>
            <w:rPr>
              <w:noProof/>
            </w:rPr>
          </w:pPr>
          <w:r>
            <w:rPr>
              <w:noProof/>
            </w:rPr>
            <w:t xml:space="preserve">Goyal, Roopali V., and H.M. Patel. "Analysis of residual chlorine in simple drinking water distribution system with intermittent water supply." </w:t>
          </w:r>
          <w:r>
            <w:rPr>
              <w:i/>
              <w:iCs/>
              <w:noProof/>
            </w:rPr>
            <w:t>Applied Water Science</w:t>
          </w:r>
          <w:r>
            <w:rPr>
              <w:noProof/>
            </w:rPr>
            <w:t>, 2015: 311-319.</w:t>
          </w:r>
        </w:p>
        <w:p w:rsidR="005B3ACB" w:rsidRDefault="005B3ACB" w:rsidP="005B3ACB">
          <w:pPr>
            <w:pStyle w:val="Bibliography"/>
            <w:ind w:left="720" w:hanging="720"/>
            <w:rPr>
              <w:noProof/>
            </w:rPr>
          </w:pPr>
          <w:r>
            <w:rPr>
              <w:noProof/>
            </w:rPr>
            <w:t xml:space="preserve">Haas, Charles N. "Benefits of Using a Disinfectant Residual." </w:t>
          </w:r>
          <w:r>
            <w:rPr>
              <w:i/>
              <w:iCs/>
              <w:noProof/>
            </w:rPr>
            <w:t>American Water Works Association</w:t>
          </w:r>
          <w:r>
            <w:rPr>
              <w:noProof/>
            </w:rPr>
            <w:t>, 1999: 65-69.</w:t>
          </w:r>
        </w:p>
        <w:p w:rsidR="005B3ACB" w:rsidRDefault="005B3ACB" w:rsidP="005B3ACB">
          <w:pPr>
            <w:pStyle w:val="Bibliography"/>
            <w:ind w:left="720" w:hanging="720"/>
            <w:rPr>
              <w:noProof/>
            </w:rPr>
          </w:pPr>
          <w:r>
            <w:rPr>
              <w:noProof/>
            </w:rPr>
            <w:t xml:space="preserve">Hallman, N.B., J.R. West, C.F. Forster, J.C. Powell, and I. Spencer. "The decay of chlorine associated with the pipe wall in water distribution systems." </w:t>
          </w:r>
          <w:r>
            <w:rPr>
              <w:i/>
              <w:iCs/>
              <w:noProof/>
            </w:rPr>
            <w:t>Water Research</w:t>
          </w:r>
          <w:r>
            <w:rPr>
              <w:noProof/>
            </w:rPr>
            <w:t>, 2002: 3479-3488.</w:t>
          </w:r>
        </w:p>
        <w:p w:rsidR="005B3ACB" w:rsidRDefault="005B3ACB" w:rsidP="005B3ACB">
          <w:pPr>
            <w:pStyle w:val="Bibliography"/>
            <w:ind w:left="720" w:hanging="720"/>
            <w:rPr>
              <w:noProof/>
            </w:rPr>
          </w:pPr>
          <w:r>
            <w:rPr>
              <w:noProof/>
            </w:rPr>
            <w:t xml:space="preserve">Hamdy, Diaa, Medhat A. E. Moustafa, and Walid Elbakri. "Free Residual Chlorine Calibration by WaterCAD at El-Nozha Water Network in Alexandria Governorate, Egypt." </w:t>
          </w:r>
          <w:r>
            <w:rPr>
              <w:i/>
              <w:iCs/>
              <w:noProof/>
            </w:rPr>
            <w:t>Journal of Environmental Protection</w:t>
          </w:r>
          <w:r>
            <w:rPr>
              <w:noProof/>
            </w:rPr>
            <w:t>, 2014: 845-861.</w:t>
          </w:r>
        </w:p>
        <w:p w:rsidR="005B3ACB" w:rsidRDefault="005B3ACB" w:rsidP="005B3ACB">
          <w:pPr>
            <w:pStyle w:val="Bibliography"/>
            <w:ind w:left="720" w:hanging="720"/>
            <w:rPr>
              <w:noProof/>
            </w:rPr>
          </w:pPr>
          <w:r>
            <w:rPr>
              <w:noProof/>
            </w:rPr>
            <w:t xml:space="preserve">Innovyze. </w:t>
          </w:r>
          <w:r>
            <w:rPr>
              <w:i/>
              <w:iCs/>
              <w:noProof/>
            </w:rPr>
            <w:t>The Most Comprehensive Geospatial Water Distribution Modeling and Management Solution for ArcGIS.</w:t>
          </w:r>
          <w:r>
            <w:rPr>
              <w:noProof/>
            </w:rPr>
            <w:t xml:space="preserve"> 2015. http://www.innovyze.com/products/infowater/ (accessed October 16, 2015).</w:t>
          </w:r>
        </w:p>
        <w:p w:rsidR="005B3ACB" w:rsidRDefault="005B3ACB" w:rsidP="005B3ACB">
          <w:pPr>
            <w:pStyle w:val="Bibliography"/>
            <w:ind w:left="720" w:hanging="720"/>
            <w:rPr>
              <w:noProof/>
            </w:rPr>
          </w:pPr>
          <w:r>
            <w:rPr>
              <w:noProof/>
            </w:rPr>
            <w:t xml:space="preserve">Masters, Sheldon, Hong Wang, Amy Pruden, and Marc A. Edwards. "Redox Gradients in Distribution Systems Influence Water Quality, Corrosion, and Microbial Ecology." </w:t>
          </w:r>
          <w:r>
            <w:rPr>
              <w:i/>
              <w:iCs/>
              <w:noProof/>
            </w:rPr>
            <w:t>Water Research</w:t>
          </w:r>
          <w:r>
            <w:rPr>
              <w:noProof/>
            </w:rPr>
            <w:t>, 2015: 140-149.</w:t>
          </w:r>
        </w:p>
        <w:p w:rsidR="005B3ACB" w:rsidRDefault="005B3ACB" w:rsidP="005B3ACB">
          <w:pPr>
            <w:pStyle w:val="Bibliography"/>
            <w:ind w:left="720" w:hanging="720"/>
            <w:rPr>
              <w:noProof/>
            </w:rPr>
          </w:pPr>
          <w:r>
            <w:rPr>
              <w:noProof/>
            </w:rPr>
            <w:t xml:space="preserve">Monteiro, L., et al. "Modeling of chlorine decay in drinking water supply systems using EPANET MSX." </w:t>
          </w:r>
          <w:r>
            <w:rPr>
              <w:i/>
              <w:iCs/>
              <w:noProof/>
            </w:rPr>
            <w:t>Science Direct</w:t>
          </w:r>
          <w:r>
            <w:rPr>
              <w:noProof/>
            </w:rPr>
            <w:t>, 2014: 1192-1200.</w:t>
          </w:r>
        </w:p>
        <w:p w:rsidR="005B3ACB" w:rsidRDefault="005B3ACB" w:rsidP="005B3ACB">
          <w:pPr>
            <w:pStyle w:val="Bibliography"/>
            <w:ind w:left="720" w:hanging="720"/>
            <w:rPr>
              <w:noProof/>
            </w:rPr>
          </w:pPr>
          <w:r>
            <w:rPr>
              <w:noProof/>
            </w:rPr>
            <w:t xml:space="preserve">Mounce, Stephen Robert, Rebecca Sharpe, Vanessa Speight, Barrie Holden, and Joby Boxall. "Self-Organizing Maps for Knowledge Discovery from Corporate Databases to Develop Risk Based Prioritization for Stagnation." </w:t>
          </w:r>
          <w:r>
            <w:rPr>
              <w:i/>
              <w:iCs/>
              <w:noProof/>
            </w:rPr>
            <w:t>International Conference on Hydroinformatics.</w:t>
          </w:r>
          <w:r>
            <w:rPr>
              <w:noProof/>
            </w:rPr>
            <w:t xml:space="preserve"> New York City: CUNY Academic Works, 2014.</w:t>
          </w:r>
        </w:p>
        <w:p w:rsidR="005B3ACB" w:rsidRDefault="005B3ACB" w:rsidP="005B3ACB">
          <w:pPr>
            <w:pStyle w:val="Bibliography"/>
            <w:ind w:left="720" w:hanging="720"/>
            <w:rPr>
              <w:noProof/>
            </w:rPr>
          </w:pPr>
          <w:r>
            <w:rPr>
              <w:noProof/>
            </w:rPr>
            <w:t xml:space="preserve">Ray, Rajan, Laura Jacobsen, and Jerry Edwards. "Committee Report: Trends in water distribution system modeling." </w:t>
          </w:r>
          <w:r>
            <w:rPr>
              <w:i/>
              <w:iCs/>
              <w:noProof/>
            </w:rPr>
            <w:t>Journal AWWA</w:t>
          </w:r>
          <w:r>
            <w:rPr>
              <w:noProof/>
            </w:rPr>
            <w:t>, 2014: 51-59.</w:t>
          </w:r>
        </w:p>
        <w:p w:rsidR="005B3ACB" w:rsidRDefault="005B3ACB" w:rsidP="005B3ACB">
          <w:pPr>
            <w:pStyle w:val="Bibliography"/>
            <w:ind w:left="720" w:hanging="720"/>
            <w:rPr>
              <w:noProof/>
            </w:rPr>
          </w:pPr>
          <w:r>
            <w:rPr>
              <w:noProof/>
            </w:rPr>
            <w:t xml:space="preserve">Rossman, Lewis A. </w:t>
          </w:r>
          <w:r>
            <w:rPr>
              <w:i/>
              <w:iCs/>
              <w:noProof/>
            </w:rPr>
            <w:t>EPANET 2 User Manual.</w:t>
          </w:r>
          <w:r>
            <w:rPr>
              <w:noProof/>
            </w:rPr>
            <w:t xml:space="preserve"> Cincinnati, September 2000.</w:t>
          </w:r>
        </w:p>
        <w:p w:rsidR="005B3ACB" w:rsidRDefault="005B3ACB" w:rsidP="005B3ACB">
          <w:pPr>
            <w:pStyle w:val="Bibliography"/>
            <w:ind w:left="720" w:hanging="720"/>
            <w:rPr>
              <w:noProof/>
            </w:rPr>
          </w:pPr>
          <w:r>
            <w:rPr>
              <w:noProof/>
            </w:rPr>
            <w:t xml:space="preserve">rssWeather. </w:t>
          </w:r>
          <w:r>
            <w:rPr>
              <w:i/>
              <w:iCs/>
              <w:noProof/>
            </w:rPr>
            <w:t>Climate for Las Vegas, Nevada.</w:t>
          </w:r>
          <w:r>
            <w:rPr>
              <w:noProof/>
            </w:rPr>
            <w:t xml:space="preserve"> n.d. http://www.rssweather.com/climate/Nevada/Las%20Vegas/ (accessed July 15, 2015).</w:t>
          </w:r>
        </w:p>
        <w:p w:rsidR="005B3ACB" w:rsidRDefault="005B3ACB" w:rsidP="005B3ACB">
          <w:pPr>
            <w:pStyle w:val="Bibliography"/>
            <w:ind w:left="720" w:hanging="720"/>
            <w:rPr>
              <w:noProof/>
            </w:rPr>
          </w:pPr>
          <w:r>
            <w:rPr>
              <w:noProof/>
            </w:rPr>
            <w:t xml:space="preserve">The Engineering Toolbox. </w:t>
          </w:r>
          <w:r>
            <w:rPr>
              <w:i/>
              <w:iCs/>
              <w:noProof/>
            </w:rPr>
            <w:t>Water Delivery Flow Velocities.</w:t>
          </w:r>
          <w:r>
            <w:rPr>
              <w:noProof/>
            </w:rPr>
            <w:t xml:space="preserve"> n.d. http://www.engineeringtoolbox.com/pump-delivery-flow-velocity-water-d_232.html (accessed October 29, 2015).</w:t>
          </w:r>
        </w:p>
        <w:p w:rsidR="005B3ACB" w:rsidRDefault="005B3ACB" w:rsidP="005B3ACB">
          <w:pPr>
            <w:pStyle w:val="Bibliography"/>
            <w:ind w:left="720" w:hanging="720"/>
            <w:rPr>
              <w:noProof/>
            </w:rPr>
          </w:pPr>
          <w:r>
            <w:rPr>
              <w:noProof/>
            </w:rPr>
            <w:lastRenderedPageBreak/>
            <w:t xml:space="preserve">Turgeon, Steve, Manuel Rodriguez, Marius Theriault, and Patrick Levallois. "Perceptions of drinking water in the Quebec City region (Canada): the influence of water quality and consumer location in the distribution system." </w:t>
          </w:r>
          <w:r>
            <w:rPr>
              <w:i/>
              <w:iCs/>
              <w:noProof/>
            </w:rPr>
            <w:t>Journal of Environmental Management 70</w:t>
          </w:r>
          <w:r>
            <w:rPr>
              <w:noProof/>
            </w:rPr>
            <w:t>, 2004: 363-373.</w:t>
          </w:r>
        </w:p>
        <w:p w:rsidR="005B3ACB" w:rsidRDefault="005B3ACB" w:rsidP="005B3ACB">
          <w:pPr>
            <w:pStyle w:val="Bibliography"/>
            <w:ind w:left="720" w:hanging="720"/>
            <w:rPr>
              <w:noProof/>
            </w:rPr>
          </w:pPr>
          <w:r>
            <w:rPr>
              <w:noProof/>
            </w:rPr>
            <w:t xml:space="preserve">Wang, Hong, et al. "Effect of Disinfectant, Water Age, and Pipe Material on Occurence and Persistence of Legionella, mycobacteria, Pseudomonas aeruginosa, and Two Amoebas." </w:t>
          </w:r>
          <w:r>
            <w:rPr>
              <w:i/>
              <w:iCs/>
              <w:noProof/>
            </w:rPr>
            <w:t>Environmental Science and Technology</w:t>
          </w:r>
          <w:r>
            <w:rPr>
              <w:noProof/>
            </w:rPr>
            <w:t>, 2012: 11566-11574.</w:t>
          </w:r>
        </w:p>
        <w:p w:rsidR="005B3ACB" w:rsidRDefault="005B3ACB" w:rsidP="005B3ACB">
          <w:pPr>
            <w:pStyle w:val="Bibliography"/>
            <w:ind w:left="720" w:hanging="720"/>
            <w:rPr>
              <w:noProof/>
            </w:rPr>
          </w:pPr>
          <w:r>
            <w:rPr>
              <w:noProof/>
            </w:rPr>
            <w:t xml:space="preserve">Wang, Z. Michael, Hugh A. Devine, Weidong Zhang, and Kenneth Waldroup. "Using a GIS and GIS-Assisted Water Quality Model to Analyze the Deterministic Factors for Lead and Copper Corrosion in Drinking Water Distribution Systems." </w:t>
          </w:r>
          <w:r>
            <w:rPr>
              <w:i/>
              <w:iCs/>
              <w:noProof/>
            </w:rPr>
            <w:t>Journal of Environmental Engineering</w:t>
          </w:r>
          <w:r>
            <w:rPr>
              <w:noProof/>
            </w:rPr>
            <w:t>, 2014.</w:t>
          </w:r>
        </w:p>
        <w:p w:rsidR="005B3ACB" w:rsidRDefault="005B3ACB" w:rsidP="005B3ACB">
          <w:pPr>
            <w:pStyle w:val="Bibliography"/>
            <w:ind w:left="720" w:hanging="720"/>
            <w:rPr>
              <w:noProof/>
            </w:rPr>
          </w:pPr>
          <w:r>
            <w:rPr>
              <w:noProof/>
            </w:rPr>
            <w:t xml:space="preserve">Water Quality and Health Council. </w:t>
          </w:r>
          <w:r>
            <w:rPr>
              <w:i/>
              <w:iCs/>
              <w:noProof/>
            </w:rPr>
            <w:t>Safe Water Delivered Safely.</w:t>
          </w:r>
          <w:r>
            <w:rPr>
              <w:noProof/>
            </w:rPr>
            <w:t xml:space="preserve"> n.d. http://www.waterandhealth.org/drinkingwater/safewater.html (accessed November 1, 2015).</w:t>
          </w:r>
        </w:p>
        <w:p w:rsidR="006D4D55" w:rsidRPr="00720655" w:rsidRDefault="002B041D" w:rsidP="005B3ACB">
          <w:pPr>
            <w:pStyle w:val="Bibliography"/>
            <w:rPr>
              <w:noProof/>
            </w:rPr>
          </w:pPr>
          <w:r>
            <w:rPr>
              <w:b/>
              <w:bCs/>
            </w:rPr>
            <w:fldChar w:fldCharType="end"/>
          </w:r>
        </w:p>
      </w:sdtContent>
    </w:sdt>
    <w:sectPr w:rsidR="006D4D55" w:rsidRPr="00720655" w:rsidSect="00F6771F">
      <w:footerReference w:type="default" r:id="rId27"/>
      <w:pgSz w:w="12240" w:h="15840"/>
      <w:pgMar w:top="1296" w:right="1296" w:bottom="1296" w:left="1296" w:header="288"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338" w:rsidRDefault="00B57338" w:rsidP="008A5A09">
      <w:pPr>
        <w:spacing w:after="0" w:line="240" w:lineRule="auto"/>
      </w:pPr>
      <w:r>
        <w:separator/>
      </w:r>
    </w:p>
  </w:endnote>
  <w:endnote w:type="continuationSeparator" w:id="0">
    <w:p w:rsidR="00B57338" w:rsidRDefault="00B57338" w:rsidP="008A5A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612297"/>
      <w:docPartObj>
        <w:docPartGallery w:val="Page Numbers (Bottom of Page)"/>
        <w:docPartUnique/>
      </w:docPartObj>
    </w:sdtPr>
    <w:sdtContent>
      <w:sdt>
        <w:sdtPr>
          <w:id w:val="307612298"/>
          <w:docPartObj>
            <w:docPartGallery w:val="Page Numbers (Top of Page)"/>
            <w:docPartUnique/>
          </w:docPartObj>
        </w:sdtPr>
        <w:sdtContent>
          <w:p w:rsidR="00897DD7" w:rsidRDefault="00897DD7" w:rsidP="007A3BC4">
            <w:pPr>
              <w:pStyle w:val="Footer"/>
              <w:ind w:left="3960" w:firstLine="36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65E7C">
              <w:rPr>
                <w:b/>
                <w:bCs/>
                <w:noProof/>
              </w:rPr>
              <w:t>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5E7C">
              <w:rPr>
                <w:b/>
                <w:bCs/>
                <w:noProof/>
              </w:rPr>
              <w:t>34</w:t>
            </w:r>
            <w:r>
              <w:rPr>
                <w:b/>
                <w:bCs/>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338" w:rsidRDefault="00B57338" w:rsidP="008A5A09">
      <w:pPr>
        <w:spacing w:after="0" w:line="240" w:lineRule="auto"/>
      </w:pPr>
      <w:r>
        <w:separator/>
      </w:r>
    </w:p>
  </w:footnote>
  <w:footnote w:type="continuationSeparator" w:id="0">
    <w:p w:rsidR="00B57338" w:rsidRDefault="00B57338" w:rsidP="008A5A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0B93"/>
    <w:multiLevelType w:val="hybridMultilevel"/>
    <w:tmpl w:val="5204D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4313AF"/>
    <w:multiLevelType w:val="hybridMultilevel"/>
    <w:tmpl w:val="D5CC9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8105C"/>
    <w:multiLevelType w:val="hybridMultilevel"/>
    <w:tmpl w:val="886AF454"/>
    <w:lvl w:ilvl="0" w:tplc="E97A92C4">
      <w:start w:val="1"/>
      <w:numFmt w:val="bullet"/>
      <w:lvlText w:val=""/>
      <w:lvlJc w:val="left"/>
      <w:pPr>
        <w:tabs>
          <w:tab w:val="num" w:pos="720"/>
        </w:tabs>
        <w:ind w:left="720" w:hanging="360"/>
      </w:pPr>
      <w:rPr>
        <w:rFonts w:ascii="Wingdings 2" w:hAnsi="Wingdings 2" w:hint="default"/>
      </w:rPr>
    </w:lvl>
    <w:lvl w:ilvl="1" w:tplc="CC44E01E">
      <w:start w:val="1"/>
      <w:numFmt w:val="bullet"/>
      <w:lvlText w:val=""/>
      <w:lvlJc w:val="left"/>
      <w:pPr>
        <w:tabs>
          <w:tab w:val="num" w:pos="1440"/>
        </w:tabs>
        <w:ind w:left="1440" w:hanging="360"/>
      </w:pPr>
      <w:rPr>
        <w:rFonts w:ascii="Wingdings 2" w:hAnsi="Wingdings 2" w:hint="default"/>
      </w:rPr>
    </w:lvl>
    <w:lvl w:ilvl="2" w:tplc="81389EFA" w:tentative="1">
      <w:start w:val="1"/>
      <w:numFmt w:val="bullet"/>
      <w:lvlText w:val=""/>
      <w:lvlJc w:val="left"/>
      <w:pPr>
        <w:tabs>
          <w:tab w:val="num" w:pos="2160"/>
        </w:tabs>
        <w:ind w:left="2160" w:hanging="360"/>
      </w:pPr>
      <w:rPr>
        <w:rFonts w:ascii="Wingdings 2" w:hAnsi="Wingdings 2" w:hint="default"/>
      </w:rPr>
    </w:lvl>
    <w:lvl w:ilvl="3" w:tplc="5E9E395A" w:tentative="1">
      <w:start w:val="1"/>
      <w:numFmt w:val="bullet"/>
      <w:lvlText w:val=""/>
      <w:lvlJc w:val="left"/>
      <w:pPr>
        <w:tabs>
          <w:tab w:val="num" w:pos="2880"/>
        </w:tabs>
        <w:ind w:left="2880" w:hanging="360"/>
      </w:pPr>
      <w:rPr>
        <w:rFonts w:ascii="Wingdings 2" w:hAnsi="Wingdings 2" w:hint="default"/>
      </w:rPr>
    </w:lvl>
    <w:lvl w:ilvl="4" w:tplc="7A6ADB94" w:tentative="1">
      <w:start w:val="1"/>
      <w:numFmt w:val="bullet"/>
      <w:lvlText w:val=""/>
      <w:lvlJc w:val="left"/>
      <w:pPr>
        <w:tabs>
          <w:tab w:val="num" w:pos="3600"/>
        </w:tabs>
        <w:ind w:left="3600" w:hanging="360"/>
      </w:pPr>
      <w:rPr>
        <w:rFonts w:ascii="Wingdings 2" w:hAnsi="Wingdings 2" w:hint="default"/>
      </w:rPr>
    </w:lvl>
    <w:lvl w:ilvl="5" w:tplc="716CA22C" w:tentative="1">
      <w:start w:val="1"/>
      <w:numFmt w:val="bullet"/>
      <w:lvlText w:val=""/>
      <w:lvlJc w:val="left"/>
      <w:pPr>
        <w:tabs>
          <w:tab w:val="num" w:pos="4320"/>
        </w:tabs>
        <w:ind w:left="4320" w:hanging="360"/>
      </w:pPr>
      <w:rPr>
        <w:rFonts w:ascii="Wingdings 2" w:hAnsi="Wingdings 2" w:hint="default"/>
      </w:rPr>
    </w:lvl>
    <w:lvl w:ilvl="6" w:tplc="1C343EBE" w:tentative="1">
      <w:start w:val="1"/>
      <w:numFmt w:val="bullet"/>
      <w:lvlText w:val=""/>
      <w:lvlJc w:val="left"/>
      <w:pPr>
        <w:tabs>
          <w:tab w:val="num" w:pos="5040"/>
        </w:tabs>
        <w:ind w:left="5040" w:hanging="360"/>
      </w:pPr>
      <w:rPr>
        <w:rFonts w:ascii="Wingdings 2" w:hAnsi="Wingdings 2" w:hint="default"/>
      </w:rPr>
    </w:lvl>
    <w:lvl w:ilvl="7" w:tplc="77E04782" w:tentative="1">
      <w:start w:val="1"/>
      <w:numFmt w:val="bullet"/>
      <w:lvlText w:val=""/>
      <w:lvlJc w:val="left"/>
      <w:pPr>
        <w:tabs>
          <w:tab w:val="num" w:pos="5760"/>
        </w:tabs>
        <w:ind w:left="5760" w:hanging="360"/>
      </w:pPr>
      <w:rPr>
        <w:rFonts w:ascii="Wingdings 2" w:hAnsi="Wingdings 2" w:hint="default"/>
      </w:rPr>
    </w:lvl>
    <w:lvl w:ilvl="8" w:tplc="CB6A1FA8" w:tentative="1">
      <w:start w:val="1"/>
      <w:numFmt w:val="bullet"/>
      <w:lvlText w:val=""/>
      <w:lvlJc w:val="left"/>
      <w:pPr>
        <w:tabs>
          <w:tab w:val="num" w:pos="6480"/>
        </w:tabs>
        <w:ind w:left="6480" w:hanging="360"/>
      </w:pPr>
      <w:rPr>
        <w:rFonts w:ascii="Wingdings 2" w:hAnsi="Wingdings 2" w:hint="default"/>
      </w:rPr>
    </w:lvl>
  </w:abstractNum>
  <w:abstractNum w:abstractNumId="3">
    <w:nsid w:val="10D8646F"/>
    <w:multiLevelType w:val="hybridMultilevel"/>
    <w:tmpl w:val="6ABE9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C363D0"/>
    <w:multiLevelType w:val="hybridMultilevel"/>
    <w:tmpl w:val="535A2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F62D63"/>
    <w:multiLevelType w:val="hybridMultilevel"/>
    <w:tmpl w:val="E61EA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6D1045"/>
    <w:multiLevelType w:val="hybridMultilevel"/>
    <w:tmpl w:val="535A2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A07C5A"/>
    <w:multiLevelType w:val="hybridMultilevel"/>
    <w:tmpl w:val="BFD4E21E"/>
    <w:lvl w:ilvl="0" w:tplc="56428A30">
      <w:start w:val="1"/>
      <w:numFmt w:val="bullet"/>
      <w:lvlText w:val="-"/>
      <w:lvlJc w:val="left"/>
      <w:pPr>
        <w:tabs>
          <w:tab w:val="num" w:pos="720"/>
        </w:tabs>
        <w:ind w:left="720" w:hanging="360"/>
      </w:pPr>
      <w:rPr>
        <w:rFonts w:ascii="Times New Roman" w:hAnsi="Times New Roman" w:hint="default"/>
      </w:rPr>
    </w:lvl>
    <w:lvl w:ilvl="1" w:tplc="F918BC36" w:tentative="1">
      <w:start w:val="1"/>
      <w:numFmt w:val="bullet"/>
      <w:lvlText w:val="-"/>
      <w:lvlJc w:val="left"/>
      <w:pPr>
        <w:tabs>
          <w:tab w:val="num" w:pos="1440"/>
        </w:tabs>
        <w:ind w:left="1440" w:hanging="360"/>
      </w:pPr>
      <w:rPr>
        <w:rFonts w:ascii="Times New Roman" w:hAnsi="Times New Roman" w:hint="default"/>
      </w:rPr>
    </w:lvl>
    <w:lvl w:ilvl="2" w:tplc="E9B085F0" w:tentative="1">
      <w:start w:val="1"/>
      <w:numFmt w:val="bullet"/>
      <w:lvlText w:val="-"/>
      <w:lvlJc w:val="left"/>
      <w:pPr>
        <w:tabs>
          <w:tab w:val="num" w:pos="2160"/>
        </w:tabs>
        <w:ind w:left="2160" w:hanging="360"/>
      </w:pPr>
      <w:rPr>
        <w:rFonts w:ascii="Times New Roman" w:hAnsi="Times New Roman" w:hint="default"/>
      </w:rPr>
    </w:lvl>
    <w:lvl w:ilvl="3" w:tplc="C28E37C0" w:tentative="1">
      <w:start w:val="1"/>
      <w:numFmt w:val="bullet"/>
      <w:lvlText w:val="-"/>
      <w:lvlJc w:val="left"/>
      <w:pPr>
        <w:tabs>
          <w:tab w:val="num" w:pos="2880"/>
        </w:tabs>
        <w:ind w:left="2880" w:hanging="360"/>
      </w:pPr>
      <w:rPr>
        <w:rFonts w:ascii="Times New Roman" w:hAnsi="Times New Roman" w:hint="default"/>
      </w:rPr>
    </w:lvl>
    <w:lvl w:ilvl="4" w:tplc="176E2768" w:tentative="1">
      <w:start w:val="1"/>
      <w:numFmt w:val="bullet"/>
      <w:lvlText w:val="-"/>
      <w:lvlJc w:val="left"/>
      <w:pPr>
        <w:tabs>
          <w:tab w:val="num" w:pos="3600"/>
        </w:tabs>
        <w:ind w:left="3600" w:hanging="360"/>
      </w:pPr>
      <w:rPr>
        <w:rFonts w:ascii="Times New Roman" w:hAnsi="Times New Roman" w:hint="default"/>
      </w:rPr>
    </w:lvl>
    <w:lvl w:ilvl="5" w:tplc="1340CADC" w:tentative="1">
      <w:start w:val="1"/>
      <w:numFmt w:val="bullet"/>
      <w:lvlText w:val="-"/>
      <w:lvlJc w:val="left"/>
      <w:pPr>
        <w:tabs>
          <w:tab w:val="num" w:pos="4320"/>
        </w:tabs>
        <w:ind w:left="4320" w:hanging="360"/>
      </w:pPr>
      <w:rPr>
        <w:rFonts w:ascii="Times New Roman" w:hAnsi="Times New Roman" w:hint="default"/>
      </w:rPr>
    </w:lvl>
    <w:lvl w:ilvl="6" w:tplc="04709B2E" w:tentative="1">
      <w:start w:val="1"/>
      <w:numFmt w:val="bullet"/>
      <w:lvlText w:val="-"/>
      <w:lvlJc w:val="left"/>
      <w:pPr>
        <w:tabs>
          <w:tab w:val="num" w:pos="5040"/>
        </w:tabs>
        <w:ind w:left="5040" w:hanging="360"/>
      </w:pPr>
      <w:rPr>
        <w:rFonts w:ascii="Times New Roman" w:hAnsi="Times New Roman" w:hint="default"/>
      </w:rPr>
    </w:lvl>
    <w:lvl w:ilvl="7" w:tplc="AEB28F18" w:tentative="1">
      <w:start w:val="1"/>
      <w:numFmt w:val="bullet"/>
      <w:lvlText w:val="-"/>
      <w:lvlJc w:val="left"/>
      <w:pPr>
        <w:tabs>
          <w:tab w:val="num" w:pos="5760"/>
        </w:tabs>
        <w:ind w:left="5760" w:hanging="360"/>
      </w:pPr>
      <w:rPr>
        <w:rFonts w:ascii="Times New Roman" w:hAnsi="Times New Roman" w:hint="default"/>
      </w:rPr>
    </w:lvl>
    <w:lvl w:ilvl="8" w:tplc="09F2D73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BAA0698"/>
    <w:multiLevelType w:val="hybridMultilevel"/>
    <w:tmpl w:val="648CB2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FCB65C1"/>
    <w:multiLevelType w:val="hybridMultilevel"/>
    <w:tmpl w:val="A77010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2DB5C06"/>
    <w:multiLevelType w:val="hybridMultilevel"/>
    <w:tmpl w:val="DE5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0C2C41"/>
    <w:multiLevelType w:val="hybridMultilevel"/>
    <w:tmpl w:val="C8947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8418E"/>
    <w:multiLevelType w:val="hybridMultilevel"/>
    <w:tmpl w:val="2E0AAA9A"/>
    <w:lvl w:ilvl="0" w:tplc="80500C64">
      <w:start w:val="1"/>
      <w:numFmt w:val="bullet"/>
      <w:lvlText w:val="•"/>
      <w:lvlJc w:val="left"/>
      <w:pPr>
        <w:tabs>
          <w:tab w:val="num" w:pos="720"/>
        </w:tabs>
        <w:ind w:left="720" w:hanging="360"/>
      </w:pPr>
      <w:rPr>
        <w:rFonts w:ascii="Arial" w:hAnsi="Arial" w:hint="default"/>
      </w:rPr>
    </w:lvl>
    <w:lvl w:ilvl="1" w:tplc="9F2E0F2E" w:tentative="1">
      <w:start w:val="1"/>
      <w:numFmt w:val="bullet"/>
      <w:lvlText w:val="•"/>
      <w:lvlJc w:val="left"/>
      <w:pPr>
        <w:tabs>
          <w:tab w:val="num" w:pos="1440"/>
        </w:tabs>
        <w:ind w:left="1440" w:hanging="360"/>
      </w:pPr>
      <w:rPr>
        <w:rFonts w:ascii="Arial" w:hAnsi="Arial" w:hint="default"/>
      </w:rPr>
    </w:lvl>
    <w:lvl w:ilvl="2" w:tplc="BB54F708" w:tentative="1">
      <w:start w:val="1"/>
      <w:numFmt w:val="bullet"/>
      <w:lvlText w:val="•"/>
      <w:lvlJc w:val="left"/>
      <w:pPr>
        <w:tabs>
          <w:tab w:val="num" w:pos="2160"/>
        </w:tabs>
        <w:ind w:left="2160" w:hanging="360"/>
      </w:pPr>
      <w:rPr>
        <w:rFonts w:ascii="Arial" w:hAnsi="Arial" w:hint="default"/>
      </w:rPr>
    </w:lvl>
    <w:lvl w:ilvl="3" w:tplc="70EA5246" w:tentative="1">
      <w:start w:val="1"/>
      <w:numFmt w:val="bullet"/>
      <w:lvlText w:val="•"/>
      <w:lvlJc w:val="left"/>
      <w:pPr>
        <w:tabs>
          <w:tab w:val="num" w:pos="2880"/>
        </w:tabs>
        <w:ind w:left="2880" w:hanging="360"/>
      </w:pPr>
      <w:rPr>
        <w:rFonts w:ascii="Arial" w:hAnsi="Arial" w:hint="default"/>
      </w:rPr>
    </w:lvl>
    <w:lvl w:ilvl="4" w:tplc="C974FE52" w:tentative="1">
      <w:start w:val="1"/>
      <w:numFmt w:val="bullet"/>
      <w:lvlText w:val="•"/>
      <w:lvlJc w:val="left"/>
      <w:pPr>
        <w:tabs>
          <w:tab w:val="num" w:pos="3600"/>
        </w:tabs>
        <w:ind w:left="3600" w:hanging="360"/>
      </w:pPr>
      <w:rPr>
        <w:rFonts w:ascii="Arial" w:hAnsi="Arial" w:hint="default"/>
      </w:rPr>
    </w:lvl>
    <w:lvl w:ilvl="5" w:tplc="526447F2" w:tentative="1">
      <w:start w:val="1"/>
      <w:numFmt w:val="bullet"/>
      <w:lvlText w:val="•"/>
      <w:lvlJc w:val="left"/>
      <w:pPr>
        <w:tabs>
          <w:tab w:val="num" w:pos="4320"/>
        </w:tabs>
        <w:ind w:left="4320" w:hanging="360"/>
      </w:pPr>
      <w:rPr>
        <w:rFonts w:ascii="Arial" w:hAnsi="Arial" w:hint="default"/>
      </w:rPr>
    </w:lvl>
    <w:lvl w:ilvl="6" w:tplc="90E8921A" w:tentative="1">
      <w:start w:val="1"/>
      <w:numFmt w:val="bullet"/>
      <w:lvlText w:val="•"/>
      <w:lvlJc w:val="left"/>
      <w:pPr>
        <w:tabs>
          <w:tab w:val="num" w:pos="5040"/>
        </w:tabs>
        <w:ind w:left="5040" w:hanging="360"/>
      </w:pPr>
      <w:rPr>
        <w:rFonts w:ascii="Arial" w:hAnsi="Arial" w:hint="default"/>
      </w:rPr>
    </w:lvl>
    <w:lvl w:ilvl="7" w:tplc="6360D006" w:tentative="1">
      <w:start w:val="1"/>
      <w:numFmt w:val="bullet"/>
      <w:lvlText w:val="•"/>
      <w:lvlJc w:val="left"/>
      <w:pPr>
        <w:tabs>
          <w:tab w:val="num" w:pos="5760"/>
        </w:tabs>
        <w:ind w:left="5760" w:hanging="360"/>
      </w:pPr>
      <w:rPr>
        <w:rFonts w:ascii="Arial" w:hAnsi="Arial" w:hint="default"/>
      </w:rPr>
    </w:lvl>
    <w:lvl w:ilvl="8" w:tplc="20E66320" w:tentative="1">
      <w:start w:val="1"/>
      <w:numFmt w:val="bullet"/>
      <w:lvlText w:val="•"/>
      <w:lvlJc w:val="left"/>
      <w:pPr>
        <w:tabs>
          <w:tab w:val="num" w:pos="6480"/>
        </w:tabs>
        <w:ind w:left="6480" w:hanging="360"/>
      </w:pPr>
      <w:rPr>
        <w:rFonts w:ascii="Arial" w:hAnsi="Arial" w:hint="default"/>
      </w:rPr>
    </w:lvl>
  </w:abstractNum>
  <w:abstractNum w:abstractNumId="13">
    <w:nsid w:val="25A31D05"/>
    <w:multiLevelType w:val="hybridMultilevel"/>
    <w:tmpl w:val="EB7215D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26BF15BB"/>
    <w:multiLevelType w:val="hybridMultilevel"/>
    <w:tmpl w:val="9A1E01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79A66B5"/>
    <w:multiLevelType w:val="hybridMultilevel"/>
    <w:tmpl w:val="ED06A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E46449"/>
    <w:multiLevelType w:val="hybridMultilevel"/>
    <w:tmpl w:val="467C73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2BB02B89"/>
    <w:multiLevelType w:val="hybridMultilevel"/>
    <w:tmpl w:val="D56417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2B03729"/>
    <w:multiLevelType w:val="hybridMultilevel"/>
    <w:tmpl w:val="E230DF3C"/>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9">
    <w:nsid w:val="3AFF0185"/>
    <w:multiLevelType w:val="hybridMultilevel"/>
    <w:tmpl w:val="096E0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BB46BD7"/>
    <w:multiLevelType w:val="hybridMultilevel"/>
    <w:tmpl w:val="D70ED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ED45517"/>
    <w:multiLevelType w:val="hybridMultilevel"/>
    <w:tmpl w:val="177AE5E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598D2D7A"/>
    <w:multiLevelType w:val="hybridMultilevel"/>
    <w:tmpl w:val="9C723A86"/>
    <w:lvl w:ilvl="0" w:tplc="91168182">
      <w:start w:val="1"/>
      <w:numFmt w:val="bullet"/>
      <w:lvlText w:val="•"/>
      <w:lvlJc w:val="left"/>
      <w:pPr>
        <w:tabs>
          <w:tab w:val="num" w:pos="720"/>
        </w:tabs>
        <w:ind w:left="720" w:hanging="360"/>
      </w:pPr>
      <w:rPr>
        <w:rFonts w:ascii="Arial" w:hAnsi="Arial" w:hint="default"/>
      </w:rPr>
    </w:lvl>
    <w:lvl w:ilvl="1" w:tplc="F58699C8" w:tentative="1">
      <w:start w:val="1"/>
      <w:numFmt w:val="bullet"/>
      <w:lvlText w:val="•"/>
      <w:lvlJc w:val="left"/>
      <w:pPr>
        <w:tabs>
          <w:tab w:val="num" w:pos="1440"/>
        </w:tabs>
        <w:ind w:left="1440" w:hanging="360"/>
      </w:pPr>
      <w:rPr>
        <w:rFonts w:ascii="Arial" w:hAnsi="Arial" w:hint="default"/>
      </w:rPr>
    </w:lvl>
    <w:lvl w:ilvl="2" w:tplc="1528F7C0" w:tentative="1">
      <w:start w:val="1"/>
      <w:numFmt w:val="bullet"/>
      <w:lvlText w:val="•"/>
      <w:lvlJc w:val="left"/>
      <w:pPr>
        <w:tabs>
          <w:tab w:val="num" w:pos="2160"/>
        </w:tabs>
        <w:ind w:left="2160" w:hanging="360"/>
      </w:pPr>
      <w:rPr>
        <w:rFonts w:ascii="Arial" w:hAnsi="Arial" w:hint="default"/>
      </w:rPr>
    </w:lvl>
    <w:lvl w:ilvl="3" w:tplc="12EC30A4" w:tentative="1">
      <w:start w:val="1"/>
      <w:numFmt w:val="bullet"/>
      <w:lvlText w:val="•"/>
      <w:lvlJc w:val="left"/>
      <w:pPr>
        <w:tabs>
          <w:tab w:val="num" w:pos="2880"/>
        </w:tabs>
        <w:ind w:left="2880" w:hanging="360"/>
      </w:pPr>
      <w:rPr>
        <w:rFonts w:ascii="Arial" w:hAnsi="Arial" w:hint="default"/>
      </w:rPr>
    </w:lvl>
    <w:lvl w:ilvl="4" w:tplc="6694B588" w:tentative="1">
      <w:start w:val="1"/>
      <w:numFmt w:val="bullet"/>
      <w:lvlText w:val="•"/>
      <w:lvlJc w:val="left"/>
      <w:pPr>
        <w:tabs>
          <w:tab w:val="num" w:pos="3600"/>
        </w:tabs>
        <w:ind w:left="3600" w:hanging="360"/>
      </w:pPr>
      <w:rPr>
        <w:rFonts w:ascii="Arial" w:hAnsi="Arial" w:hint="default"/>
      </w:rPr>
    </w:lvl>
    <w:lvl w:ilvl="5" w:tplc="B24EF020" w:tentative="1">
      <w:start w:val="1"/>
      <w:numFmt w:val="bullet"/>
      <w:lvlText w:val="•"/>
      <w:lvlJc w:val="left"/>
      <w:pPr>
        <w:tabs>
          <w:tab w:val="num" w:pos="4320"/>
        </w:tabs>
        <w:ind w:left="4320" w:hanging="360"/>
      </w:pPr>
      <w:rPr>
        <w:rFonts w:ascii="Arial" w:hAnsi="Arial" w:hint="default"/>
      </w:rPr>
    </w:lvl>
    <w:lvl w:ilvl="6" w:tplc="7E10BA84" w:tentative="1">
      <w:start w:val="1"/>
      <w:numFmt w:val="bullet"/>
      <w:lvlText w:val="•"/>
      <w:lvlJc w:val="left"/>
      <w:pPr>
        <w:tabs>
          <w:tab w:val="num" w:pos="5040"/>
        </w:tabs>
        <w:ind w:left="5040" w:hanging="360"/>
      </w:pPr>
      <w:rPr>
        <w:rFonts w:ascii="Arial" w:hAnsi="Arial" w:hint="default"/>
      </w:rPr>
    </w:lvl>
    <w:lvl w:ilvl="7" w:tplc="CCFEE704" w:tentative="1">
      <w:start w:val="1"/>
      <w:numFmt w:val="bullet"/>
      <w:lvlText w:val="•"/>
      <w:lvlJc w:val="left"/>
      <w:pPr>
        <w:tabs>
          <w:tab w:val="num" w:pos="5760"/>
        </w:tabs>
        <w:ind w:left="5760" w:hanging="360"/>
      </w:pPr>
      <w:rPr>
        <w:rFonts w:ascii="Arial" w:hAnsi="Arial" w:hint="default"/>
      </w:rPr>
    </w:lvl>
    <w:lvl w:ilvl="8" w:tplc="2CE6EA40" w:tentative="1">
      <w:start w:val="1"/>
      <w:numFmt w:val="bullet"/>
      <w:lvlText w:val="•"/>
      <w:lvlJc w:val="left"/>
      <w:pPr>
        <w:tabs>
          <w:tab w:val="num" w:pos="6480"/>
        </w:tabs>
        <w:ind w:left="6480" w:hanging="360"/>
      </w:pPr>
      <w:rPr>
        <w:rFonts w:ascii="Arial" w:hAnsi="Arial" w:hint="default"/>
      </w:rPr>
    </w:lvl>
  </w:abstractNum>
  <w:abstractNum w:abstractNumId="23">
    <w:nsid w:val="5B6913C7"/>
    <w:multiLevelType w:val="hybridMultilevel"/>
    <w:tmpl w:val="FE886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C09026B"/>
    <w:multiLevelType w:val="hybridMultilevel"/>
    <w:tmpl w:val="FA8A1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32B3DFC"/>
    <w:multiLevelType w:val="hybridMultilevel"/>
    <w:tmpl w:val="3F4E1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49C02FC"/>
    <w:multiLevelType w:val="hybridMultilevel"/>
    <w:tmpl w:val="4C6AE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1E65D66"/>
    <w:multiLevelType w:val="hybridMultilevel"/>
    <w:tmpl w:val="AD284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565717D"/>
    <w:multiLevelType w:val="hybridMultilevel"/>
    <w:tmpl w:val="A77010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66E1DE0"/>
    <w:multiLevelType w:val="hybridMultilevel"/>
    <w:tmpl w:val="B8BC85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9F74AFF"/>
    <w:multiLevelType w:val="hybridMultilevel"/>
    <w:tmpl w:val="C6EA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24358F"/>
    <w:multiLevelType w:val="hybridMultilevel"/>
    <w:tmpl w:val="F9CC96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DF43E5D"/>
    <w:multiLevelType w:val="hybridMultilevel"/>
    <w:tmpl w:val="8B0817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
  </w:num>
  <w:num w:numId="3">
    <w:abstractNumId w:val="8"/>
  </w:num>
  <w:num w:numId="4">
    <w:abstractNumId w:val="27"/>
  </w:num>
  <w:num w:numId="5">
    <w:abstractNumId w:val="17"/>
  </w:num>
  <w:num w:numId="6">
    <w:abstractNumId w:val="26"/>
  </w:num>
  <w:num w:numId="7">
    <w:abstractNumId w:val="24"/>
  </w:num>
  <w:num w:numId="8">
    <w:abstractNumId w:val="13"/>
  </w:num>
  <w:num w:numId="9">
    <w:abstractNumId w:val="20"/>
  </w:num>
  <w:num w:numId="10">
    <w:abstractNumId w:val="11"/>
  </w:num>
  <w:num w:numId="11">
    <w:abstractNumId w:val="4"/>
  </w:num>
  <w:num w:numId="12">
    <w:abstractNumId w:val="19"/>
  </w:num>
  <w:num w:numId="13">
    <w:abstractNumId w:val="0"/>
  </w:num>
  <w:num w:numId="14">
    <w:abstractNumId w:val="32"/>
  </w:num>
  <w:num w:numId="15">
    <w:abstractNumId w:val="6"/>
  </w:num>
  <w:num w:numId="16">
    <w:abstractNumId w:val="25"/>
  </w:num>
  <w:num w:numId="17">
    <w:abstractNumId w:val="23"/>
  </w:num>
  <w:num w:numId="18">
    <w:abstractNumId w:val="5"/>
  </w:num>
  <w:num w:numId="19">
    <w:abstractNumId w:val="15"/>
  </w:num>
  <w:num w:numId="20">
    <w:abstractNumId w:val="9"/>
  </w:num>
  <w:num w:numId="21">
    <w:abstractNumId w:val="14"/>
  </w:num>
  <w:num w:numId="22">
    <w:abstractNumId w:val="31"/>
  </w:num>
  <w:num w:numId="23">
    <w:abstractNumId w:val="21"/>
  </w:num>
  <w:num w:numId="24">
    <w:abstractNumId w:val="28"/>
  </w:num>
  <w:num w:numId="25">
    <w:abstractNumId w:val="16"/>
  </w:num>
  <w:num w:numId="26">
    <w:abstractNumId w:val="29"/>
  </w:num>
  <w:num w:numId="27">
    <w:abstractNumId w:val="2"/>
  </w:num>
  <w:num w:numId="28">
    <w:abstractNumId w:val="30"/>
  </w:num>
  <w:num w:numId="29">
    <w:abstractNumId w:val="22"/>
  </w:num>
  <w:num w:numId="30">
    <w:abstractNumId w:val="7"/>
  </w:num>
  <w:num w:numId="31">
    <w:abstractNumId w:val="12"/>
  </w:num>
  <w:num w:numId="32">
    <w:abstractNumId w:val="18"/>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465F9C"/>
    <w:rsid w:val="0000065B"/>
    <w:rsid w:val="00000C09"/>
    <w:rsid w:val="00001672"/>
    <w:rsid w:val="0000186A"/>
    <w:rsid w:val="00002984"/>
    <w:rsid w:val="000029ED"/>
    <w:rsid w:val="00002B86"/>
    <w:rsid w:val="00003382"/>
    <w:rsid w:val="000034E3"/>
    <w:rsid w:val="00004212"/>
    <w:rsid w:val="0000430B"/>
    <w:rsid w:val="000049F7"/>
    <w:rsid w:val="00005223"/>
    <w:rsid w:val="0000601E"/>
    <w:rsid w:val="00006531"/>
    <w:rsid w:val="00006812"/>
    <w:rsid w:val="00006FCD"/>
    <w:rsid w:val="00007947"/>
    <w:rsid w:val="00010244"/>
    <w:rsid w:val="00010EE5"/>
    <w:rsid w:val="00011393"/>
    <w:rsid w:val="00012109"/>
    <w:rsid w:val="000121D7"/>
    <w:rsid w:val="00012758"/>
    <w:rsid w:val="00013B73"/>
    <w:rsid w:val="00013D40"/>
    <w:rsid w:val="00013DD6"/>
    <w:rsid w:val="00013F3B"/>
    <w:rsid w:val="000144A6"/>
    <w:rsid w:val="000146CB"/>
    <w:rsid w:val="00014936"/>
    <w:rsid w:val="00014DD8"/>
    <w:rsid w:val="0001570D"/>
    <w:rsid w:val="00015DD7"/>
    <w:rsid w:val="00015E7F"/>
    <w:rsid w:val="0001637E"/>
    <w:rsid w:val="0001692A"/>
    <w:rsid w:val="00017DE7"/>
    <w:rsid w:val="0002141F"/>
    <w:rsid w:val="0002165C"/>
    <w:rsid w:val="00021EF0"/>
    <w:rsid w:val="0002286D"/>
    <w:rsid w:val="000228AB"/>
    <w:rsid w:val="00022D34"/>
    <w:rsid w:val="000232C3"/>
    <w:rsid w:val="0002361F"/>
    <w:rsid w:val="00024371"/>
    <w:rsid w:val="00024BEC"/>
    <w:rsid w:val="00025517"/>
    <w:rsid w:val="0002619A"/>
    <w:rsid w:val="0003011F"/>
    <w:rsid w:val="000306BC"/>
    <w:rsid w:val="00030BAF"/>
    <w:rsid w:val="00031172"/>
    <w:rsid w:val="000314B3"/>
    <w:rsid w:val="0003197C"/>
    <w:rsid w:val="00031982"/>
    <w:rsid w:val="00032234"/>
    <w:rsid w:val="00032BC6"/>
    <w:rsid w:val="00032E66"/>
    <w:rsid w:val="0003360B"/>
    <w:rsid w:val="000339C5"/>
    <w:rsid w:val="000342DB"/>
    <w:rsid w:val="000344CD"/>
    <w:rsid w:val="00034D6B"/>
    <w:rsid w:val="00035756"/>
    <w:rsid w:val="00035E85"/>
    <w:rsid w:val="00035EBA"/>
    <w:rsid w:val="0003634E"/>
    <w:rsid w:val="00036837"/>
    <w:rsid w:val="00036FA4"/>
    <w:rsid w:val="00036FC0"/>
    <w:rsid w:val="000372F5"/>
    <w:rsid w:val="00037FCB"/>
    <w:rsid w:val="00040059"/>
    <w:rsid w:val="000404BE"/>
    <w:rsid w:val="00040AE8"/>
    <w:rsid w:val="00040D38"/>
    <w:rsid w:val="00040D3B"/>
    <w:rsid w:val="00040DEE"/>
    <w:rsid w:val="00040EF9"/>
    <w:rsid w:val="00041CB0"/>
    <w:rsid w:val="00042128"/>
    <w:rsid w:val="00042875"/>
    <w:rsid w:val="00042DAF"/>
    <w:rsid w:val="00042DD3"/>
    <w:rsid w:val="00042E9F"/>
    <w:rsid w:val="00043171"/>
    <w:rsid w:val="000437B6"/>
    <w:rsid w:val="0004397F"/>
    <w:rsid w:val="000455D7"/>
    <w:rsid w:val="00045D09"/>
    <w:rsid w:val="000463C9"/>
    <w:rsid w:val="00046500"/>
    <w:rsid w:val="0004692E"/>
    <w:rsid w:val="00046B50"/>
    <w:rsid w:val="00047F98"/>
    <w:rsid w:val="000506C6"/>
    <w:rsid w:val="00050C9A"/>
    <w:rsid w:val="000520AE"/>
    <w:rsid w:val="000526CE"/>
    <w:rsid w:val="00052779"/>
    <w:rsid w:val="0005381C"/>
    <w:rsid w:val="0005565D"/>
    <w:rsid w:val="000562F6"/>
    <w:rsid w:val="00056629"/>
    <w:rsid w:val="00056703"/>
    <w:rsid w:val="00056B0A"/>
    <w:rsid w:val="0005704A"/>
    <w:rsid w:val="000577C1"/>
    <w:rsid w:val="00057D89"/>
    <w:rsid w:val="00060AA5"/>
    <w:rsid w:val="00061104"/>
    <w:rsid w:val="000618B3"/>
    <w:rsid w:val="00062BEB"/>
    <w:rsid w:val="00062D48"/>
    <w:rsid w:val="00063033"/>
    <w:rsid w:val="000631D6"/>
    <w:rsid w:val="00063279"/>
    <w:rsid w:val="000646C6"/>
    <w:rsid w:val="00064A92"/>
    <w:rsid w:val="00064C93"/>
    <w:rsid w:val="00065168"/>
    <w:rsid w:val="000654A3"/>
    <w:rsid w:val="00065B9F"/>
    <w:rsid w:val="00066531"/>
    <w:rsid w:val="000665BE"/>
    <w:rsid w:val="000667B4"/>
    <w:rsid w:val="00066C73"/>
    <w:rsid w:val="000674F2"/>
    <w:rsid w:val="0006767E"/>
    <w:rsid w:val="00067816"/>
    <w:rsid w:val="00067C46"/>
    <w:rsid w:val="00070010"/>
    <w:rsid w:val="000703CA"/>
    <w:rsid w:val="0007066C"/>
    <w:rsid w:val="00070E40"/>
    <w:rsid w:val="00070FD7"/>
    <w:rsid w:val="00071319"/>
    <w:rsid w:val="00072500"/>
    <w:rsid w:val="0007268C"/>
    <w:rsid w:val="0007344F"/>
    <w:rsid w:val="000734FA"/>
    <w:rsid w:val="00073DCF"/>
    <w:rsid w:val="00075A2E"/>
    <w:rsid w:val="000778C4"/>
    <w:rsid w:val="00080878"/>
    <w:rsid w:val="00080A0E"/>
    <w:rsid w:val="00080B4B"/>
    <w:rsid w:val="00080B50"/>
    <w:rsid w:val="0008112C"/>
    <w:rsid w:val="000818CB"/>
    <w:rsid w:val="00081DD2"/>
    <w:rsid w:val="00082324"/>
    <w:rsid w:val="0008239C"/>
    <w:rsid w:val="000828AF"/>
    <w:rsid w:val="000829C6"/>
    <w:rsid w:val="00083B5D"/>
    <w:rsid w:val="0008495D"/>
    <w:rsid w:val="00084964"/>
    <w:rsid w:val="00084B07"/>
    <w:rsid w:val="000852A3"/>
    <w:rsid w:val="0008544A"/>
    <w:rsid w:val="00086591"/>
    <w:rsid w:val="000872A3"/>
    <w:rsid w:val="00087A1C"/>
    <w:rsid w:val="00090519"/>
    <w:rsid w:val="00091E4E"/>
    <w:rsid w:val="00092722"/>
    <w:rsid w:val="00092A49"/>
    <w:rsid w:val="00092C31"/>
    <w:rsid w:val="0009394A"/>
    <w:rsid w:val="00095125"/>
    <w:rsid w:val="00095DA2"/>
    <w:rsid w:val="00096C01"/>
    <w:rsid w:val="00096FD7"/>
    <w:rsid w:val="00097E18"/>
    <w:rsid w:val="000A0AC5"/>
    <w:rsid w:val="000A0D0B"/>
    <w:rsid w:val="000A0E5F"/>
    <w:rsid w:val="000A0EA7"/>
    <w:rsid w:val="000A0FFB"/>
    <w:rsid w:val="000A1951"/>
    <w:rsid w:val="000A1AC2"/>
    <w:rsid w:val="000A1B63"/>
    <w:rsid w:val="000A2093"/>
    <w:rsid w:val="000A2793"/>
    <w:rsid w:val="000A2CEC"/>
    <w:rsid w:val="000A2D78"/>
    <w:rsid w:val="000A3165"/>
    <w:rsid w:val="000A3962"/>
    <w:rsid w:val="000A54A1"/>
    <w:rsid w:val="000A5F9A"/>
    <w:rsid w:val="000A60FD"/>
    <w:rsid w:val="000A6FFB"/>
    <w:rsid w:val="000A72CA"/>
    <w:rsid w:val="000A7B43"/>
    <w:rsid w:val="000A7D68"/>
    <w:rsid w:val="000A7DFF"/>
    <w:rsid w:val="000B11CE"/>
    <w:rsid w:val="000B268E"/>
    <w:rsid w:val="000B2CFE"/>
    <w:rsid w:val="000B2D9A"/>
    <w:rsid w:val="000B30A9"/>
    <w:rsid w:val="000B3EE8"/>
    <w:rsid w:val="000B45B6"/>
    <w:rsid w:val="000B4A31"/>
    <w:rsid w:val="000B4B3B"/>
    <w:rsid w:val="000B56C5"/>
    <w:rsid w:val="000B5D33"/>
    <w:rsid w:val="000B6910"/>
    <w:rsid w:val="000B6FD0"/>
    <w:rsid w:val="000B78F0"/>
    <w:rsid w:val="000C0B8E"/>
    <w:rsid w:val="000C1516"/>
    <w:rsid w:val="000C6AD8"/>
    <w:rsid w:val="000C6CC5"/>
    <w:rsid w:val="000D033A"/>
    <w:rsid w:val="000D05F7"/>
    <w:rsid w:val="000D065D"/>
    <w:rsid w:val="000D08CA"/>
    <w:rsid w:val="000D187C"/>
    <w:rsid w:val="000D19BD"/>
    <w:rsid w:val="000D1FF0"/>
    <w:rsid w:val="000D29E6"/>
    <w:rsid w:val="000D2B5B"/>
    <w:rsid w:val="000D3400"/>
    <w:rsid w:val="000D3E39"/>
    <w:rsid w:val="000D47EB"/>
    <w:rsid w:val="000D5123"/>
    <w:rsid w:val="000D57BC"/>
    <w:rsid w:val="000D5B4F"/>
    <w:rsid w:val="000D5C45"/>
    <w:rsid w:val="000D5D65"/>
    <w:rsid w:val="000D6474"/>
    <w:rsid w:val="000D760F"/>
    <w:rsid w:val="000D78A0"/>
    <w:rsid w:val="000D7FEF"/>
    <w:rsid w:val="000E1F18"/>
    <w:rsid w:val="000E1F39"/>
    <w:rsid w:val="000E2108"/>
    <w:rsid w:val="000E2469"/>
    <w:rsid w:val="000E24CF"/>
    <w:rsid w:val="000E322B"/>
    <w:rsid w:val="000E3744"/>
    <w:rsid w:val="000E388D"/>
    <w:rsid w:val="000E414B"/>
    <w:rsid w:val="000E49A9"/>
    <w:rsid w:val="000E4EE3"/>
    <w:rsid w:val="000E5374"/>
    <w:rsid w:val="000E56A7"/>
    <w:rsid w:val="000E5EE4"/>
    <w:rsid w:val="000E69F5"/>
    <w:rsid w:val="000E6D3A"/>
    <w:rsid w:val="000E6F94"/>
    <w:rsid w:val="000E70D2"/>
    <w:rsid w:val="000E74F2"/>
    <w:rsid w:val="000F0032"/>
    <w:rsid w:val="000F0042"/>
    <w:rsid w:val="000F03B7"/>
    <w:rsid w:val="000F047D"/>
    <w:rsid w:val="000F04C9"/>
    <w:rsid w:val="000F1CE1"/>
    <w:rsid w:val="000F20A1"/>
    <w:rsid w:val="000F22FD"/>
    <w:rsid w:val="000F3821"/>
    <w:rsid w:val="000F4984"/>
    <w:rsid w:val="000F4DDD"/>
    <w:rsid w:val="000F5452"/>
    <w:rsid w:val="000F62C5"/>
    <w:rsid w:val="000F68EC"/>
    <w:rsid w:val="000F7190"/>
    <w:rsid w:val="000F7271"/>
    <w:rsid w:val="000F72DB"/>
    <w:rsid w:val="000F7366"/>
    <w:rsid w:val="001013E0"/>
    <w:rsid w:val="001014EC"/>
    <w:rsid w:val="0010185D"/>
    <w:rsid w:val="001026C3"/>
    <w:rsid w:val="001035CC"/>
    <w:rsid w:val="00103878"/>
    <w:rsid w:val="00103ADD"/>
    <w:rsid w:val="00104130"/>
    <w:rsid w:val="00104350"/>
    <w:rsid w:val="00104382"/>
    <w:rsid w:val="001046B9"/>
    <w:rsid w:val="001046ED"/>
    <w:rsid w:val="00104829"/>
    <w:rsid w:val="00104CFD"/>
    <w:rsid w:val="00105459"/>
    <w:rsid w:val="00105540"/>
    <w:rsid w:val="00105853"/>
    <w:rsid w:val="00105B3B"/>
    <w:rsid w:val="0010642F"/>
    <w:rsid w:val="0010666E"/>
    <w:rsid w:val="0010736B"/>
    <w:rsid w:val="001107D3"/>
    <w:rsid w:val="00110888"/>
    <w:rsid w:val="00110F74"/>
    <w:rsid w:val="00112150"/>
    <w:rsid w:val="0011289F"/>
    <w:rsid w:val="00112DB7"/>
    <w:rsid w:val="00113115"/>
    <w:rsid w:val="00113D7D"/>
    <w:rsid w:val="00114FE1"/>
    <w:rsid w:val="00115F25"/>
    <w:rsid w:val="001169D8"/>
    <w:rsid w:val="00120070"/>
    <w:rsid w:val="001207EB"/>
    <w:rsid w:val="00120A6A"/>
    <w:rsid w:val="00120F88"/>
    <w:rsid w:val="00121F01"/>
    <w:rsid w:val="00122078"/>
    <w:rsid w:val="00124175"/>
    <w:rsid w:val="001246EA"/>
    <w:rsid w:val="001247F3"/>
    <w:rsid w:val="00124A2D"/>
    <w:rsid w:val="00125D4E"/>
    <w:rsid w:val="00126AE5"/>
    <w:rsid w:val="001271C3"/>
    <w:rsid w:val="001276B1"/>
    <w:rsid w:val="00130177"/>
    <w:rsid w:val="0013146C"/>
    <w:rsid w:val="00132609"/>
    <w:rsid w:val="0013273C"/>
    <w:rsid w:val="00132A32"/>
    <w:rsid w:val="00132D59"/>
    <w:rsid w:val="00134790"/>
    <w:rsid w:val="00134942"/>
    <w:rsid w:val="00134F65"/>
    <w:rsid w:val="0013576D"/>
    <w:rsid w:val="0013664C"/>
    <w:rsid w:val="00137647"/>
    <w:rsid w:val="001376E4"/>
    <w:rsid w:val="00137A3A"/>
    <w:rsid w:val="00137A77"/>
    <w:rsid w:val="00137A88"/>
    <w:rsid w:val="00137F76"/>
    <w:rsid w:val="001400FD"/>
    <w:rsid w:val="00140740"/>
    <w:rsid w:val="0014184E"/>
    <w:rsid w:val="001420A9"/>
    <w:rsid w:val="0014250F"/>
    <w:rsid w:val="001434B4"/>
    <w:rsid w:val="00143888"/>
    <w:rsid w:val="00144926"/>
    <w:rsid w:val="001460C6"/>
    <w:rsid w:val="00146418"/>
    <w:rsid w:val="00146538"/>
    <w:rsid w:val="00146851"/>
    <w:rsid w:val="001469DA"/>
    <w:rsid w:val="00146B84"/>
    <w:rsid w:val="001476B8"/>
    <w:rsid w:val="00147898"/>
    <w:rsid w:val="00147AB6"/>
    <w:rsid w:val="00147C0A"/>
    <w:rsid w:val="0015035F"/>
    <w:rsid w:val="001503F6"/>
    <w:rsid w:val="001509D1"/>
    <w:rsid w:val="00150B4C"/>
    <w:rsid w:val="00150C84"/>
    <w:rsid w:val="0015166A"/>
    <w:rsid w:val="001518B5"/>
    <w:rsid w:val="00151A53"/>
    <w:rsid w:val="0015290D"/>
    <w:rsid w:val="00152E62"/>
    <w:rsid w:val="00153323"/>
    <w:rsid w:val="00153467"/>
    <w:rsid w:val="0015346F"/>
    <w:rsid w:val="0015360F"/>
    <w:rsid w:val="0015365E"/>
    <w:rsid w:val="00154181"/>
    <w:rsid w:val="0015470E"/>
    <w:rsid w:val="00154BE1"/>
    <w:rsid w:val="00155833"/>
    <w:rsid w:val="00155BA4"/>
    <w:rsid w:val="00155F33"/>
    <w:rsid w:val="001564C2"/>
    <w:rsid w:val="001570DD"/>
    <w:rsid w:val="001571AF"/>
    <w:rsid w:val="00157814"/>
    <w:rsid w:val="00157A62"/>
    <w:rsid w:val="00160110"/>
    <w:rsid w:val="001601EE"/>
    <w:rsid w:val="00160BC0"/>
    <w:rsid w:val="00161D2D"/>
    <w:rsid w:val="0016213B"/>
    <w:rsid w:val="00162DED"/>
    <w:rsid w:val="00162F7D"/>
    <w:rsid w:val="00163306"/>
    <w:rsid w:val="00163681"/>
    <w:rsid w:val="00164650"/>
    <w:rsid w:val="00164A17"/>
    <w:rsid w:val="00164A38"/>
    <w:rsid w:val="00164A93"/>
    <w:rsid w:val="00167A80"/>
    <w:rsid w:val="00170374"/>
    <w:rsid w:val="00170456"/>
    <w:rsid w:val="001706EE"/>
    <w:rsid w:val="001713AE"/>
    <w:rsid w:val="00171859"/>
    <w:rsid w:val="00173F2C"/>
    <w:rsid w:val="00174031"/>
    <w:rsid w:val="001747B7"/>
    <w:rsid w:val="0017524A"/>
    <w:rsid w:val="0017541A"/>
    <w:rsid w:val="001755C8"/>
    <w:rsid w:val="00175602"/>
    <w:rsid w:val="00175655"/>
    <w:rsid w:val="00175C72"/>
    <w:rsid w:val="00175FAF"/>
    <w:rsid w:val="001771CA"/>
    <w:rsid w:val="00177E42"/>
    <w:rsid w:val="00180096"/>
    <w:rsid w:val="00180F63"/>
    <w:rsid w:val="00182394"/>
    <w:rsid w:val="00182F18"/>
    <w:rsid w:val="00182F5B"/>
    <w:rsid w:val="0018301E"/>
    <w:rsid w:val="00183830"/>
    <w:rsid w:val="00183C43"/>
    <w:rsid w:val="00184781"/>
    <w:rsid w:val="001852B5"/>
    <w:rsid w:val="001858D1"/>
    <w:rsid w:val="00185999"/>
    <w:rsid w:val="001865AC"/>
    <w:rsid w:val="00186F92"/>
    <w:rsid w:val="0018716C"/>
    <w:rsid w:val="00187C4A"/>
    <w:rsid w:val="001906DD"/>
    <w:rsid w:val="00190A95"/>
    <w:rsid w:val="00191691"/>
    <w:rsid w:val="00192F24"/>
    <w:rsid w:val="001931C8"/>
    <w:rsid w:val="00193800"/>
    <w:rsid w:val="001938D2"/>
    <w:rsid w:val="001938E5"/>
    <w:rsid w:val="001941E6"/>
    <w:rsid w:val="00194BF0"/>
    <w:rsid w:val="001958CA"/>
    <w:rsid w:val="00195D95"/>
    <w:rsid w:val="00195E0E"/>
    <w:rsid w:val="00195F76"/>
    <w:rsid w:val="00196268"/>
    <w:rsid w:val="001977E2"/>
    <w:rsid w:val="00197E6A"/>
    <w:rsid w:val="001A008F"/>
    <w:rsid w:val="001A0472"/>
    <w:rsid w:val="001A1010"/>
    <w:rsid w:val="001A1E2A"/>
    <w:rsid w:val="001A2418"/>
    <w:rsid w:val="001A2C25"/>
    <w:rsid w:val="001A33A7"/>
    <w:rsid w:val="001A3CA1"/>
    <w:rsid w:val="001A3F1E"/>
    <w:rsid w:val="001A41EE"/>
    <w:rsid w:val="001A44CB"/>
    <w:rsid w:val="001A5018"/>
    <w:rsid w:val="001A5749"/>
    <w:rsid w:val="001A72A6"/>
    <w:rsid w:val="001A754C"/>
    <w:rsid w:val="001A7AE8"/>
    <w:rsid w:val="001A7B46"/>
    <w:rsid w:val="001A7D70"/>
    <w:rsid w:val="001B08CE"/>
    <w:rsid w:val="001B09B9"/>
    <w:rsid w:val="001B22D2"/>
    <w:rsid w:val="001B25BE"/>
    <w:rsid w:val="001B289B"/>
    <w:rsid w:val="001B2F00"/>
    <w:rsid w:val="001B34AE"/>
    <w:rsid w:val="001B3E99"/>
    <w:rsid w:val="001B3FB3"/>
    <w:rsid w:val="001B5302"/>
    <w:rsid w:val="001B544D"/>
    <w:rsid w:val="001B54D1"/>
    <w:rsid w:val="001B555D"/>
    <w:rsid w:val="001B5880"/>
    <w:rsid w:val="001B5B22"/>
    <w:rsid w:val="001B644C"/>
    <w:rsid w:val="001B6D08"/>
    <w:rsid w:val="001B7AE3"/>
    <w:rsid w:val="001C070A"/>
    <w:rsid w:val="001C1C39"/>
    <w:rsid w:val="001C2E5D"/>
    <w:rsid w:val="001C33FC"/>
    <w:rsid w:val="001C36C3"/>
    <w:rsid w:val="001C4BB7"/>
    <w:rsid w:val="001C4DC5"/>
    <w:rsid w:val="001C625A"/>
    <w:rsid w:val="001C6A72"/>
    <w:rsid w:val="001C71E4"/>
    <w:rsid w:val="001C752C"/>
    <w:rsid w:val="001D02D2"/>
    <w:rsid w:val="001D1C05"/>
    <w:rsid w:val="001D1F3E"/>
    <w:rsid w:val="001D2696"/>
    <w:rsid w:val="001D3B71"/>
    <w:rsid w:val="001D3CAF"/>
    <w:rsid w:val="001D3FF8"/>
    <w:rsid w:val="001D400E"/>
    <w:rsid w:val="001D403C"/>
    <w:rsid w:val="001D4616"/>
    <w:rsid w:val="001D4D10"/>
    <w:rsid w:val="001D4EB8"/>
    <w:rsid w:val="001D7CF8"/>
    <w:rsid w:val="001D7EC2"/>
    <w:rsid w:val="001D7FBC"/>
    <w:rsid w:val="001E13AF"/>
    <w:rsid w:val="001E16B1"/>
    <w:rsid w:val="001E184F"/>
    <w:rsid w:val="001E191C"/>
    <w:rsid w:val="001E1A59"/>
    <w:rsid w:val="001E24AC"/>
    <w:rsid w:val="001E342D"/>
    <w:rsid w:val="001E4396"/>
    <w:rsid w:val="001E4EE9"/>
    <w:rsid w:val="001E5225"/>
    <w:rsid w:val="001E5DDB"/>
    <w:rsid w:val="001E5F34"/>
    <w:rsid w:val="001E6BEF"/>
    <w:rsid w:val="001E7591"/>
    <w:rsid w:val="001E77C1"/>
    <w:rsid w:val="001E7FD5"/>
    <w:rsid w:val="001F0B14"/>
    <w:rsid w:val="001F0C54"/>
    <w:rsid w:val="001F174B"/>
    <w:rsid w:val="001F2399"/>
    <w:rsid w:val="001F249A"/>
    <w:rsid w:val="001F2BAD"/>
    <w:rsid w:val="001F2F2B"/>
    <w:rsid w:val="001F307F"/>
    <w:rsid w:val="001F3D0E"/>
    <w:rsid w:val="001F4BA6"/>
    <w:rsid w:val="001F7A98"/>
    <w:rsid w:val="001F7C51"/>
    <w:rsid w:val="00200A73"/>
    <w:rsid w:val="002010E9"/>
    <w:rsid w:val="0020148B"/>
    <w:rsid w:val="00201FCF"/>
    <w:rsid w:val="002022C1"/>
    <w:rsid w:val="00202C24"/>
    <w:rsid w:val="00203118"/>
    <w:rsid w:val="00203436"/>
    <w:rsid w:val="00203DE2"/>
    <w:rsid w:val="00204BFF"/>
    <w:rsid w:val="00205C90"/>
    <w:rsid w:val="00205CD2"/>
    <w:rsid w:val="002060B8"/>
    <w:rsid w:val="0021069E"/>
    <w:rsid w:val="00210A8F"/>
    <w:rsid w:val="00210B47"/>
    <w:rsid w:val="00212F60"/>
    <w:rsid w:val="00213D31"/>
    <w:rsid w:val="00216C39"/>
    <w:rsid w:val="00217625"/>
    <w:rsid w:val="002201B6"/>
    <w:rsid w:val="002204D1"/>
    <w:rsid w:val="002209FF"/>
    <w:rsid w:val="002212CA"/>
    <w:rsid w:val="0022226B"/>
    <w:rsid w:val="002223ED"/>
    <w:rsid w:val="00223188"/>
    <w:rsid w:val="00223C6F"/>
    <w:rsid w:val="00224150"/>
    <w:rsid w:val="00224171"/>
    <w:rsid w:val="00225172"/>
    <w:rsid w:val="00225DC7"/>
    <w:rsid w:val="00225F88"/>
    <w:rsid w:val="00226063"/>
    <w:rsid w:val="002263A4"/>
    <w:rsid w:val="00226FAE"/>
    <w:rsid w:val="002303EC"/>
    <w:rsid w:val="0023041A"/>
    <w:rsid w:val="0023126F"/>
    <w:rsid w:val="00231429"/>
    <w:rsid w:val="0023226B"/>
    <w:rsid w:val="00233965"/>
    <w:rsid w:val="00234199"/>
    <w:rsid w:val="0023543A"/>
    <w:rsid w:val="00235743"/>
    <w:rsid w:val="00235ED1"/>
    <w:rsid w:val="00236015"/>
    <w:rsid w:val="00236559"/>
    <w:rsid w:val="002366EB"/>
    <w:rsid w:val="00236809"/>
    <w:rsid w:val="0023714D"/>
    <w:rsid w:val="0023764A"/>
    <w:rsid w:val="00237A88"/>
    <w:rsid w:val="00237D2E"/>
    <w:rsid w:val="002407F7"/>
    <w:rsid w:val="0024087A"/>
    <w:rsid w:val="00240980"/>
    <w:rsid w:val="00240FB1"/>
    <w:rsid w:val="0024143F"/>
    <w:rsid w:val="002421D5"/>
    <w:rsid w:val="002428A8"/>
    <w:rsid w:val="00242993"/>
    <w:rsid w:val="00243645"/>
    <w:rsid w:val="00243C03"/>
    <w:rsid w:val="00243C4E"/>
    <w:rsid w:val="002446E9"/>
    <w:rsid w:val="002454CE"/>
    <w:rsid w:val="002467D2"/>
    <w:rsid w:val="002468E5"/>
    <w:rsid w:val="00246A6B"/>
    <w:rsid w:val="00246C38"/>
    <w:rsid w:val="002474CA"/>
    <w:rsid w:val="00247840"/>
    <w:rsid w:val="0025148A"/>
    <w:rsid w:val="00251929"/>
    <w:rsid w:val="002519DA"/>
    <w:rsid w:val="00253243"/>
    <w:rsid w:val="00253E1F"/>
    <w:rsid w:val="002540EB"/>
    <w:rsid w:val="002546D0"/>
    <w:rsid w:val="00254B97"/>
    <w:rsid w:val="002556F3"/>
    <w:rsid w:val="0025593C"/>
    <w:rsid w:val="00255B6D"/>
    <w:rsid w:val="00255C6C"/>
    <w:rsid w:val="00256562"/>
    <w:rsid w:val="00256722"/>
    <w:rsid w:val="00256950"/>
    <w:rsid w:val="00256CC4"/>
    <w:rsid w:val="00256D56"/>
    <w:rsid w:val="002575B8"/>
    <w:rsid w:val="00257821"/>
    <w:rsid w:val="00260936"/>
    <w:rsid w:val="00261984"/>
    <w:rsid w:val="002640E5"/>
    <w:rsid w:val="0026436B"/>
    <w:rsid w:val="002646A2"/>
    <w:rsid w:val="00264EE1"/>
    <w:rsid w:val="0026585E"/>
    <w:rsid w:val="00265B81"/>
    <w:rsid w:val="00266AE3"/>
    <w:rsid w:val="00266DD6"/>
    <w:rsid w:val="002670BE"/>
    <w:rsid w:val="00267A6E"/>
    <w:rsid w:val="00270E47"/>
    <w:rsid w:val="00271F72"/>
    <w:rsid w:val="00273022"/>
    <w:rsid w:val="00274ADA"/>
    <w:rsid w:val="0027565E"/>
    <w:rsid w:val="002758AC"/>
    <w:rsid w:val="002769D9"/>
    <w:rsid w:val="0028050F"/>
    <w:rsid w:val="00280AFA"/>
    <w:rsid w:val="002820D4"/>
    <w:rsid w:val="002825BF"/>
    <w:rsid w:val="002827BE"/>
    <w:rsid w:val="00282979"/>
    <w:rsid w:val="00282A0A"/>
    <w:rsid w:val="00282C7E"/>
    <w:rsid w:val="00282E2F"/>
    <w:rsid w:val="00284080"/>
    <w:rsid w:val="00284A1B"/>
    <w:rsid w:val="00284AEC"/>
    <w:rsid w:val="00285008"/>
    <w:rsid w:val="00285A7D"/>
    <w:rsid w:val="0028754D"/>
    <w:rsid w:val="00287F16"/>
    <w:rsid w:val="002910D8"/>
    <w:rsid w:val="00292387"/>
    <w:rsid w:val="00293D71"/>
    <w:rsid w:val="0029435F"/>
    <w:rsid w:val="0029485E"/>
    <w:rsid w:val="00295416"/>
    <w:rsid w:val="00295422"/>
    <w:rsid w:val="00295590"/>
    <w:rsid w:val="00295B22"/>
    <w:rsid w:val="00295F4B"/>
    <w:rsid w:val="002962D0"/>
    <w:rsid w:val="00296529"/>
    <w:rsid w:val="00296D30"/>
    <w:rsid w:val="00297297"/>
    <w:rsid w:val="00297A4E"/>
    <w:rsid w:val="00297B9B"/>
    <w:rsid w:val="00297D80"/>
    <w:rsid w:val="002A0C1F"/>
    <w:rsid w:val="002A0E92"/>
    <w:rsid w:val="002A148C"/>
    <w:rsid w:val="002A2F76"/>
    <w:rsid w:val="002A320E"/>
    <w:rsid w:val="002A33F7"/>
    <w:rsid w:val="002A42D7"/>
    <w:rsid w:val="002A4419"/>
    <w:rsid w:val="002A45ED"/>
    <w:rsid w:val="002A4A31"/>
    <w:rsid w:val="002A5BA9"/>
    <w:rsid w:val="002A5E19"/>
    <w:rsid w:val="002A6126"/>
    <w:rsid w:val="002A666E"/>
    <w:rsid w:val="002A7F3F"/>
    <w:rsid w:val="002B0258"/>
    <w:rsid w:val="002B041D"/>
    <w:rsid w:val="002B04BA"/>
    <w:rsid w:val="002B04D3"/>
    <w:rsid w:val="002B0723"/>
    <w:rsid w:val="002B1A2B"/>
    <w:rsid w:val="002B1D20"/>
    <w:rsid w:val="002B1DB6"/>
    <w:rsid w:val="002B1E1E"/>
    <w:rsid w:val="002B23E7"/>
    <w:rsid w:val="002B2908"/>
    <w:rsid w:val="002B416F"/>
    <w:rsid w:val="002B4431"/>
    <w:rsid w:val="002B4BAD"/>
    <w:rsid w:val="002B4BB4"/>
    <w:rsid w:val="002B4C7F"/>
    <w:rsid w:val="002B54D2"/>
    <w:rsid w:val="002B62BE"/>
    <w:rsid w:val="002B6DE2"/>
    <w:rsid w:val="002B74E9"/>
    <w:rsid w:val="002C176D"/>
    <w:rsid w:val="002C1C6A"/>
    <w:rsid w:val="002C1EA4"/>
    <w:rsid w:val="002C20A2"/>
    <w:rsid w:val="002C415F"/>
    <w:rsid w:val="002C41E7"/>
    <w:rsid w:val="002C43AC"/>
    <w:rsid w:val="002C4537"/>
    <w:rsid w:val="002C459F"/>
    <w:rsid w:val="002C482A"/>
    <w:rsid w:val="002C534F"/>
    <w:rsid w:val="002C5A89"/>
    <w:rsid w:val="002C6389"/>
    <w:rsid w:val="002D1448"/>
    <w:rsid w:val="002D18B9"/>
    <w:rsid w:val="002D1A7A"/>
    <w:rsid w:val="002D3354"/>
    <w:rsid w:val="002D45FA"/>
    <w:rsid w:val="002D5687"/>
    <w:rsid w:val="002D5CAB"/>
    <w:rsid w:val="002D6610"/>
    <w:rsid w:val="002D7C63"/>
    <w:rsid w:val="002E015A"/>
    <w:rsid w:val="002E021C"/>
    <w:rsid w:val="002E0588"/>
    <w:rsid w:val="002E1324"/>
    <w:rsid w:val="002E165B"/>
    <w:rsid w:val="002E1661"/>
    <w:rsid w:val="002E1ABC"/>
    <w:rsid w:val="002E2048"/>
    <w:rsid w:val="002E28A4"/>
    <w:rsid w:val="002E2B66"/>
    <w:rsid w:val="002E2E2F"/>
    <w:rsid w:val="002E3382"/>
    <w:rsid w:val="002E33A9"/>
    <w:rsid w:val="002E43CC"/>
    <w:rsid w:val="002E459C"/>
    <w:rsid w:val="002E4E61"/>
    <w:rsid w:val="002E4EDF"/>
    <w:rsid w:val="002E5241"/>
    <w:rsid w:val="002E5872"/>
    <w:rsid w:val="002E5DF0"/>
    <w:rsid w:val="002E65D9"/>
    <w:rsid w:val="002E6669"/>
    <w:rsid w:val="002E6C6A"/>
    <w:rsid w:val="002E6FC2"/>
    <w:rsid w:val="002E7085"/>
    <w:rsid w:val="002E741D"/>
    <w:rsid w:val="002E7E67"/>
    <w:rsid w:val="002F004B"/>
    <w:rsid w:val="002F0747"/>
    <w:rsid w:val="002F07D6"/>
    <w:rsid w:val="002F0C07"/>
    <w:rsid w:val="002F1501"/>
    <w:rsid w:val="002F1885"/>
    <w:rsid w:val="002F26AC"/>
    <w:rsid w:val="002F2776"/>
    <w:rsid w:val="002F2EA3"/>
    <w:rsid w:val="002F47CC"/>
    <w:rsid w:val="002F5E8E"/>
    <w:rsid w:val="002F62E0"/>
    <w:rsid w:val="002F7E68"/>
    <w:rsid w:val="003002F1"/>
    <w:rsid w:val="00300384"/>
    <w:rsid w:val="003008F2"/>
    <w:rsid w:val="00300950"/>
    <w:rsid w:val="0030184F"/>
    <w:rsid w:val="00301AD8"/>
    <w:rsid w:val="00301BBC"/>
    <w:rsid w:val="003027BE"/>
    <w:rsid w:val="00302E0A"/>
    <w:rsid w:val="00303883"/>
    <w:rsid w:val="00303991"/>
    <w:rsid w:val="00303B69"/>
    <w:rsid w:val="00303D2A"/>
    <w:rsid w:val="00304227"/>
    <w:rsid w:val="00304451"/>
    <w:rsid w:val="003044B0"/>
    <w:rsid w:val="00304646"/>
    <w:rsid w:val="00306DC2"/>
    <w:rsid w:val="00306FAD"/>
    <w:rsid w:val="00310800"/>
    <w:rsid w:val="003108E8"/>
    <w:rsid w:val="00310C7A"/>
    <w:rsid w:val="00312C41"/>
    <w:rsid w:val="00314DA8"/>
    <w:rsid w:val="00315152"/>
    <w:rsid w:val="00315701"/>
    <w:rsid w:val="00315BD8"/>
    <w:rsid w:val="0032092B"/>
    <w:rsid w:val="0032094F"/>
    <w:rsid w:val="00320BD6"/>
    <w:rsid w:val="0032104C"/>
    <w:rsid w:val="003228E0"/>
    <w:rsid w:val="0032367E"/>
    <w:rsid w:val="003239A5"/>
    <w:rsid w:val="003243DF"/>
    <w:rsid w:val="0032490C"/>
    <w:rsid w:val="00324CAA"/>
    <w:rsid w:val="00324FAB"/>
    <w:rsid w:val="00325159"/>
    <w:rsid w:val="0032601B"/>
    <w:rsid w:val="003266D9"/>
    <w:rsid w:val="003273C7"/>
    <w:rsid w:val="00327555"/>
    <w:rsid w:val="00327F9F"/>
    <w:rsid w:val="00330185"/>
    <w:rsid w:val="00330D55"/>
    <w:rsid w:val="00330D75"/>
    <w:rsid w:val="00332ED6"/>
    <w:rsid w:val="003338F8"/>
    <w:rsid w:val="00334539"/>
    <w:rsid w:val="003349D2"/>
    <w:rsid w:val="00334A3D"/>
    <w:rsid w:val="00334AC5"/>
    <w:rsid w:val="0033535A"/>
    <w:rsid w:val="003355A6"/>
    <w:rsid w:val="00335A15"/>
    <w:rsid w:val="0033617F"/>
    <w:rsid w:val="00337015"/>
    <w:rsid w:val="003403AC"/>
    <w:rsid w:val="0034045E"/>
    <w:rsid w:val="00341C99"/>
    <w:rsid w:val="00343D4D"/>
    <w:rsid w:val="003446C4"/>
    <w:rsid w:val="003453CD"/>
    <w:rsid w:val="00345E27"/>
    <w:rsid w:val="00347AFD"/>
    <w:rsid w:val="00347BCB"/>
    <w:rsid w:val="00347C54"/>
    <w:rsid w:val="00347E64"/>
    <w:rsid w:val="00347E8B"/>
    <w:rsid w:val="00347EFF"/>
    <w:rsid w:val="003506D1"/>
    <w:rsid w:val="00351465"/>
    <w:rsid w:val="00352027"/>
    <w:rsid w:val="00352925"/>
    <w:rsid w:val="00352C35"/>
    <w:rsid w:val="00353570"/>
    <w:rsid w:val="003542E7"/>
    <w:rsid w:val="00354C70"/>
    <w:rsid w:val="00355B1D"/>
    <w:rsid w:val="003564C5"/>
    <w:rsid w:val="00356676"/>
    <w:rsid w:val="0035673A"/>
    <w:rsid w:val="003568EF"/>
    <w:rsid w:val="00357412"/>
    <w:rsid w:val="0035765D"/>
    <w:rsid w:val="00357BF7"/>
    <w:rsid w:val="00357C64"/>
    <w:rsid w:val="0036157A"/>
    <w:rsid w:val="00361C4B"/>
    <w:rsid w:val="0036231A"/>
    <w:rsid w:val="003626EE"/>
    <w:rsid w:val="00362E27"/>
    <w:rsid w:val="00363BE0"/>
    <w:rsid w:val="00363E55"/>
    <w:rsid w:val="00367E73"/>
    <w:rsid w:val="00370B35"/>
    <w:rsid w:val="00370EB3"/>
    <w:rsid w:val="00371C1F"/>
    <w:rsid w:val="003730FF"/>
    <w:rsid w:val="0037315B"/>
    <w:rsid w:val="00373F47"/>
    <w:rsid w:val="00374488"/>
    <w:rsid w:val="00374890"/>
    <w:rsid w:val="003748EF"/>
    <w:rsid w:val="00375646"/>
    <w:rsid w:val="003757BB"/>
    <w:rsid w:val="003764A5"/>
    <w:rsid w:val="0037663C"/>
    <w:rsid w:val="00376702"/>
    <w:rsid w:val="00376A5E"/>
    <w:rsid w:val="00376AB5"/>
    <w:rsid w:val="0037732B"/>
    <w:rsid w:val="0037734B"/>
    <w:rsid w:val="00377CA6"/>
    <w:rsid w:val="00380592"/>
    <w:rsid w:val="0038100B"/>
    <w:rsid w:val="00382890"/>
    <w:rsid w:val="00382A43"/>
    <w:rsid w:val="00382AD1"/>
    <w:rsid w:val="00383C5B"/>
    <w:rsid w:val="00383EBD"/>
    <w:rsid w:val="00384A00"/>
    <w:rsid w:val="003857BF"/>
    <w:rsid w:val="00385C9B"/>
    <w:rsid w:val="00385E4D"/>
    <w:rsid w:val="003860EC"/>
    <w:rsid w:val="00386202"/>
    <w:rsid w:val="00386DC9"/>
    <w:rsid w:val="003903EF"/>
    <w:rsid w:val="003908F3"/>
    <w:rsid w:val="00391C94"/>
    <w:rsid w:val="00392948"/>
    <w:rsid w:val="0039313E"/>
    <w:rsid w:val="00393ACD"/>
    <w:rsid w:val="00393BF4"/>
    <w:rsid w:val="003942D0"/>
    <w:rsid w:val="0039438A"/>
    <w:rsid w:val="00394EE4"/>
    <w:rsid w:val="00395213"/>
    <w:rsid w:val="00395C92"/>
    <w:rsid w:val="00395E6B"/>
    <w:rsid w:val="00395F13"/>
    <w:rsid w:val="00396423"/>
    <w:rsid w:val="00396FA8"/>
    <w:rsid w:val="00397A7B"/>
    <w:rsid w:val="003A08DB"/>
    <w:rsid w:val="003A0C2D"/>
    <w:rsid w:val="003A0C62"/>
    <w:rsid w:val="003A1908"/>
    <w:rsid w:val="003A20C2"/>
    <w:rsid w:val="003A216C"/>
    <w:rsid w:val="003A322F"/>
    <w:rsid w:val="003A34CD"/>
    <w:rsid w:val="003A3AC1"/>
    <w:rsid w:val="003A4105"/>
    <w:rsid w:val="003A4206"/>
    <w:rsid w:val="003A4319"/>
    <w:rsid w:val="003A59B0"/>
    <w:rsid w:val="003A5C82"/>
    <w:rsid w:val="003A6840"/>
    <w:rsid w:val="003A6D50"/>
    <w:rsid w:val="003A77F0"/>
    <w:rsid w:val="003B037F"/>
    <w:rsid w:val="003B0B28"/>
    <w:rsid w:val="003B1199"/>
    <w:rsid w:val="003B15FA"/>
    <w:rsid w:val="003B1958"/>
    <w:rsid w:val="003B31AB"/>
    <w:rsid w:val="003B36FE"/>
    <w:rsid w:val="003B3CEB"/>
    <w:rsid w:val="003B3E0E"/>
    <w:rsid w:val="003B41AB"/>
    <w:rsid w:val="003B4B6E"/>
    <w:rsid w:val="003B4CFB"/>
    <w:rsid w:val="003B524F"/>
    <w:rsid w:val="003B52F0"/>
    <w:rsid w:val="003B53CE"/>
    <w:rsid w:val="003B54DC"/>
    <w:rsid w:val="003B5562"/>
    <w:rsid w:val="003B567D"/>
    <w:rsid w:val="003B61B0"/>
    <w:rsid w:val="003B6B00"/>
    <w:rsid w:val="003B7025"/>
    <w:rsid w:val="003B7384"/>
    <w:rsid w:val="003B7FD2"/>
    <w:rsid w:val="003C02B4"/>
    <w:rsid w:val="003C083E"/>
    <w:rsid w:val="003C0D46"/>
    <w:rsid w:val="003C14C9"/>
    <w:rsid w:val="003C2885"/>
    <w:rsid w:val="003C2B6B"/>
    <w:rsid w:val="003C2D03"/>
    <w:rsid w:val="003C33EB"/>
    <w:rsid w:val="003C347E"/>
    <w:rsid w:val="003C43E1"/>
    <w:rsid w:val="003C4E47"/>
    <w:rsid w:val="003C636E"/>
    <w:rsid w:val="003C6E6D"/>
    <w:rsid w:val="003C7827"/>
    <w:rsid w:val="003C78E1"/>
    <w:rsid w:val="003D26C5"/>
    <w:rsid w:val="003D3176"/>
    <w:rsid w:val="003D32D0"/>
    <w:rsid w:val="003D39F9"/>
    <w:rsid w:val="003D3E7D"/>
    <w:rsid w:val="003D427D"/>
    <w:rsid w:val="003D4532"/>
    <w:rsid w:val="003D5979"/>
    <w:rsid w:val="003D5AC8"/>
    <w:rsid w:val="003D5E12"/>
    <w:rsid w:val="003D6EC7"/>
    <w:rsid w:val="003E0E7A"/>
    <w:rsid w:val="003E13AA"/>
    <w:rsid w:val="003E17AA"/>
    <w:rsid w:val="003E17CC"/>
    <w:rsid w:val="003E1A63"/>
    <w:rsid w:val="003E1AF9"/>
    <w:rsid w:val="003E2074"/>
    <w:rsid w:val="003E2CDB"/>
    <w:rsid w:val="003E3BFB"/>
    <w:rsid w:val="003E3F19"/>
    <w:rsid w:val="003E456F"/>
    <w:rsid w:val="003E4951"/>
    <w:rsid w:val="003E4E03"/>
    <w:rsid w:val="003E5487"/>
    <w:rsid w:val="003E5D95"/>
    <w:rsid w:val="003E6F8F"/>
    <w:rsid w:val="003E7198"/>
    <w:rsid w:val="003E79A4"/>
    <w:rsid w:val="003E7ABC"/>
    <w:rsid w:val="003F0164"/>
    <w:rsid w:val="003F01F4"/>
    <w:rsid w:val="003F0740"/>
    <w:rsid w:val="003F0DDA"/>
    <w:rsid w:val="003F26B2"/>
    <w:rsid w:val="003F2FF2"/>
    <w:rsid w:val="003F33FF"/>
    <w:rsid w:val="003F36FF"/>
    <w:rsid w:val="003F453E"/>
    <w:rsid w:val="003F4850"/>
    <w:rsid w:val="003F4ACA"/>
    <w:rsid w:val="003F53A3"/>
    <w:rsid w:val="003F54BB"/>
    <w:rsid w:val="003F59C4"/>
    <w:rsid w:val="003F5B37"/>
    <w:rsid w:val="003F5BC9"/>
    <w:rsid w:val="003F60D6"/>
    <w:rsid w:val="003F698C"/>
    <w:rsid w:val="003F6AFB"/>
    <w:rsid w:val="003F6CE2"/>
    <w:rsid w:val="003F732C"/>
    <w:rsid w:val="003F795B"/>
    <w:rsid w:val="003F79FA"/>
    <w:rsid w:val="003F7E22"/>
    <w:rsid w:val="003F7F8A"/>
    <w:rsid w:val="004001CF"/>
    <w:rsid w:val="004006BE"/>
    <w:rsid w:val="00401266"/>
    <w:rsid w:val="00401638"/>
    <w:rsid w:val="0040176B"/>
    <w:rsid w:val="00401D4D"/>
    <w:rsid w:val="00401E87"/>
    <w:rsid w:val="00402293"/>
    <w:rsid w:val="00402350"/>
    <w:rsid w:val="00402A7B"/>
    <w:rsid w:val="00402B26"/>
    <w:rsid w:val="00403194"/>
    <w:rsid w:val="004039BD"/>
    <w:rsid w:val="00403DBE"/>
    <w:rsid w:val="004041E0"/>
    <w:rsid w:val="00404208"/>
    <w:rsid w:val="004042D6"/>
    <w:rsid w:val="0040466B"/>
    <w:rsid w:val="00404E5D"/>
    <w:rsid w:val="004051CB"/>
    <w:rsid w:val="004057A0"/>
    <w:rsid w:val="004057D4"/>
    <w:rsid w:val="00405934"/>
    <w:rsid w:val="00405D9D"/>
    <w:rsid w:val="004062B2"/>
    <w:rsid w:val="00406839"/>
    <w:rsid w:val="004072FB"/>
    <w:rsid w:val="00407456"/>
    <w:rsid w:val="00407AA4"/>
    <w:rsid w:val="00407B32"/>
    <w:rsid w:val="004106D4"/>
    <w:rsid w:val="00410A5F"/>
    <w:rsid w:val="00410B17"/>
    <w:rsid w:val="00411084"/>
    <w:rsid w:val="00411CC6"/>
    <w:rsid w:val="004126A1"/>
    <w:rsid w:val="00412778"/>
    <w:rsid w:val="00412BE0"/>
    <w:rsid w:val="00413484"/>
    <w:rsid w:val="00414190"/>
    <w:rsid w:val="00414373"/>
    <w:rsid w:val="00414F94"/>
    <w:rsid w:val="00415B16"/>
    <w:rsid w:val="0041674A"/>
    <w:rsid w:val="004171DB"/>
    <w:rsid w:val="0041739C"/>
    <w:rsid w:val="0041799B"/>
    <w:rsid w:val="00420BEC"/>
    <w:rsid w:val="00421441"/>
    <w:rsid w:val="00421A92"/>
    <w:rsid w:val="004224D9"/>
    <w:rsid w:val="00422790"/>
    <w:rsid w:val="00423102"/>
    <w:rsid w:val="0042334A"/>
    <w:rsid w:val="0042342D"/>
    <w:rsid w:val="00423801"/>
    <w:rsid w:val="00423B3E"/>
    <w:rsid w:val="004250B9"/>
    <w:rsid w:val="00425E6E"/>
    <w:rsid w:val="00425EBF"/>
    <w:rsid w:val="004266BC"/>
    <w:rsid w:val="00426A0F"/>
    <w:rsid w:val="00427C5E"/>
    <w:rsid w:val="00431231"/>
    <w:rsid w:val="00431287"/>
    <w:rsid w:val="0043169E"/>
    <w:rsid w:val="004317E5"/>
    <w:rsid w:val="004322CC"/>
    <w:rsid w:val="0043234E"/>
    <w:rsid w:val="00432B1B"/>
    <w:rsid w:val="00432B8A"/>
    <w:rsid w:val="00432C67"/>
    <w:rsid w:val="004336F4"/>
    <w:rsid w:val="00433AE7"/>
    <w:rsid w:val="0043451E"/>
    <w:rsid w:val="00434850"/>
    <w:rsid w:val="0043537B"/>
    <w:rsid w:val="00435BAC"/>
    <w:rsid w:val="004364A2"/>
    <w:rsid w:val="00436AF2"/>
    <w:rsid w:val="00436C72"/>
    <w:rsid w:val="0043703C"/>
    <w:rsid w:val="004375C6"/>
    <w:rsid w:val="0044050A"/>
    <w:rsid w:val="00440563"/>
    <w:rsid w:val="00440631"/>
    <w:rsid w:val="00440A34"/>
    <w:rsid w:val="00440CD3"/>
    <w:rsid w:val="00440F59"/>
    <w:rsid w:val="004415A9"/>
    <w:rsid w:val="004416C3"/>
    <w:rsid w:val="0044207B"/>
    <w:rsid w:val="00442489"/>
    <w:rsid w:val="004426A9"/>
    <w:rsid w:val="00442C3C"/>
    <w:rsid w:val="00443420"/>
    <w:rsid w:val="004438C2"/>
    <w:rsid w:val="004444A6"/>
    <w:rsid w:val="004450A4"/>
    <w:rsid w:val="0044585A"/>
    <w:rsid w:val="00445E72"/>
    <w:rsid w:val="00445ED3"/>
    <w:rsid w:val="004461B8"/>
    <w:rsid w:val="00446249"/>
    <w:rsid w:val="00446348"/>
    <w:rsid w:val="00447771"/>
    <w:rsid w:val="00447864"/>
    <w:rsid w:val="00450104"/>
    <w:rsid w:val="00451BBB"/>
    <w:rsid w:val="00452256"/>
    <w:rsid w:val="004525F8"/>
    <w:rsid w:val="0045273F"/>
    <w:rsid w:val="0045280B"/>
    <w:rsid w:val="00453270"/>
    <w:rsid w:val="0045397B"/>
    <w:rsid w:val="00453FEE"/>
    <w:rsid w:val="00454A2C"/>
    <w:rsid w:val="004555A9"/>
    <w:rsid w:val="0045595C"/>
    <w:rsid w:val="00456007"/>
    <w:rsid w:val="0045612C"/>
    <w:rsid w:val="0045640D"/>
    <w:rsid w:val="004568E1"/>
    <w:rsid w:val="00457B55"/>
    <w:rsid w:val="00460620"/>
    <w:rsid w:val="00460CF7"/>
    <w:rsid w:val="00460D6F"/>
    <w:rsid w:val="00460E78"/>
    <w:rsid w:val="00461752"/>
    <w:rsid w:val="0046184E"/>
    <w:rsid w:val="00461D25"/>
    <w:rsid w:val="004640C1"/>
    <w:rsid w:val="00464752"/>
    <w:rsid w:val="00465F9C"/>
    <w:rsid w:val="00466124"/>
    <w:rsid w:val="0046664F"/>
    <w:rsid w:val="0046744E"/>
    <w:rsid w:val="00470079"/>
    <w:rsid w:val="00470545"/>
    <w:rsid w:val="00471348"/>
    <w:rsid w:val="0047210D"/>
    <w:rsid w:val="004724B7"/>
    <w:rsid w:val="00472557"/>
    <w:rsid w:val="00472730"/>
    <w:rsid w:val="00472FEF"/>
    <w:rsid w:val="00473A48"/>
    <w:rsid w:val="00473FD5"/>
    <w:rsid w:val="00474971"/>
    <w:rsid w:val="004751B3"/>
    <w:rsid w:val="004767D6"/>
    <w:rsid w:val="00476EA1"/>
    <w:rsid w:val="0047703A"/>
    <w:rsid w:val="00480492"/>
    <w:rsid w:val="00480ADE"/>
    <w:rsid w:val="00482169"/>
    <w:rsid w:val="00482625"/>
    <w:rsid w:val="00482BE2"/>
    <w:rsid w:val="00482F84"/>
    <w:rsid w:val="00483775"/>
    <w:rsid w:val="00484487"/>
    <w:rsid w:val="004849AA"/>
    <w:rsid w:val="00484C78"/>
    <w:rsid w:val="004856E2"/>
    <w:rsid w:val="004866A3"/>
    <w:rsid w:val="00487971"/>
    <w:rsid w:val="004902FF"/>
    <w:rsid w:val="0049094E"/>
    <w:rsid w:val="00491915"/>
    <w:rsid w:val="00491AAF"/>
    <w:rsid w:val="004920F8"/>
    <w:rsid w:val="0049249D"/>
    <w:rsid w:val="0049384F"/>
    <w:rsid w:val="00493E09"/>
    <w:rsid w:val="00493E98"/>
    <w:rsid w:val="00494631"/>
    <w:rsid w:val="00494E95"/>
    <w:rsid w:val="00495144"/>
    <w:rsid w:val="00495427"/>
    <w:rsid w:val="00495CD4"/>
    <w:rsid w:val="004960EC"/>
    <w:rsid w:val="0049688C"/>
    <w:rsid w:val="004969D3"/>
    <w:rsid w:val="00496B28"/>
    <w:rsid w:val="00497719"/>
    <w:rsid w:val="00497B3A"/>
    <w:rsid w:val="004A13F0"/>
    <w:rsid w:val="004A1544"/>
    <w:rsid w:val="004A1E02"/>
    <w:rsid w:val="004A3314"/>
    <w:rsid w:val="004A3894"/>
    <w:rsid w:val="004A4752"/>
    <w:rsid w:val="004A621C"/>
    <w:rsid w:val="004A7EDD"/>
    <w:rsid w:val="004B0DE8"/>
    <w:rsid w:val="004B179D"/>
    <w:rsid w:val="004B2D45"/>
    <w:rsid w:val="004B3219"/>
    <w:rsid w:val="004B352B"/>
    <w:rsid w:val="004B3635"/>
    <w:rsid w:val="004B3F08"/>
    <w:rsid w:val="004B4290"/>
    <w:rsid w:val="004B4E76"/>
    <w:rsid w:val="004B4F79"/>
    <w:rsid w:val="004B5518"/>
    <w:rsid w:val="004B6085"/>
    <w:rsid w:val="004B6094"/>
    <w:rsid w:val="004B6581"/>
    <w:rsid w:val="004B6AEF"/>
    <w:rsid w:val="004B7A2E"/>
    <w:rsid w:val="004C0705"/>
    <w:rsid w:val="004C0DF3"/>
    <w:rsid w:val="004C0ECD"/>
    <w:rsid w:val="004C11A3"/>
    <w:rsid w:val="004C237D"/>
    <w:rsid w:val="004C26A7"/>
    <w:rsid w:val="004C400E"/>
    <w:rsid w:val="004C4117"/>
    <w:rsid w:val="004C4981"/>
    <w:rsid w:val="004C5B8F"/>
    <w:rsid w:val="004C5DC9"/>
    <w:rsid w:val="004C73FD"/>
    <w:rsid w:val="004D0BE9"/>
    <w:rsid w:val="004D189F"/>
    <w:rsid w:val="004D219E"/>
    <w:rsid w:val="004D2A23"/>
    <w:rsid w:val="004D30B7"/>
    <w:rsid w:val="004D35D6"/>
    <w:rsid w:val="004D3ADC"/>
    <w:rsid w:val="004D3E91"/>
    <w:rsid w:val="004D479F"/>
    <w:rsid w:val="004D57E0"/>
    <w:rsid w:val="004D5DD4"/>
    <w:rsid w:val="004D5E17"/>
    <w:rsid w:val="004D61A7"/>
    <w:rsid w:val="004D7202"/>
    <w:rsid w:val="004D777F"/>
    <w:rsid w:val="004D77F8"/>
    <w:rsid w:val="004D7EE1"/>
    <w:rsid w:val="004E01BB"/>
    <w:rsid w:val="004E08FD"/>
    <w:rsid w:val="004E140A"/>
    <w:rsid w:val="004E1C33"/>
    <w:rsid w:val="004E1D85"/>
    <w:rsid w:val="004E25D5"/>
    <w:rsid w:val="004E25EC"/>
    <w:rsid w:val="004E28FA"/>
    <w:rsid w:val="004E312D"/>
    <w:rsid w:val="004E391D"/>
    <w:rsid w:val="004E3E4F"/>
    <w:rsid w:val="004E43F5"/>
    <w:rsid w:val="004E5262"/>
    <w:rsid w:val="004E53DE"/>
    <w:rsid w:val="004E572D"/>
    <w:rsid w:val="004E5764"/>
    <w:rsid w:val="004E58C7"/>
    <w:rsid w:val="004E5CC9"/>
    <w:rsid w:val="004E6905"/>
    <w:rsid w:val="004E7BB9"/>
    <w:rsid w:val="004E7C42"/>
    <w:rsid w:val="004F0EF1"/>
    <w:rsid w:val="004F1150"/>
    <w:rsid w:val="004F15EA"/>
    <w:rsid w:val="004F2641"/>
    <w:rsid w:val="004F27A1"/>
    <w:rsid w:val="004F2819"/>
    <w:rsid w:val="004F3EA9"/>
    <w:rsid w:val="004F54A9"/>
    <w:rsid w:val="004F56D9"/>
    <w:rsid w:val="004F585E"/>
    <w:rsid w:val="004F5AE6"/>
    <w:rsid w:val="004F7387"/>
    <w:rsid w:val="004F7C9B"/>
    <w:rsid w:val="0050006D"/>
    <w:rsid w:val="005002E1"/>
    <w:rsid w:val="005004D0"/>
    <w:rsid w:val="00500AAB"/>
    <w:rsid w:val="00500E6A"/>
    <w:rsid w:val="00501666"/>
    <w:rsid w:val="005036F7"/>
    <w:rsid w:val="005038C9"/>
    <w:rsid w:val="005042F4"/>
    <w:rsid w:val="0050472F"/>
    <w:rsid w:val="00507083"/>
    <w:rsid w:val="00507936"/>
    <w:rsid w:val="00507AF6"/>
    <w:rsid w:val="00510088"/>
    <w:rsid w:val="005100F6"/>
    <w:rsid w:val="00510378"/>
    <w:rsid w:val="00511ABA"/>
    <w:rsid w:val="00511B89"/>
    <w:rsid w:val="00511D7C"/>
    <w:rsid w:val="00511F35"/>
    <w:rsid w:val="00511FCA"/>
    <w:rsid w:val="00512566"/>
    <w:rsid w:val="00512F56"/>
    <w:rsid w:val="005134C9"/>
    <w:rsid w:val="00513952"/>
    <w:rsid w:val="00513B57"/>
    <w:rsid w:val="00513D20"/>
    <w:rsid w:val="0051471C"/>
    <w:rsid w:val="00514A63"/>
    <w:rsid w:val="00514D5C"/>
    <w:rsid w:val="00516C6A"/>
    <w:rsid w:val="00516CBC"/>
    <w:rsid w:val="00517C80"/>
    <w:rsid w:val="00517C9E"/>
    <w:rsid w:val="005209AC"/>
    <w:rsid w:val="00520CF0"/>
    <w:rsid w:val="00521121"/>
    <w:rsid w:val="00521403"/>
    <w:rsid w:val="00521E33"/>
    <w:rsid w:val="00524000"/>
    <w:rsid w:val="00524558"/>
    <w:rsid w:val="00525252"/>
    <w:rsid w:val="00525921"/>
    <w:rsid w:val="00525DC5"/>
    <w:rsid w:val="00526566"/>
    <w:rsid w:val="00526BC6"/>
    <w:rsid w:val="00526C49"/>
    <w:rsid w:val="00526CA5"/>
    <w:rsid w:val="0052769C"/>
    <w:rsid w:val="005300FE"/>
    <w:rsid w:val="005308F3"/>
    <w:rsid w:val="005312EE"/>
    <w:rsid w:val="00531D51"/>
    <w:rsid w:val="00531F1D"/>
    <w:rsid w:val="00532024"/>
    <w:rsid w:val="00533067"/>
    <w:rsid w:val="005351B4"/>
    <w:rsid w:val="0053574B"/>
    <w:rsid w:val="00535753"/>
    <w:rsid w:val="0053679D"/>
    <w:rsid w:val="00536972"/>
    <w:rsid w:val="00536D86"/>
    <w:rsid w:val="00537177"/>
    <w:rsid w:val="00537510"/>
    <w:rsid w:val="00537FBD"/>
    <w:rsid w:val="0054037B"/>
    <w:rsid w:val="005414B6"/>
    <w:rsid w:val="0054190A"/>
    <w:rsid w:val="00541F0E"/>
    <w:rsid w:val="005427DD"/>
    <w:rsid w:val="00542E10"/>
    <w:rsid w:val="00542E2E"/>
    <w:rsid w:val="00543CA7"/>
    <w:rsid w:val="005441A4"/>
    <w:rsid w:val="005463FE"/>
    <w:rsid w:val="00546806"/>
    <w:rsid w:val="00547015"/>
    <w:rsid w:val="005470C7"/>
    <w:rsid w:val="00550924"/>
    <w:rsid w:val="00550A9B"/>
    <w:rsid w:val="0055100A"/>
    <w:rsid w:val="005511F3"/>
    <w:rsid w:val="00551BB8"/>
    <w:rsid w:val="00551C03"/>
    <w:rsid w:val="00551D56"/>
    <w:rsid w:val="00552728"/>
    <w:rsid w:val="00553502"/>
    <w:rsid w:val="005540E2"/>
    <w:rsid w:val="0055477A"/>
    <w:rsid w:val="00554792"/>
    <w:rsid w:val="00554B2F"/>
    <w:rsid w:val="0055534A"/>
    <w:rsid w:val="00555821"/>
    <w:rsid w:val="00555C5D"/>
    <w:rsid w:val="00555CD0"/>
    <w:rsid w:val="0055614C"/>
    <w:rsid w:val="00556AA1"/>
    <w:rsid w:val="005572C6"/>
    <w:rsid w:val="00557717"/>
    <w:rsid w:val="00557B62"/>
    <w:rsid w:val="00560435"/>
    <w:rsid w:val="005607BD"/>
    <w:rsid w:val="00561690"/>
    <w:rsid w:val="005619B3"/>
    <w:rsid w:val="00561D89"/>
    <w:rsid w:val="0056219B"/>
    <w:rsid w:val="0056239D"/>
    <w:rsid w:val="00562599"/>
    <w:rsid w:val="005631CD"/>
    <w:rsid w:val="00563D3F"/>
    <w:rsid w:val="00563DD0"/>
    <w:rsid w:val="005649AE"/>
    <w:rsid w:val="00564D3A"/>
    <w:rsid w:val="0057002B"/>
    <w:rsid w:val="00570E60"/>
    <w:rsid w:val="00572353"/>
    <w:rsid w:val="00572715"/>
    <w:rsid w:val="005728F9"/>
    <w:rsid w:val="005732DD"/>
    <w:rsid w:val="00573EF9"/>
    <w:rsid w:val="00576D62"/>
    <w:rsid w:val="0057716A"/>
    <w:rsid w:val="005778F5"/>
    <w:rsid w:val="00580048"/>
    <w:rsid w:val="005805B5"/>
    <w:rsid w:val="005814F5"/>
    <w:rsid w:val="0058195A"/>
    <w:rsid w:val="00581CDD"/>
    <w:rsid w:val="00581F0A"/>
    <w:rsid w:val="00581F42"/>
    <w:rsid w:val="00583FF8"/>
    <w:rsid w:val="005840B8"/>
    <w:rsid w:val="0058415B"/>
    <w:rsid w:val="0058471D"/>
    <w:rsid w:val="00584972"/>
    <w:rsid w:val="00584B53"/>
    <w:rsid w:val="0058583C"/>
    <w:rsid w:val="00590B23"/>
    <w:rsid w:val="00590F4A"/>
    <w:rsid w:val="00591216"/>
    <w:rsid w:val="00591A48"/>
    <w:rsid w:val="005923B5"/>
    <w:rsid w:val="00593541"/>
    <w:rsid w:val="005938E7"/>
    <w:rsid w:val="00594066"/>
    <w:rsid w:val="005940BC"/>
    <w:rsid w:val="00594332"/>
    <w:rsid w:val="005946C2"/>
    <w:rsid w:val="00594C2B"/>
    <w:rsid w:val="005950E4"/>
    <w:rsid w:val="00595100"/>
    <w:rsid w:val="00595324"/>
    <w:rsid w:val="005958FF"/>
    <w:rsid w:val="005969BE"/>
    <w:rsid w:val="00597034"/>
    <w:rsid w:val="00597976"/>
    <w:rsid w:val="00597A9D"/>
    <w:rsid w:val="00597CF5"/>
    <w:rsid w:val="00597E12"/>
    <w:rsid w:val="005A1BE2"/>
    <w:rsid w:val="005A23CC"/>
    <w:rsid w:val="005A24EF"/>
    <w:rsid w:val="005A271A"/>
    <w:rsid w:val="005A296E"/>
    <w:rsid w:val="005A2DC2"/>
    <w:rsid w:val="005A356E"/>
    <w:rsid w:val="005A3FB1"/>
    <w:rsid w:val="005A422A"/>
    <w:rsid w:val="005A428E"/>
    <w:rsid w:val="005A5070"/>
    <w:rsid w:val="005A537B"/>
    <w:rsid w:val="005A56C0"/>
    <w:rsid w:val="005A5F4B"/>
    <w:rsid w:val="005A6A36"/>
    <w:rsid w:val="005A6DE2"/>
    <w:rsid w:val="005A735B"/>
    <w:rsid w:val="005A750C"/>
    <w:rsid w:val="005A7A74"/>
    <w:rsid w:val="005B0617"/>
    <w:rsid w:val="005B14C4"/>
    <w:rsid w:val="005B19E0"/>
    <w:rsid w:val="005B1EDE"/>
    <w:rsid w:val="005B2417"/>
    <w:rsid w:val="005B24D0"/>
    <w:rsid w:val="005B2F0A"/>
    <w:rsid w:val="005B34FA"/>
    <w:rsid w:val="005B3ACB"/>
    <w:rsid w:val="005B3C8F"/>
    <w:rsid w:val="005B41D6"/>
    <w:rsid w:val="005B4B5D"/>
    <w:rsid w:val="005B4EA3"/>
    <w:rsid w:val="005B5432"/>
    <w:rsid w:val="005B6075"/>
    <w:rsid w:val="005B6BFB"/>
    <w:rsid w:val="005B7554"/>
    <w:rsid w:val="005B7940"/>
    <w:rsid w:val="005B7A53"/>
    <w:rsid w:val="005B7C3B"/>
    <w:rsid w:val="005B7E68"/>
    <w:rsid w:val="005C0542"/>
    <w:rsid w:val="005C071F"/>
    <w:rsid w:val="005C090E"/>
    <w:rsid w:val="005C0FF7"/>
    <w:rsid w:val="005C1225"/>
    <w:rsid w:val="005C1401"/>
    <w:rsid w:val="005C173E"/>
    <w:rsid w:val="005C23F6"/>
    <w:rsid w:val="005C2A7F"/>
    <w:rsid w:val="005C2CBD"/>
    <w:rsid w:val="005C2E5B"/>
    <w:rsid w:val="005C2FA8"/>
    <w:rsid w:val="005C3C16"/>
    <w:rsid w:val="005C48CB"/>
    <w:rsid w:val="005C5015"/>
    <w:rsid w:val="005C5833"/>
    <w:rsid w:val="005C6062"/>
    <w:rsid w:val="005C67D8"/>
    <w:rsid w:val="005C6D15"/>
    <w:rsid w:val="005C7629"/>
    <w:rsid w:val="005C7949"/>
    <w:rsid w:val="005C7BB1"/>
    <w:rsid w:val="005D05ED"/>
    <w:rsid w:val="005D0FB2"/>
    <w:rsid w:val="005D1600"/>
    <w:rsid w:val="005D256B"/>
    <w:rsid w:val="005D2A99"/>
    <w:rsid w:val="005D3E14"/>
    <w:rsid w:val="005D4A5A"/>
    <w:rsid w:val="005D4C20"/>
    <w:rsid w:val="005D4C97"/>
    <w:rsid w:val="005D5338"/>
    <w:rsid w:val="005D556C"/>
    <w:rsid w:val="005D5A41"/>
    <w:rsid w:val="005D6D31"/>
    <w:rsid w:val="005D6EA9"/>
    <w:rsid w:val="005D7D27"/>
    <w:rsid w:val="005D7DAF"/>
    <w:rsid w:val="005E05F1"/>
    <w:rsid w:val="005E0719"/>
    <w:rsid w:val="005E071C"/>
    <w:rsid w:val="005E0D5B"/>
    <w:rsid w:val="005E1098"/>
    <w:rsid w:val="005E1B3D"/>
    <w:rsid w:val="005E1C05"/>
    <w:rsid w:val="005E1C54"/>
    <w:rsid w:val="005E1F77"/>
    <w:rsid w:val="005E2DE6"/>
    <w:rsid w:val="005E3163"/>
    <w:rsid w:val="005E32F6"/>
    <w:rsid w:val="005E3812"/>
    <w:rsid w:val="005E3D4D"/>
    <w:rsid w:val="005E3EDD"/>
    <w:rsid w:val="005E44FD"/>
    <w:rsid w:val="005E4BC3"/>
    <w:rsid w:val="005E55F9"/>
    <w:rsid w:val="005E5791"/>
    <w:rsid w:val="005E5C2A"/>
    <w:rsid w:val="005E6F3E"/>
    <w:rsid w:val="005F0D42"/>
    <w:rsid w:val="005F159B"/>
    <w:rsid w:val="005F1DE7"/>
    <w:rsid w:val="005F229F"/>
    <w:rsid w:val="005F288B"/>
    <w:rsid w:val="005F2A74"/>
    <w:rsid w:val="005F4362"/>
    <w:rsid w:val="005F4581"/>
    <w:rsid w:val="005F478D"/>
    <w:rsid w:val="005F48EE"/>
    <w:rsid w:val="005F4D42"/>
    <w:rsid w:val="005F4D7E"/>
    <w:rsid w:val="005F538B"/>
    <w:rsid w:val="005F608B"/>
    <w:rsid w:val="005F75B8"/>
    <w:rsid w:val="005F7AB8"/>
    <w:rsid w:val="00600072"/>
    <w:rsid w:val="006006A8"/>
    <w:rsid w:val="00600A56"/>
    <w:rsid w:val="00601202"/>
    <w:rsid w:val="00602081"/>
    <w:rsid w:val="0060217F"/>
    <w:rsid w:val="006044BB"/>
    <w:rsid w:val="0060605E"/>
    <w:rsid w:val="006062DB"/>
    <w:rsid w:val="006067FA"/>
    <w:rsid w:val="00606A26"/>
    <w:rsid w:val="00606F5D"/>
    <w:rsid w:val="00607B51"/>
    <w:rsid w:val="00607DB7"/>
    <w:rsid w:val="00607DCB"/>
    <w:rsid w:val="00607FD9"/>
    <w:rsid w:val="00610730"/>
    <w:rsid w:val="0061078C"/>
    <w:rsid w:val="00610ABD"/>
    <w:rsid w:val="00610DD0"/>
    <w:rsid w:val="00611781"/>
    <w:rsid w:val="00611930"/>
    <w:rsid w:val="00612B77"/>
    <w:rsid w:val="006134F4"/>
    <w:rsid w:val="00613CE1"/>
    <w:rsid w:val="00614074"/>
    <w:rsid w:val="00614790"/>
    <w:rsid w:val="00615547"/>
    <w:rsid w:val="00615AB5"/>
    <w:rsid w:val="00615ABE"/>
    <w:rsid w:val="0061650A"/>
    <w:rsid w:val="006166F1"/>
    <w:rsid w:val="00616D3B"/>
    <w:rsid w:val="006175AE"/>
    <w:rsid w:val="006179A2"/>
    <w:rsid w:val="00620233"/>
    <w:rsid w:val="00620875"/>
    <w:rsid w:val="00620A37"/>
    <w:rsid w:val="00620ABD"/>
    <w:rsid w:val="00621276"/>
    <w:rsid w:val="006216C8"/>
    <w:rsid w:val="00621CC3"/>
    <w:rsid w:val="006229B8"/>
    <w:rsid w:val="006231E5"/>
    <w:rsid w:val="00623925"/>
    <w:rsid w:val="00623B44"/>
    <w:rsid w:val="006240CA"/>
    <w:rsid w:val="006251B3"/>
    <w:rsid w:val="00625238"/>
    <w:rsid w:val="00626CD5"/>
    <w:rsid w:val="00626E99"/>
    <w:rsid w:val="00627EFF"/>
    <w:rsid w:val="00630044"/>
    <w:rsid w:val="0063029B"/>
    <w:rsid w:val="00630F89"/>
    <w:rsid w:val="006310DE"/>
    <w:rsid w:val="00631456"/>
    <w:rsid w:val="00631B94"/>
    <w:rsid w:val="00632020"/>
    <w:rsid w:val="006329D9"/>
    <w:rsid w:val="0063415F"/>
    <w:rsid w:val="0063480E"/>
    <w:rsid w:val="00635A60"/>
    <w:rsid w:val="0063641C"/>
    <w:rsid w:val="006372F7"/>
    <w:rsid w:val="006400C6"/>
    <w:rsid w:val="00640106"/>
    <w:rsid w:val="00640230"/>
    <w:rsid w:val="00640C34"/>
    <w:rsid w:val="00641F6B"/>
    <w:rsid w:val="00642E99"/>
    <w:rsid w:val="00643097"/>
    <w:rsid w:val="00643BCE"/>
    <w:rsid w:val="00644A94"/>
    <w:rsid w:val="006453CF"/>
    <w:rsid w:val="00645544"/>
    <w:rsid w:val="006457A8"/>
    <w:rsid w:val="00646134"/>
    <w:rsid w:val="0064633E"/>
    <w:rsid w:val="00646549"/>
    <w:rsid w:val="006469C9"/>
    <w:rsid w:val="00646CD9"/>
    <w:rsid w:val="006472F8"/>
    <w:rsid w:val="0065039E"/>
    <w:rsid w:val="0065072E"/>
    <w:rsid w:val="00650838"/>
    <w:rsid w:val="00650BD2"/>
    <w:rsid w:val="00650F07"/>
    <w:rsid w:val="00650F6A"/>
    <w:rsid w:val="006514D4"/>
    <w:rsid w:val="006515A0"/>
    <w:rsid w:val="00651755"/>
    <w:rsid w:val="006518AB"/>
    <w:rsid w:val="00651A9E"/>
    <w:rsid w:val="00652134"/>
    <w:rsid w:val="0065309B"/>
    <w:rsid w:val="00654333"/>
    <w:rsid w:val="0065623F"/>
    <w:rsid w:val="00656594"/>
    <w:rsid w:val="00656CE9"/>
    <w:rsid w:val="00657916"/>
    <w:rsid w:val="00657DCA"/>
    <w:rsid w:val="00657FF9"/>
    <w:rsid w:val="006601F1"/>
    <w:rsid w:val="00660CA2"/>
    <w:rsid w:val="00661C1A"/>
    <w:rsid w:val="00661E50"/>
    <w:rsid w:val="0066217D"/>
    <w:rsid w:val="00662D30"/>
    <w:rsid w:val="00663586"/>
    <w:rsid w:val="00663590"/>
    <w:rsid w:val="00663AB8"/>
    <w:rsid w:val="00664645"/>
    <w:rsid w:val="00664B86"/>
    <w:rsid w:val="0066605B"/>
    <w:rsid w:val="00666BDA"/>
    <w:rsid w:val="00666CB9"/>
    <w:rsid w:val="00667189"/>
    <w:rsid w:val="00667559"/>
    <w:rsid w:val="00667785"/>
    <w:rsid w:val="00667E3C"/>
    <w:rsid w:val="00670064"/>
    <w:rsid w:val="00670399"/>
    <w:rsid w:val="006703C3"/>
    <w:rsid w:val="00670674"/>
    <w:rsid w:val="006706C2"/>
    <w:rsid w:val="00670D74"/>
    <w:rsid w:val="00670FDA"/>
    <w:rsid w:val="00671802"/>
    <w:rsid w:val="00671906"/>
    <w:rsid w:val="00671AC8"/>
    <w:rsid w:val="00672635"/>
    <w:rsid w:val="0067267F"/>
    <w:rsid w:val="006731FB"/>
    <w:rsid w:val="00676009"/>
    <w:rsid w:val="006776C6"/>
    <w:rsid w:val="00677A4B"/>
    <w:rsid w:val="00677EF5"/>
    <w:rsid w:val="0068036B"/>
    <w:rsid w:val="0068078D"/>
    <w:rsid w:val="00680C37"/>
    <w:rsid w:val="00680C69"/>
    <w:rsid w:val="00680D3B"/>
    <w:rsid w:val="00680DE5"/>
    <w:rsid w:val="00683F64"/>
    <w:rsid w:val="006848B8"/>
    <w:rsid w:val="00684E0B"/>
    <w:rsid w:val="00685262"/>
    <w:rsid w:val="006859A9"/>
    <w:rsid w:val="00685CC9"/>
    <w:rsid w:val="00685E25"/>
    <w:rsid w:val="00686D2E"/>
    <w:rsid w:val="00687B02"/>
    <w:rsid w:val="00687C3A"/>
    <w:rsid w:val="00687D4D"/>
    <w:rsid w:val="0069066A"/>
    <w:rsid w:val="0069172A"/>
    <w:rsid w:val="00691BF6"/>
    <w:rsid w:val="00691D7C"/>
    <w:rsid w:val="00692367"/>
    <w:rsid w:val="006923B3"/>
    <w:rsid w:val="006923C2"/>
    <w:rsid w:val="006926A6"/>
    <w:rsid w:val="0069284D"/>
    <w:rsid w:val="00692C0D"/>
    <w:rsid w:val="006935AB"/>
    <w:rsid w:val="0069452D"/>
    <w:rsid w:val="00694D1D"/>
    <w:rsid w:val="0069556C"/>
    <w:rsid w:val="00696CC4"/>
    <w:rsid w:val="00696D29"/>
    <w:rsid w:val="00696DC9"/>
    <w:rsid w:val="006974A8"/>
    <w:rsid w:val="00697CB8"/>
    <w:rsid w:val="00697FD5"/>
    <w:rsid w:val="006A0561"/>
    <w:rsid w:val="006A08E5"/>
    <w:rsid w:val="006A092F"/>
    <w:rsid w:val="006A17BA"/>
    <w:rsid w:val="006A1DB0"/>
    <w:rsid w:val="006A1DC8"/>
    <w:rsid w:val="006A1F50"/>
    <w:rsid w:val="006A25C8"/>
    <w:rsid w:val="006A2B89"/>
    <w:rsid w:val="006A333E"/>
    <w:rsid w:val="006A3E1A"/>
    <w:rsid w:val="006A501C"/>
    <w:rsid w:val="006A5ECF"/>
    <w:rsid w:val="006A65E7"/>
    <w:rsid w:val="006A75BD"/>
    <w:rsid w:val="006A774B"/>
    <w:rsid w:val="006A78A7"/>
    <w:rsid w:val="006A7AE5"/>
    <w:rsid w:val="006B074C"/>
    <w:rsid w:val="006B09B3"/>
    <w:rsid w:val="006B0F9B"/>
    <w:rsid w:val="006B1A8A"/>
    <w:rsid w:val="006B27A2"/>
    <w:rsid w:val="006B2947"/>
    <w:rsid w:val="006B31C1"/>
    <w:rsid w:val="006B355C"/>
    <w:rsid w:val="006B383C"/>
    <w:rsid w:val="006B3FE1"/>
    <w:rsid w:val="006B40D4"/>
    <w:rsid w:val="006B424F"/>
    <w:rsid w:val="006B43EA"/>
    <w:rsid w:val="006B46E6"/>
    <w:rsid w:val="006B477D"/>
    <w:rsid w:val="006B49D5"/>
    <w:rsid w:val="006B5227"/>
    <w:rsid w:val="006B5C62"/>
    <w:rsid w:val="006B5D9A"/>
    <w:rsid w:val="006B604D"/>
    <w:rsid w:val="006B629E"/>
    <w:rsid w:val="006B65D0"/>
    <w:rsid w:val="006B683D"/>
    <w:rsid w:val="006B75EF"/>
    <w:rsid w:val="006B77D0"/>
    <w:rsid w:val="006B77F4"/>
    <w:rsid w:val="006B796E"/>
    <w:rsid w:val="006C0111"/>
    <w:rsid w:val="006C093D"/>
    <w:rsid w:val="006C159F"/>
    <w:rsid w:val="006C1661"/>
    <w:rsid w:val="006C194D"/>
    <w:rsid w:val="006C3470"/>
    <w:rsid w:val="006C50E2"/>
    <w:rsid w:val="006C58A1"/>
    <w:rsid w:val="006C5EF1"/>
    <w:rsid w:val="006C5FEB"/>
    <w:rsid w:val="006C6055"/>
    <w:rsid w:val="006C70E6"/>
    <w:rsid w:val="006C7768"/>
    <w:rsid w:val="006C7F1E"/>
    <w:rsid w:val="006D0343"/>
    <w:rsid w:val="006D11C5"/>
    <w:rsid w:val="006D1E4B"/>
    <w:rsid w:val="006D39F1"/>
    <w:rsid w:val="006D3DE1"/>
    <w:rsid w:val="006D43F9"/>
    <w:rsid w:val="006D4A4B"/>
    <w:rsid w:val="006D4B41"/>
    <w:rsid w:val="006D4D55"/>
    <w:rsid w:val="006D5114"/>
    <w:rsid w:val="006D5496"/>
    <w:rsid w:val="006D5B10"/>
    <w:rsid w:val="006D5FAE"/>
    <w:rsid w:val="006D6E71"/>
    <w:rsid w:val="006D73C0"/>
    <w:rsid w:val="006D75CB"/>
    <w:rsid w:val="006D79F5"/>
    <w:rsid w:val="006D7DA4"/>
    <w:rsid w:val="006E1BCF"/>
    <w:rsid w:val="006E24FB"/>
    <w:rsid w:val="006E2962"/>
    <w:rsid w:val="006E311B"/>
    <w:rsid w:val="006E3141"/>
    <w:rsid w:val="006E3CE2"/>
    <w:rsid w:val="006E3F2E"/>
    <w:rsid w:val="006E42CF"/>
    <w:rsid w:val="006E45BB"/>
    <w:rsid w:val="006E45FE"/>
    <w:rsid w:val="006E497C"/>
    <w:rsid w:val="006E5E6A"/>
    <w:rsid w:val="006E6690"/>
    <w:rsid w:val="006F0CCB"/>
    <w:rsid w:val="006F1B6F"/>
    <w:rsid w:val="006F23BB"/>
    <w:rsid w:val="006F2A6F"/>
    <w:rsid w:val="006F2D14"/>
    <w:rsid w:val="006F45A6"/>
    <w:rsid w:val="006F4F28"/>
    <w:rsid w:val="006F5128"/>
    <w:rsid w:val="006F5463"/>
    <w:rsid w:val="006F5655"/>
    <w:rsid w:val="006F5924"/>
    <w:rsid w:val="006F5C6E"/>
    <w:rsid w:val="006F7B24"/>
    <w:rsid w:val="007005C8"/>
    <w:rsid w:val="00701976"/>
    <w:rsid w:val="00701B00"/>
    <w:rsid w:val="00702398"/>
    <w:rsid w:val="00702D2F"/>
    <w:rsid w:val="007032ED"/>
    <w:rsid w:val="00703FBB"/>
    <w:rsid w:val="0070483B"/>
    <w:rsid w:val="007058AD"/>
    <w:rsid w:val="00706517"/>
    <w:rsid w:val="00707A3A"/>
    <w:rsid w:val="00707AD1"/>
    <w:rsid w:val="00707DFB"/>
    <w:rsid w:val="00710391"/>
    <w:rsid w:val="00710E10"/>
    <w:rsid w:val="00710E7C"/>
    <w:rsid w:val="00710EA1"/>
    <w:rsid w:val="00711002"/>
    <w:rsid w:val="0071116D"/>
    <w:rsid w:val="007112D0"/>
    <w:rsid w:val="007112FD"/>
    <w:rsid w:val="007124AD"/>
    <w:rsid w:val="007125ED"/>
    <w:rsid w:val="007126EA"/>
    <w:rsid w:val="00712714"/>
    <w:rsid w:val="00712923"/>
    <w:rsid w:val="007129DE"/>
    <w:rsid w:val="00712A9C"/>
    <w:rsid w:val="00712ABC"/>
    <w:rsid w:val="00712CB3"/>
    <w:rsid w:val="00713123"/>
    <w:rsid w:val="00713340"/>
    <w:rsid w:val="00713496"/>
    <w:rsid w:val="007140F9"/>
    <w:rsid w:val="00714BE2"/>
    <w:rsid w:val="00714CC1"/>
    <w:rsid w:val="00715161"/>
    <w:rsid w:val="0071576B"/>
    <w:rsid w:val="00715E77"/>
    <w:rsid w:val="007170C6"/>
    <w:rsid w:val="00717693"/>
    <w:rsid w:val="007177CF"/>
    <w:rsid w:val="00720655"/>
    <w:rsid w:val="00720A2F"/>
    <w:rsid w:val="00721234"/>
    <w:rsid w:val="00721644"/>
    <w:rsid w:val="00721691"/>
    <w:rsid w:val="0072169B"/>
    <w:rsid w:val="00722C99"/>
    <w:rsid w:val="00723224"/>
    <w:rsid w:val="007237E6"/>
    <w:rsid w:val="00723882"/>
    <w:rsid w:val="00723A2E"/>
    <w:rsid w:val="00724036"/>
    <w:rsid w:val="00725009"/>
    <w:rsid w:val="00725114"/>
    <w:rsid w:val="00725818"/>
    <w:rsid w:val="007261B9"/>
    <w:rsid w:val="0072664F"/>
    <w:rsid w:val="00726E01"/>
    <w:rsid w:val="00726EDA"/>
    <w:rsid w:val="0072712A"/>
    <w:rsid w:val="0072768F"/>
    <w:rsid w:val="00730070"/>
    <w:rsid w:val="0073040B"/>
    <w:rsid w:val="0073065F"/>
    <w:rsid w:val="00730C21"/>
    <w:rsid w:val="00730E29"/>
    <w:rsid w:val="007356D3"/>
    <w:rsid w:val="00736B7D"/>
    <w:rsid w:val="00736E14"/>
    <w:rsid w:val="007378A2"/>
    <w:rsid w:val="0074006D"/>
    <w:rsid w:val="00740D6E"/>
    <w:rsid w:val="00741284"/>
    <w:rsid w:val="007413BB"/>
    <w:rsid w:val="007415FA"/>
    <w:rsid w:val="0074168C"/>
    <w:rsid w:val="00741CE3"/>
    <w:rsid w:val="00743418"/>
    <w:rsid w:val="00743439"/>
    <w:rsid w:val="00743563"/>
    <w:rsid w:val="007438E6"/>
    <w:rsid w:val="00744F03"/>
    <w:rsid w:val="007451BD"/>
    <w:rsid w:val="007458A8"/>
    <w:rsid w:val="0074630F"/>
    <w:rsid w:val="007463E9"/>
    <w:rsid w:val="007479A1"/>
    <w:rsid w:val="007502BA"/>
    <w:rsid w:val="00750CD1"/>
    <w:rsid w:val="00750D51"/>
    <w:rsid w:val="007517CB"/>
    <w:rsid w:val="00751C26"/>
    <w:rsid w:val="00751C6E"/>
    <w:rsid w:val="00751F3C"/>
    <w:rsid w:val="0075214C"/>
    <w:rsid w:val="007530F1"/>
    <w:rsid w:val="007539CE"/>
    <w:rsid w:val="00754858"/>
    <w:rsid w:val="00754C0E"/>
    <w:rsid w:val="00756289"/>
    <w:rsid w:val="00756300"/>
    <w:rsid w:val="00756B34"/>
    <w:rsid w:val="00756C15"/>
    <w:rsid w:val="00756D34"/>
    <w:rsid w:val="00756EDC"/>
    <w:rsid w:val="00756F48"/>
    <w:rsid w:val="00757073"/>
    <w:rsid w:val="00760AD4"/>
    <w:rsid w:val="0076114D"/>
    <w:rsid w:val="00761462"/>
    <w:rsid w:val="00761718"/>
    <w:rsid w:val="00761D6E"/>
    <w:rsid w:val="007633B3"/>
    <w:rsid w:val="00763F7E"/>
    <w:rsid w:val="0076483B"/>
    <w:rsid w:val="007649A3"/>
    <w:rsid w:val="00764A8E"/>
    <w:rsid w:val="00764D8F"/>
    <w:rsid w:val="00764EBB"/>
    <w:rsid w:val="0076518F"/>
    <w:rsid w:val="007655CB"/>
    <w:rsid w:val="007657FA"/>
    <w:rsid w:val="00765E37"/>
    <w:rsid w:val="00771B1E"/>
    <w:rsid w:val="007726FB"/>
    <w:rsid w:val="00772B2C"/>
    <w:rsid w:val="007734CB"/>
    <w:rsid w:val="00774233"/>
    <w:rsid w:val="00774509"/>
    <w:rsid w:val="00774620"/>
    <w:rsid w:val="00774D90"/>
    <w:rsid w:val="00775BCC"/>
    <w:rsid w:val="00775C42"/>
    <w:rsid w:val="00775CED"/>
    <w:rsid w:val="007764EC"/>
    <w:rsid w:val="00776BEE"/>
    <w:rsid w:val="00777751"/>
    <w:rsid w:val="00777991"/>
    <w:rsid w:val="00780416"/>
    <w:rsid w:val="00781016"/>
    <w:rsid w:val="007810C3"/>
    <w:rsid w:val="00782DB9"/>
    <w:rsid w:val="00782FD9"/>
    <w:rsid w:val="00783A5F"/>
    <w:rsid w:val="00783A93"/>
    <w:rsid w:val="00784260"/>
    <w:rsid w:val="00785C4C"/>
    <w:rsid w:val="0078601D"/>
    <w:rsid w:val="00787823"/>
    <w:rsid w:val="007916BD"/>
    <w:rsid w:val="00791A4B"/>
    <w:rsid w:val="00792480"/>
    <w:rsid w:val="00792488"/>
    <w:rsid w:val="00792C00"/>
    <w:rsid w:val="00792E1A"/>
    <w:rsid w:val="00792EA0"/>
    <w:rsid w:val="00793ACB"/>
    <w:rsid w:val="00793D62"/>
    <w:rsid w:val="00794519"/>
    <w:rsid w:val="00794DF1"/>
    <w:rsid w:val="00795D33"/>
    <w:rsid w:val="00796635"/>
    <w:rsid w:val="00796887"/>
    <w:rsid w:val="00796966"/>
    <w:rsid w:val="00796ABD"/>
    <w:rsid w:val="00797170"/>
    <w:rsid w:val="007A0577"/>
    <w:rsid w:val="007A0CEE"/>
    <w:rsid w:val="007A134A"/>
    <w:rsid w:val="007A18C4"/>
    <w:rsid w:val="007A1D03"/>
    <w:rsid w:val="007A31BA"/>
    <w:rsid w:val="007A31BD"/>
    <w:rsid w:val="007A368F"/>
    <w:rsid w:val="007A3BC4"/>
    <w:rsid w:val="007A3BDA"/>
    <w:rsid w:val="007A3C97"/>
    <w:rsid w:val="007A3D27"/>
    <w:rsid w:val="007A3FD3"/>
    <w:rsid w:val="007A4B44"/>
    <w:rsid w:val="007A51F7"/>
    <w:rsid w:val="007A5204"/>
    <w:rsid w:val="007A5FD3"/>
    <w:rsid w:val="007A682E"/>
    <w:rsid w:val="007A773B"/>
    <w:rsid w:val="007A7761"/>
    <w:rsid w:val="007A7ABE"/>
    <w:rsid w:val="007A7FD4"/>
    <w:rsid w:val="007B08E4"/>
    <w:rsid w:val="007B0A53"/>
    <w:rsid w:val="007B0BD1"/>
    <w:rsid w:val="007B2396"/>
    <w:rsid w:val="007B3F5E"/>
    <w:rsid w:val="007B4028"/>
    <w:rsid w:val="007B4D7A"/>
    <w:rsid w:val="007B56CA"/>
    <w:rsid w:val="007B5C20"/>
    <w:rsid w:val="007B600B"/>
    <w:rsid w:val="007B615A"/>
    <w:rsid w:val="007B63B6"/>
    <w:rsid w:val="007B6897"/>
    <w:rsid w:val="007B6DBF"/>
    <w:rsid w:val="007B76A0"/>
    <w:rsid w:val="007B7C82"/>
    <w:rsid w:val="007C0230"/>
    <w:rsid w:val="007C05A2"/>
    <w:rsid w:val="007C0DF3"/>
    <w:rsid w:val="007C117F"/>
    <w:rsid w:val="007C23E6"/>
    <w:rsid w:val="007C24E5"/>
    <w:rsid w:val="007C297E"/>
    <w:rsid w:val="007C39CD"/>
    <w:rsid w:val="007C4068"/>
    <w:rsid w:val="007C486D"/>
    <w:rsid w:val="007C4EE0"/>
    <w:rsid w:val="007C532A"/>
    <w:rsid w:val="007C5CA0"/>
    <w:rsid w:val="007C5F0E"/>
    <w:rsid w:val="007C6246"/>
    <w:rsid w:val="007C650B"/>
    <w:rsid w:val="007C6E17"/>
    <w:rsid w:val="007C7286"/>
    <w:rsid w:val="007C7373"/>
    <w:rsid w:val="007C75E2"/>
    <w:rsid w:val="007C7FAF"/>
    <w:rsid w:val="007D0DBB"/>
    <w:rsid w:val="007D108B"/>
    <w:rsid w:val="007D154C"/>
    <w:rsid w:val="007D291A"/>
    <w:rsid w:val="007D2B7F"/>
    <w:rsid w:val="007D41BC"/>
    <w:rsid w:val="007D4252"/>
    <w:rsid w:val="007D42AB"/>
    <w:rsid w:val="007D4B32"/>
    <w:rsid w:val="007D5747"/>
    <w:rsid w:val="007D582D"/>
    <w:rsid w:val="007D5D9A"/>
    <w:rsid w:val="007D5F49"/>
    <w:rsid w:val="007D5FA7"/>
    <w:rsid w:val="007D634C"/>
    <w:rsid w:val="007D656E"/>
    <w:rsid w:val="007D7746"/>
    <w:rsid w:val="007D77E2"/>
    <w:rsid w:val="007D7F96"/>
    <w:rsid w:val="007E040A"/>
    <w:rsid w:val="007E1061"/>
    <w:rsid w:val="007E1A24"/>
    <w:rsid w:val="007E33BB"/>
    <w:rsid w:val="007E37C3"/>
    <w:rsid w:val="007E3A15"/>
    <w:rsid w:val="007E65E3"/>
    <w:rsid w:val="007E6ADF"/>
    <w:rsid w:val="007E723D"/>
    <w:rsid w:val="007F01C6"/>
    <w:rsid w:val="007F04C9"/>
    <w:rsid w:val="007F067E"/>
    <w:rsid w:val="007F1326"/>
    <w:rsid w:val="007F16EE"/>
    <w:rsid w:val="007F22EE"/>
    <w:rsid w:val="007F2616"/>
    <w:rsid w:val="007F28A6"/>
    <w:rsid w:val="007F2FA3"/>
    <w:rsid w:val="007F465E"/>
    <w:rsid w:val="007F4AAA"/>
    <w:rsid w:val="007F4DD0"/>
    <w:rsid w:val="007F62A0"/>
    <w:rsid w:val="007F661C"/>
    <w:rsid w:val="007F6DD9"/>
    <w:rsid w:val="007F70B7"/>
    <w:rsid w:val="007F7923"/>
    <w:rsid w:val="007F7A56"/>
    <w:rsid w:val="007F7C73"/>
    <w:rsid w:val="007F7FAC"/>
    <w:rsid w:val="0080014F"/>
    <w:rsid w:val="00800857"/>
    <w:rsid w:val="00800CA0"/>
    <w:rsid w:val="00800E7D"/>
    <w:rsid w:val="008021BA"/>
    <w:rsid w:val="0080260D"/>
    <w:rsid w:val="008033B5"/>
    <w:rsid w:val="008035BB"/>
    <w:rsid w:val="00803AC1"/>
    <w:rsid w:val="008046F9"/>
    <w:rsid w:val="00804A6F"/>
    <w:rsid w:val="008053E2"/>
    <w:rsid w:val="008059B3"/>
    <w:rsid w:val="008060CA"/>
    <w:rsid w:val="0080627F"/>
    <w:rsid w:val="0080630A"/>
    <w:rsid w:val="00806D89"/>
    <w:rsid w:val="00807446"/>
    <w:rsid w:val="00807CC5"/>
    <w:rsid w:val="00810773"/>
    <w:rsid w:val="00810F79"/>
    <w:rsid w:val="0081163E"/>
    <w:rsid w:val="00811D64"/>
    <w:rsid w:val="0081261B"/>
    <w:rsid w:val="008127D7"/>
    <w:rsid w:val="00812D52"/>
    <w:rsid w:val="00812E8C"/>
    <w:rsid w:val="00814599"/>
    <w:rsid w:val="008146BF"/>
    <w:rsid w:val="008148F6"/>
    <w:rsid w:val="00814C3F"/>
    <w:rsid w:val="00814E8D"/>
    <w:rsid w:val="00815E41"/>
    <w:rsid w:val="008161B1"/>
    <w:rsid w:val="00816249"/>
    <w:rsid w:val="008165A6"/>
    <w:rsid w:val="008174C0"/>
    <w:rsid w:val="00820A59"/>
    <w:rsid w:val="00820B2E"/>
    <w:rsid w:val="00820C0B"/>
    <w:rsid w:val="008211FC"/>
    <w:rsid w:val="008225F2"/>
    <w:rsid w:val="0082477D"/>
    <w:rsid w:val="00825088"/>
    <w:rsid w:val="008253A9"/>
    <w:rsid w:val="0082544E"/>
    <w:rsid w:val="00825456"/>
    <w:rsid w:val="00825EA9"/>
    <w:rsid w:val="00826453"/>
    <w:rsid w:val="00826769"/>
    <w:rsid w:val="00830531"/>
    <w:rsid w:val="00830F7B"/>
    <w:rsid w:val="008313BA"/>
    <w:rsid w:val="008316FB"/>
    <w:rsid w:val="00831858"/>
    <w:rsid w:val="008319AF"/>
    <w:rsid w:val="00832181"/>
    <w:rsid w:val="008323C4"/>
    <w:rsid w:val="0083268E"/>
    <w:rsid w:val="00832DFE"/>
    <w:rsid w:val="008337A1"/>
    <w:rsid w:val="00833803"/>
    <w:rsid w:val="00833C51"/>
    <w:rsid w:val="00834C0B"/>
    <w:rsid w:val="00834F65"/>
    <w:rsid w:val="00835880"/>
    <w:rsid w:val="00835C98"/>
    <w:rsid w:val="008365D0"/>
    <w:rsid w:val="00837457"/>
    <w:rsid w:val="008407CA"/>
    <w:rsid w:val="00841548"/>
    <w:rsid w:val="008415C1"/>
    <w:rsid w:val="00842536"/>
    <w:rsid w:val="008437FA"/>
    <w:rsid w:val="0084392E"/>
    <w:rsid w:val="00843EA1"/>
    <w:rsid w:val="0084549A"/>
    <w:rsid w:val="008459D7"/>
    <w:rsid w:val="00845A2C"/>
    <w:rsid w:val="00845F6D"/>
    <w:rsid w:val="008460DA"/>
    <w:rsid w:val="00846D01"/>
    <w:rsid w:val="008478CC"/>
    <w:rsid w:val="00851063"/>
    <w:rsid w:val="008513B5"/>
    <w:rsid w:val="008513FC"/>
    <w:rsid w:val="00852657"/>
    <w:rsid w:val="0085275F"/>
    <w:rsid w:val="008528B9"/>
    <w:rsid w:val="00853E13"/>
    <w:rsid w:val="00854F45"/>
    <w:rsid w:val="008553E2"/>
    <w:rsid w:val="00855724"/>
    <w:rsid w:val="00855840"/>
    <w:rsid w:val="00855DE4"/>
    <w:rsid w:val="00856BEF"/>
    <w:rsid w:val="008571C6"/>
    <w:rsid w:val="00857662"/>
    <w:rsid w:val="00857712"/>
    <w:rsid w:val="008579D8"/>
    <w:rsid w:val="00860F4C"/>
    <w:rsid w:val="00861262"/>
    <w:rsid w:val="008618F6"/>
    <w:rsid w:val="0086217A"/>
    <w:rsid w:val="0086244B"/>
    <w:rsid w:val="00862463"/>
    <w:rsid w:val="0086264A"/>
    <w:rsid w:val="0086286F"/>
    <w:rsid w:val="00863021"/>
    <w:rsid w:val="0086461E"/>
    <w:rsid w:val="00864B57"/>
    <w:rsid w:val="00865CF4"/>
    <w:rsid w:val="00865D02"/>
    <w:rsid w:val="00867CA9"/>
    <w:rsid w:val="00870150"/>
    <w:rsid w:val="00870291"/>
    <w:rsid w:val="008705C9"/>
    <w:rsid w:val="00870B58"/>
    <w:rsid w:val="00870D4B"/>
    <w:rsid w:val="00872290"/>
    <w:rsid w:val="00872C38"/>
    <w:rsid w:val="00873508"/>
    <w:rsid w:val="00873528"/>
    <w:rsid w:val="008746DB"/>
    <w:rsid w:val="0087593F"/>
    <w:rsid w:val="00875E82"/>
    <w:rsid w:val="008768F9"/>
    <w:rsid w:val="00876BF0"/>
    <w:rsid w:val="00876D97"/>
    <w:rsid w:val="00876DA9"/>
    <w:rsid w:val="00877909"/>
    <w:rsid w:val="00877C29"/>
    <w:rsid w:val="00880203"/>
    <w:rsid w:val="0088169A"/>
    <w:rsid w:val="008817F4"/>
    <w:rsid w:val="00882173"/>
    <w:rsid w:val="00882E69"/>
    <w:rsid w:val="00882EFC"/>
    <w:rsid w:val="00883620"/>
    <w:rsid w:val="00884946"/>
    <w:rsid w:val="00884D22"/>
    <w:rsid w:val="00885490"/>
    <w:rsid w:val="00885A36"/>
    <w:rsid w:val="00885F45"/>
    <w:rsid w:val="008867B4"/>
    <w:rsid w:val="00887B0E"/>
    <w:rsid w:val="00887F68"/>
    <w:rsid w:val="0089063C"/>
    <w:rsid w:val="00890C85"/>
    <w:rsid w:val="0089161F"/>
    <w:rsid w:val="0089165D"/>
    <w:rsid w:val="00891ADC"/>
    <w:rsid w:val="00891E74"/>
    <w:rsid w:val="00893175"/>
    <w:rsid w:val="00895DD5"/>
    <w:rsid w:val="00896E0A"/>
    <w:rsid w:val="0089710A"/>
    <w:rsid w:val="00897DD7"/>
    <w:rsid w:val="008A155C"/>
    <w:rsid w:val="008A17DC"/>
    <w:rsid w:val="008A20F4"/>
    <w:rsid w:val="008A24BD"/>
    <w:rsid w:val="008A3B25"/>
    <w:rsid w:val="008A4DCF"/>
    <w:rsid w:val="008A5A09"/>
    <w:rsid w:val="008A5D1F"/>
    <w:rsid w:val="008A6068"/>
    <w:rsid w:val="008A636F"/>
    <w:rsid w:val="008A660A"/>
    <w:rsid w:val="008A6817"/>
    <w:rsid w:val="008A6F50"/>
    <w:rsid w:val="008A74A0"/>
    <w:rsid w:val="008A7D4C"/>
    <w:rsid w:val="008A7FA2"/>
    <w:rsid w:val="008B00AD"/>
    <w:rsid w:val="008B0299"/>
    <w:rsid w:val="008B0514"/>
    <w:rsid w:val="008B0A61"/>
    <w:rsid w:val="008B0B24"/>
    <w:rsid w:val="008B0E1D"/>
    <w:rsid w:val="008B1151"/>
    <w:rsid w:val="008B1662"/>
    <w:rsid w:val="008B17C2"/>
    <w:rsid w:val="008B3BC6"/>
    <w:rsid w:val="008B3C0D"/>
    <w:rsid w:val="008B4D09"/>
    <w:rsid w:val="008B55CB"/>
    <w:rsid w:val="008B6257"/>
    <w:rsid w:val="008B7818"/>
    <w:rsid w:val="008B7C4F"/>
    <w:rsid w:val="008C050A"/>
    <w:rsid w:val="008C084F"/>
    <w:rsid w:val="008C3E4B"/>
    <w:rsid w:val="008C4F89"/>
    <w:rsid w:val="008C4FDC"/>
    <w:rsid w:val="008C588B"/>
    <w:rsid w:val="008C5A64"/>
    <w:rsid w:val="008C67DC"/>
    <w:rsid w:val="008C7030"/>
    <w:rsid w:val="008C71EB"/>
    <w:rsid w:val="008D106A"/>
    <w:rsid w:val="008D1CEE"/>
    <w:rsid w:val="008D3077"/>
    <w:rsid w:val="008D323E"/>
    <w:rsid w:val="008D38F2"/>
    <w:rsid w:val="008D3A67"/>
    <w:rsid w:val="008D3D65"/>
    <w:rsid w:val="008D4EB7"/>
    <w:rsid w:val="008D5F3D"/>
    <w:rsid w:val="008D6173"/>
    <w:rsid w:val="008D62F2"/>
    <w:rsid w:val="008D7054"/>
    <w:rsid w:val="008D728C"/>
    <w:rsid w:val="008D7A3F"/>
    <w:rsid w:val="008E18BF"/>
    <w:rsid w:val="008E1F87"/>
    <w:rsid w:val="008E21EB"/>
    <w:rsid w:val="008E2F08"/>
    <w:rsid w:val="008E3624"/>
    <w:rsid w:val="008E42B8"/>
    <w:rsid w:val="008E4657"/>
    <w:rsid w:val="008E4DC5"/>
    <w:rsid w:val="008E52DF"/>
    <w:rsid w:val="008E5D6E"/>
    <w:rsid w:val="008E5E2C"/>
    <w:rsid w:val="008E5F9A"/>
    <w:rsid w:val="008E7BCB"/>
    <w:rsid w:val="008E7F5A"/>
    <w:rsid w:val="008F115D"/>
    <w:rsid w:val="008F14DF"/>
    <w:rsid w:val="008F151D"/>
    <w:rsid w:val="008F3AB4"/>
    <w:rsid w:val="008F4A0E"/>
    <w:rsid w:val="008F4ABB"/>
    <w:rsid w:val="008F51B5"/>
    <w:rsid w:val="008F51DF"/>
    <w:rsid w:val="008F5490"/>
    <w:rsid w:val="008F62D2"/>
    <w:rsid w:val="008F6C50"/>
    <w:rsid w:val="008F77C8"/>
    <w:rsid w:val="008F7A59"/>
    <w:rsid w:val="00900836"/>
    <w:rsid w:val="00900C5F"/>
    <w:rsid w:val="00900F79"/>
    <w:rsid w:val="009015CE"/>
    <w:rsid w:val="0090193D"/>
    <w:rsid w:val="00903121"/>
    <w:rsid w:val="0090379B"/>
    <w:rsid w:val="009054AD"/>
    <w:rsid w:val="00905E7A"/>
    <w:rsid w:val="00906FAB"/>
    <w:rsid w:val="00907291"/>
    <w:rsid w:val="00907AB2"/>
    <w:rsid w:val="00907B53"/>
    <w:rsid w:val="00907C5D"/>
    <w:rsid w:val="00910681"/>
    <w:rsid w:val="009114EB"/>
    <w:rsid w:val="00911D77"/>
    <w:rsid w:val="00912337"/>
    <w:rsid w:val="00912E60"/>
    <w:rsid w:val="0091325A"/>
    <w:rsid w:val="009132F9"/>
    <w:rsid w:val="00913378"/>
    <w:rsid w:val="009133E1"/>
    <w:rsid w:val="00913851"/>
    <w:rsid w:val="0091399C"/>
    <w:rsid w:val="00914608"/>
    <w:rsid w:val="00914D1D"/>
    <w:rsid w:val="009153AC"/>
    <w:rsid w:val="009157F9"/>
    <w:rsid w:val="00915CD9"/>
    <w:rsid w:val="00915EFD"/>
    <w:rsid w:val="0091604F"/>
    <w:rsid w:val="009160C4"/>
    <w:rsid w:val="00916420"/>
    <w:rsid w:val="0091657E"/>
    <w:rsid w:val="00917375"/>
    <w:rsid w:val="0091764B"/>
    <w:rsid w:val="00917810"/>
    <w:rsid w:val="009209C4"/>
    <w:rsid w:val="00920BA3"/>
    <w:rsid w:val="00920C68"/>
    <w:rsid w:val="00921289"/>
    <w:rsid w:val="0092136D"/>
    <w:rsid w:val="0092215B"/>
    <w:rsid w:val="00922288"/>
    <w:rsid w:val="00922834"/>
    <w:rsid w:val="009228A8"/>
    <w:rsid w:val="00922EE6"/>
    <w:rsid w:val="00922F6C"/>
    <w:rsid w:val="00923D60"/>
    <w:rsid w:val="00924648"/>
    <w:rsid w:val="009247AD"/>
    <w:rsid w:val="00924BE4"/>
    <w:rsid w:val="00924E93"/>
    <w:rsid w:val="00924FAB"/>
    <w:rsid w:val="009256C2"/>
    <w:rsid w:val="009263BB"/>
    <w:rsid w:val="00926725"/>
    <w:rsid w:val="00930BA7"/>
    <w:rsid w:val="00931254"/>
    <w:rsid w:val="009316A4"/>
    <w:rsid w:val="00931F42"/>
    <w:rsid w:val="00932B54"/>
    <w:rsid w:val="009332A1"/>
    <w:rsid w:val="00933C41"/>
    <w:rsid w:val="00934021"/>
    <w:rsid w:val="00936B95"/>
    <w:rsid w:val="00936CA3"/>
    <w:rsid w:val="00936E4A"/>
    <w:rsid w:val="009373D7"/>
    <w:rsid w:val="00937BB3"/>
    <w:rsid w:val="00937C5B"/>
    <w:rsid w:val="00940D86"/>
    <w:rsid w:val="00941AD7"/>
    <w:rsid w:val="00941F9D"/>
    <w:rsid w:val="00942196"/>
    <w:rsid w:val="00942884"/>
    <w:rsid w:val="00943D06"/>
    <w:rsid w:val="009442AB"/>
    <w:rsid w:val="009443F4"/>
    <w:rsid w:val="00944A92"/>
    <w:rsid w:val="00944F17"/>
    <w:rsid w:val="00945A9D"/>
    <w:rsid w:val="00945E42"/>
    <w:rsid w:val="00945EE1"/>
    <w:rsid w:val="00946FB5"/>
    <w:rsid w:val="009500CA"/>
    <w:rsid w:val="0095106F"/>
    <w:rsid w:val="0095128E"/>
    <w:rsid w:val="00952A6A"/>
    <w:rsid w:val="00952F97"/>
    <w:rsid w:val="0095321B"/>
    <w:rsid w:val="00953644"/>
    <w:rsid w:val="009539D4"/>
    <w:rsid w:val="00953B51"/>
    <w:rsid w:val="00954210"/>
    <w:rsid w:val="00954E72"/>
    <w:rsid w:val="0095502D"/>
    <w:rsid w:val="00955E7E"/>
    <w:rsid w:val="009600D1"/>
    <w:rsid w:val="00961E48"/>
    <w:rsid w:val="009623E1"/>
    <w:rsid w:val="009628FD"/>
    <w:rsid w:val="00962DCF"/>
    <w:rsid w:val="00962F4F"/>
    <w:rsid w:val="00963B48"/>
    <w:rsid w:val="00963BF4"/>
    <w:rsid w:val="009646AD"/>
    <w:rsid w:val="0096510A"/>
    <w:rsid w:val="00965556"/>
    <w:rsid w:val="00965563"/>
    <w:rsid w:val="00965939"/>
    <w:rsid w:val="00965E3C"/>
    <w:rsid w:val="00966AB8"/>
    <w:rsid w:val="009674B7"/>
    <w:rsid w:val="00967E4E"/>
    <w:rsid w:val="0097054B"/>
    <w:rsid w:val="009708BF"/>
    <w:rsid w:val="00970AF2"/>
    <w:rsid w:val="0097201F"/>
    <w:rsid w:val="00972150"/>
    <w:rsid w:val="009723DB"/>
    <w:rsid w:val="00972805"/>
    <w:rsid w:val="009737A7"/>
    <w:rsid w:val="009739DA"/>
    <w:rsid w:val="00973E91"/>
    <w:rsid w:val="00973ED2"/>
    <w:rsid w:val="00973F15"/>
    <w:rsid w:val="0097425D"/>
    <w:rsid w:val="009742A1"/>
    <w:rsid w:val="0097435D"/>
    <w:rsid w:val="0097463A"/>
    <w:rsid w:val="0097489F"/>
    <w:rsid w:val="0097497D"/>
    <w:rsid w:val="00974CA4"/>
    <w:rsid w:val="00974F97"/>
    <w:rsid w:val="0097586D"/>
    <w:rsid w:val="00976FE5"/>
    <w:rsid w:val="00977711"/>
    <w:rsid w:val="0097784C"/>
    <w:rsid w:val="00977DB3"/>
    <w:rsid w:val="009806F9"/>
    <w:rsid w:val="00980AC1"/>
    <w:rsid w:val="00980E2F"/>
    <w:rsid w:val="00981B2C"/>
    <w:rsid w:val="00982736"/>
    <w:rsid w:val="00982737"/>
    <w:rsid w:val="00982993"/>
    <w:rsid w:val="00982F7D"/>
    <w:rsid w:val="0098316C"/>
    <w:rsid w:val="009834A5"/>
    <w:rsid w:val="00983901"/>
    <w:rsid w:val="00983BBD"/>
    <w:rsid w:val="009843E9"/>
    <w:rsid w:val="00984537"/>
    <w:rsid w:val="00984601"/>
    <w:rsid w:val="00984DE0"/>
    <w:rsid w:val="00984EE5"/>
    <w:rsid w:val="00985973"/>
    <w:rsid w:val="00985C7F"/>
    <w:rsid w:val="009864E9"/>
    <w:rsid w:val="00986826"/>
    <w:rsid w:val="00986954"/>
    <w:rsid w:val="00986B1B"/>
    <w:rsid w:val="00986E47"/>
    <w:rsid w:val="00986FEB"/>
    <w:rsid w:val="0098707D"/>
    <w:rsid w:val="00987705"/>
    <w:rsid w:val="0098784B"/>
    <w:rsid w:val="00990F55"/>
    <w:rsid w:val="00991899"/>
    <w:rsid w:val="00991BF6"/>
    <w:rsid w:val="00991FE2"/>
    <w:rsid w:val="009920D4"/>
    <w:rsid w:val="0099241B"/>
    <w:rsid w:val="0099306D"/>
    <w:rsid w:val="009936E7"/>
    <w:rsid w:val="00993CB6"/>
    <w:rsid w:val="00993F54"/>
    <w:rsid w:val="0099418F"/>
    <w:rsid w:val="0099586F"/>
    <w:rsid w:val="009960D4"/>
    <w:rsid w:val="00996841"/>
    <w:rsid w:val="00996F99"/>
    <w:rsid w:val="00997505"/>
    <w:rsid w:val="00997A9C"/>
    <w:rsid w:val="009A0E21"/>
    <w:rsid w:val="009A15FE"/>
    <w:rsid w:val="009A1964"/>
    <w:rsid w:val="009A30F8"/>
    <w:rsid w:val="009A35EA"/>
    <w:rsid w:val="009A378B"/>
    <w:rsid w:val="009A4605"/>
    <w:rsid w:val="009A5401"/>
    <w:rsid w:val="009A5DCE"/>
    <w:rsid w:val="009A744D"/>
    <w:rsid w:val="009B002A"/>
    <w:rsid w:val="009B11B8"/>
    <w:rsid w:val="009B1A2A"/>
    <w:rsid w:val="009B32F1"/>
    <w:rsid w:val="009B349A"/>
    <w:rsid w:val="009B3622"/>
    <w:rsid w:val="009B38E2"/>
    <w:rsid w:val="009B3960"/>
    <w:rsid w:val="009B52E8"/>
    <w:rsid w:val="009B54A6"/>
    <w:rsid w:val="009B5F2E"/>
    <w:rsid w:val="009B61B0"/>
    <w:rsid w:val="009B631C"/>
    <w:rsid w:val="009B6ABC"/>
    <w:rsid w:val="009B7245"/>
    <w:rsid w:val="009C01D3"/>
    <w:rsid w:val="009C05EC"/>
    <w:rsid w:val="009C06A3"/>
    <w:rsid w:val="009C088F"/>
    <w:rsid w:val="009C0D5B"/>
    <w:rsid w:val="009C0E6E"/>
    <w:rsid w:val="009C1231"/>
    <w:rsid w:val="009C12D3"/>
    <w:rsid w:val="009C16E0"/>
    <w:rsid w:val="009C19BB"/>
    <w:rsid w:val="009C2768"/>
    <w:rsid w:val="009C2AAD"/>
    <w:rsid w:val="009C3BAE"/>
    <w:rsid w:val="009C3F79"/>
    <w:rsid w:val="009C4334"/>
    <w:rsid w:val="009C48D6"/>
    <w:rsid w:val="009C57CD"/>
    <w:rsid w:val="009C6493"/>
    <w:rsid w:val="009C6EA4"/>
    <w:rsid w:val="009C71E3"/>
    <w:rsid w:val="009C76D5"/>
    <w:rsid w:val="009C79FA"/>
    <w:rsid w:val="009D0706"/>
    <w:rsid w:val="009D0B4A"/>
    <w:rsid w:val="009D0FC4"/>
    <w:rsid w:val="009D1471"/>
    <w:rsid w:val="009D1A92"/>
    <w:rsid w:val="009D1FF8"/>
    <w:rsid w:val="009D2430"/>
    <w:rsid w:val="009D2EC4"/>
    <w:rsid w:val="009D3E4F"/>
    <w:rsid w:val="009D43BA"/>
    <w:rsid w:val="009D5275"/>
    <w:rsid w:val="009D7743"/>
    <w:rsid w:val="009D788F"/>
    <w:rsid w:val="009D7FFC"/>
    <w:rsid w:val="009E0385"/>
    <w:rsid w:val="009E09EC"/>
    <w:rsid w:val="009E23DC"/>
    <w:rsid w:val="009E241E"/>
    <w:rsid w:val="009E2501"/>
    <w:rsid w:val="009E33AF"/>
    <w:rsid w:val="009E4236"/>
    <w:rsid w:val="009E4272"/>
    <w:rsid w:val="009E42A1"/>
    <w:rsid w:val="009E512F"/>
    <w:rsid w:val="009E524E"/>
    <w:rsid w:val="009E6562"/>
    <w:rsid w:val="009F00C1"/>
    <w:rsid w:val="009F0227"/>
    <w:rsid w:val="009F022C"/>
    <w:rsid w:val="009F0E6D"/>
    <w:rsid w:val="009F0F57"/>
    <w:rsid w:val="009F1AC0"/>
    <w:rsid w:val="009F1BBB"/>
    <w:rsid w:val="009F2319"/>
    <w:rsid w:val="009F2C6E"/>
    <w:rsid w:val="009F2D46"/>
    <w:rsid w:val="009F34A4"/>
    <w:rsid w:val="009F3712"/>
    <w:rsid w:val="009F3EC3"/>
    <w:rsid w:val="009F625F"/>
    <w:rsid w:val="009F67E6"/>
    <w:rsid w:val="009F69E4"/>
    <w:rsid w:val="009F6A00"/>
    <w:rsid w:val="009F6E5D"/>
    <w:rsid w:val="00A00320"/>
    <w:rsid w:val="00A004B4"/>
    <w:rsid w:val="00A013E8"/>
    <w:rsid w:val="00A0244B"/>
    <w:rsid w:val="00A02B5F"/>
    <w:rsid w:val="00A02DFE"/>
    <w:rsid w:val="00A02E5E"/>
    <w:rsid w:val="00A032E2"/>
    <w:rsid w:val="00A057DE"/>
    <w:rsid w:val="00A05F36"/>
    <w:rsid w:val="00A0609C"/>
    <w:rsid w:val="00A07B86"/>
    <w:rsid w:val="00A10926"/>
    <w:rsid w:val="00A113DA"/>
    <w:rsid w:val="00A115AA"/>
    <w:rsid w:val="00A11A3A"/>
    <w:rsid w:val="00A1254A"/>
    <w:rsid w:val="00A1270B"/>
    <w:rsid w:val="00A12783"/>
    <w:rsid w:val="00A129A3"/>
    <w:rsid w:val="00A129F5"/>
    <w:rsid w:val="00A13000"/>
    <w:rsid w:val="00A139FC"/>
    <w:rsid w:val="00A1442D"/>
    <w:rsid w:val="00A14C37"/>
    <w:rsid w:val="00A14E4D"/>
    <w:rsid w:val="00A15FA2"/>
    <w:rsid w:val="00A15FC9"/>
    <w:rsid w:val="00A167DA"/>
    <w:rsid w:val="00A16BDC"/>
    <w:rsid w:val="00A17923"/>
    <w:rsid w:val="00A21246"/>
    <w:rsid w:val="00A21865"/>
    <w:rsid w:val="00A21894"/>
    <w:rsid w:val="00A237C5"/>
    <w:rsid w:val="00A24071"/>
    <w:rsid w:val="00A24E95"/>
    <w:rsid w:val="00A25138"/>
    <w:rsid w:val="00A2620D"/>
    <w:rsid w:val="00A266D0"/>
    <w:rsid w:val="00A266E2"/>
    <w:rsid w:val="00A306C7"/>
    <w:rsid w:val="00A30C92"/>
    <w:rsid w:val="00A3122E"/>
    <w:rsid w:val="00A31408"/>
    <w:rsid w:val="00A31700"/>
    <w:rsid w:val="00A32820"/>
    <w:rsid w:val="00A33CCA"/>
    <w:rsid w:val="00A33E64"/>
    <w:rsid w:val="00A34204"/>
    <w:rsid w:val="00A34740"/>
    <w:rsid w:val="00A35351"/>
    <w:rsid w:val="00A3675E"/>
    <w:rsid w:val="00A3788A"/>
    <w:rsid w:val="00A3793C"/>
    <w:rsid w:val="00A37FFD"/>
    <w:rsid w:val="00A41B9C"/>
    <w:rsid w:val="00A41E64"/>
    <w:rsid w:val="00A42D70"/>
    <w:rsid w:val="00A42F59"/>
    <w:rsid w:val="00A43F57"/>
    <w:rsid w:val="00A44084"/>
    <w:rsid w:val="00A46338"/>
    <w:rsid w:val="00A473D4"/>
    <w:rsid w:val="00A506CA"/>
    <w:rsid w:val="00A507F5"/>
    <w:rsid w:val="00A519D7"/>
    <w:rsid w:val="00A51AA5"/>
    <w:rsid w:val="00A5271F"/>
    <w:rsid w:val="00A52CBB"/>
    <w:rsid w:val="00A530F1"/>
    <w:rsid w:val="00A536F7"/>
    <w:rsid w:val="00A538E7"/>
    <w:rsid w:val="00A54133"/>
    <w:rsid w:val="00A548EE"/>
    <w:rsid w:val="00A55826"/>
    <w:rsid w:val="00A55BDD"/>
    <w:rsid w:val="00A5600F"/>
    <w:rsid w:val="00A56511"/>
    <w:rsid w:val="00A56624"/>
    <w:rsid w:val="00A566D8"/>
    <w:rsid w:val="00A575CE"/>
    <w:rsid w:val="00A5783E"/>
    <w:rsid w:val="00A619F2"/>
    <w:rsid w:val="00A629A5"/>
    <w:rsid w:val="00A63D75"/>
    <w:rsid w:val="00A64D77"/>
    <w:rsid w:val="00A65084"/>
    <w:rsid w:val="00A66C83"/>
    <w:rsid w:val="00A66CFB"/>
    <w:rsid w:val="00A67B18"/>
    <w:rsid w:val="00A67D4C"/>
    <w:rsid w:val="00A702E7"/>
    <w:rsid w:val="00A70436"/>
    <w:rsid w:val="00A7141B"/>
    <w:rsid w:val="00A718C7"/>
    <w:rsid w:val="00A723D8"/>
    <w:rsid w:val="00A734B1"/>
    <w:rsid w:val="00A738AE"/>
    <w:rsid w:val="00A752AA"/>
    <w:rsid w:val="00A752B3"/>
    <w:rsid w:val="00A75EC4"/>
    <w:rsid w:val="00A7625E"/>
    <w:rsid w:val="00A76E6B"/>
    <w:rsid w:val="00A7738E"/>
    <w:rsid w:val="00A80ABD"/>
    <w:rsid w:val="00A816BA"/>
    <w:rsid w:val="00A82171"/>
    <w:rsid w:val="00A826F9"/>
    <w:rsid w:val="00A82952"/>
    <w:rsid w:val="00A836C1"/>
    <w:rsid w:val="00A83782"/>
    <w:rsid w:val="00A8394D"/>
    <w:rsid w:val="00A842E3"/>
    <w:rsid w:val="00A84E9E"/>
    <w:rsid w:val="00A8563A"/>
    <w:rsid w:val="00A8737D"/>
    <w:rsid w:val="00A878DE"/>
    <w:rsid w:val="00A901D2"/>
    <w:rsid w:val="00A90359"/>
    <w:rsid w:val="00A90500"/>
    <w:rsid w:val="00A918D9"/>
    <w:rsid w:val="00A91C47"/>
    <w:rsid w:val="00A91F99"/>
    <w:rsid w:val="00A9222F"/>
    <w:rsid w:val="00A924E9"/>
    <w:rsid w:val="00A92FD7"/>
    <w:rsid w:val="00A932BA"/>
    <w:rsid w:val="00A9331D"/>
    <w:rsid w:val="00A93770"/>
    <w:rsid w:val="00A9402C"/>
    <w:rsid w:val="00A9533E"/>
    <w:rsid w:val="00A95413"/>
    <w:rsid w:val="00A9632E"/>
    <w:rsid w:val="00A96698"/>
    <w:rsid w:val="00A96911"/>
    <w:rsid w:val="00A97845"/>
    <w:rsid w:val="00A97B24"/>
    <w:rsid w:val="00AA0011"/>
    <w:rsid w:val="00AA0755"/>
    <w:rsid w:val="00AA075B"/>
    <w:rsid w:val="00AA08F9"/>
    <w:rsid w:val="00AA0AFC"/>
    <w:rsid w:val="00AA126B"/>
    <w:rsid w:val="00AA13DC"/>
    <w:rsid w:val="00AA184E"/>
    <w:rsid w:val="00AA1A12"/>
    <w:rsid w:val="00AA2343"/>
    <w:rsid w:val="00AA260D"/>
    <w:rsid w:val="00AA28EC"/>
    <w:rsid w:val="00AA2C39"/>
    <w:rsid w:val="00AA304E"/>
    <w:rsid w:val="00AA42C9"/>
    <w:rsid w:val="00AA4817"/>
    <w:rsid w:val="00AA4DC7"/>
    <w:rsid w:val="00AA546E"/>
    <w:rsid w:val="00AA5864"/>
    <w:rsid w:val="00AA5FCD"/>
    <w:rsid w:val="00AA600E"/>
    <w:rsid w:val="00AA69AD"/>
    <w:rsid w:val="00AA7337"/>
    <w:rsid w:val="00AA7361"/>
    <w:rsid w:val="00AA762B"/>
    <w:rsid w:val="00AB0565"/>
    <w:rsid w:val="00AB0FD2"/>
    <w:rsid w:val="00AB1608"/>
    <w:rsid w:val="00AB1635"/>
    <w:rsid w:val="00AB1EB3"/>
    <w:rsid w:val="00AB2A3F"/>
    <w:rsid w:val="00AB2B14"/>
    <w:rsid w:val="00AB339F"/>
    <w:rsid w:val="00AB39D6"/>
    <w:rsid w:val="00AB3DF9"/>
    <w:rsid w:val="00AB5A35"/>
    <w:rsid w:val="00AB5E2C"/>
    <w:rsid w:val="00AB62EC"/>
    <w:rsid w:val="00AB6CD5"/>
    <w:rsid w:val="00AB7100"/>
    <w:rsid w:val="00AB7A95"/>
    <w:rsid w:val="00AC0B1E"/>
    <w:rsid w:val="00AC15D1"/>
    <w:rsid w:val="00AC19FD"/>
    <w:rsid w:val="00AC269A"/>
    <w:rsid w:val="00AC340B"/>
    <w:rsid w:val="00AC3446"/>
    <w:rsid w:val="00AC3641"/>
    <w:rsid w:val="00AC37D2"/>
    <w:rsid w:val="00AC39C0"/>
    <w:rsid w:val="00AC3C7E"/>
    <w:rsid w:val="00AC40C7"/>
    <w:rsid w:val="00AC4546"/>
    <w:rsid w:val="00AC68B0"/>
    <w:rsid w:val="00AC6B99"/>
    <w:rsid w:val="00AC6BC8"/>
    <w:rsid w:val="00AC6D6B"/>
    <w:rsid w:val="00AC72E0"/>
    <w:rsid w:val="00AC78C0"/>
    <w:rsid w:val="00AD1320"/>
    <w:rsid w:val="00AD1AA2"/>
    <w:rsid w:val="00AD2EFE"/>
    <w:rsid w:val="00AD3461"/>
    <w:rsid w:val="00AD365B"/>
    <w:rsid w:val="00AD36C3"/>
    <w:rsid w:val="00AD41E8"/>
    <w:rsid w:val="00AD48FC"/>
    <w:rsid w:val="00AD5015"/>
    <w:rsid w:val="00AD51C5"/>
    <w:rsid w:val="00AD5A35"/>
    <w:rsid w:val="00AD5F0C"/>
    <w:rsid w:val="00AD6B8F"/>
    <w:rsid w:val="00AE02B6"/>
    <w:rsid w:val="00AE07A0"/>
    <w:rsid w:val="00AE0B2A"/>
    <w:rsid w:val="00AE0EE6"/>
    <w:rsid w:val="00AE0F80"/>
    <w:rsid w:val="00AE1135"/>
    <w:rsid w:val="00AE1619"/>
    <w:rsid w:val="00AE196C"/>
    <w:rsid w:val="00AE1B76"/>
    <w:rsid w:val="00AE1E52"/>
    <w:rsid w:val="00AE2418"/>
    <w:rsid w:val="00AE2569"/>
    <w:rsid w:val="00AE25CA"/>
    <w:rsid w:val="00AE2BB4"/>
    <w:rsid w:val="00AE2C0C"/>
    <w:rsid w:val="00AE30A4"/>
    <w:rsid w:val="00AE360C"/>
    <w:rsid w:val="00AE4A43"/>
    <w:rsid w:val="00AE5BC6"/>
    <w:rsid w:val="00AE65BA"/>
    <w:rsid w:val="00AE6922"/>
    <w:rsid w:val="00AE6DAE"/>
    <w:rsid w:val="00AE7567"/>
    <w:rsid w:val="00AE75F7"/>
    <w:rsid w:val="00AE7646"/>
    <w:rsid w:val="00AE7F3F"/>
    <w:rsid w:val="00AF05B1"/>
    <w:rsid w:val="00AF0EFF"/>
    <w:rsid w:val="00AF1131"/>
    <w:rsid w:val="00AF22C0"/>
    <w:rsid w:val="00AF2643"/>
    <w:rsid w:val="00AF2810"/>
    <w:rsid w:val="00AF3C7A"/>
    <w:rsid w:val="00AF40D2"/>
    <w:rsid w:val="00AF525C"/>
    <w:rsid w:val="00AF5277"/>
    <w:rsid w:val="00AF5D7D"/>
    <w:rsid w:val="00AF6773"/>
    <w:rsid w:val="00AF68E3"/>
    <w:rsid w:val="00AF6E96"/>
    <w:rsid w:val="00AF740A"/>
    <w:rsid w:val="00AF7D39"/>
    <w:rsid w:val="00AF7D9B"/>
    <w:rsid w:val="00B022DA"/>
    <w:rsid w:val="00B02BD8"/>
    <w:rsid w:val="00B02FC6"/>
    <w:rsid w:val="00B03222"/>
    <w:rsid w:val="00B036B1"/>
    <w:rsid w:val="00B03FD2"/>
    <w:rsid w:val="00B04557"/>
    <w:rsid w:val="00B04DA1"/>
    <w:rsid w:val="00B053B4"/>
    <w:rsid w:val="00B06234"/>
    <w:rsid w:val="00B0721C"/>
    <w:rsid w:val="00B07E5C"/>
    <w:rsid w:val="00B1015C"/>
    <w:rsid w:val="00B10E55"/>
    <w:rsid w:val="00B112FD"/>
    <w:rsid w:val="00B1172A"/>
    <w:rsid w:val="00B122D4"/>
    <w:rsid w:val="00B12633"/>
    <w:rsid w:val="00B128C3"/>
    <w:rsid w:val="00B133DB"/>
    <w:rsid w:val="00B1388A"/>
    <w:rsid w:val="00B14601"/>
    <w:rsid w:val="00B15246"/>
    <w:rsid w:val="00B16015"/>
    <w:rsid w:val="00B16149"/>
    <w:rsid w:val="00B169A7"/>
    <w:rsid w:val="00B169BA"/>
    <w:rsid w:val="00B16AC6"/>
    <w:rsid w:val="00B175A9"/>
    <w:rsid w:val="00B17B75"/>
    <w:rsid w:val="00B17E82"/>
    <w:rsid w:val="00B2041C"/>
    <w:rsid w:val="00B21B6D"/>
    <w:rsid w:val="00B21CC6"/>
    <w:rsid w:val="00B21E0B"/>
    <w:rsid w:val="00B225F3"/>
    <w:rsid w:val="00B232E7"/>
    <w:rsid w:val="00B2338A"/>
    <w:rsid w:val="00B23F92"/>
    <w:rsid w:val="00B2434C"/>
    <w:rsid w:val="00B248F1"/>
    <w:rsid w:val="00B24A26"/>
    <w:rsid w:val="00B24CCF"/>
    <w:rsid w:val="00B24D0C"/>
    <w:rsid w:val="00B254D5"/>
    <w:rsid w:val="00B25637"/>
    <w:rsid w:val="00B257D1"/>
    <w:rsid w:val="00B26D27"/>
    <w:rsid w:val="00B2756B"/>
    <w:rsid w:val="00B27B3F"/>
    <w:rsid w:val="00B3020E"/>
    <w:rsid w:val="00B305FA"/>
    <w:rsid w:val="00B30879"/>
    <w:rsid w:val="00B3096A"/>
    <w:rsid w:val="00B31289"/>
    <w:rsid w:val="00B313A6"/>
    <w:rsid w:val="00B31A71"/>
    <w:rsid w:val="00B320E7"/>
    <w:rsid w:val="00B32409"/>
    <w:rsid w:val="00B33234"/>
    <w:rsid w:val="00B339B5"/>
    <w:rsid w:val="00B33E3D"/>
    <w:rsid w:val="00B33EF7"/>
    <w:rsid w:val="00B33F26"/>
    <w:rsid w:val="00B34A71"/>
    <w:rsid w:val="00B34F38"/>
    <w:rsid w:val="00B35284"/>
    <w:rsid w:val="00B35842"/>
    <w:rsid w:val="00B36359"/>
    <w:rsid w:val="00B364D0"/>
    <w:rsid w:val="00B366FA"/>
    <w:rsid w:val="00B375B5"/>
    <w:rsid w:val="00B40CC9"/>
    <w:rsid w:val="00B40DB3"/>
    <w:rsid w:val="00B41700"/>
    <w:rsid w:val="00B41BE5"/>
    <w:rsid w:val="00B4240C"/>
    <w:rsid w:val="00B42CD9"/>
    <w:rsid w:val="00B42D3F"/>
    <w:rsid w:val="00B42F6B"/>
    <w:rsid w:val="00B42F8A"/>
    <w:rsid w:val="00B4353F"/>
    <w:rsid w:val="00B445AF"/>
    <w:rsid w:val="00B447E3"/>
    <w:rsid w:val="00B44927"/>
    <w:rsid w:val="00B44C50"/>
    <w:rsid w:val="00B44DD6"/>
    <w:rsid w:val="00B456D9"/>
    <w:rsid w:val="00B45C4A"/>
    <w:rsid w:val="00B47255"/>
    <w:rsid w:val="00B47B0C"/>
    <w:rsid w:val="00B5024D"/>
    <w:rsid w:val="00B5033F"/>
    <w:rsid w:val="00B5046E"/>
    <w:rsid w:val="00B505A2"/>
    <w:rsid w:val="00B5183A"/>
    <w:rsid w:val="00B51A14"/>
    <w:rsid w:val="00B51AE5"/>
    <w:rsid w:val="00B51B39"/>
    <w:rsid w:val="00B530EA"/>
    <w:rsid w:val="00B5337B"/>
    <w:rsid w:val="00B5345C"/>
    <w:rsid w:val="00B53DFA"/>
    <w:rsid w:val="00B53EFF"/>
    <w:rsid w:val="00B54D40"/>
    <w:rsid w:val="00B55529"/>
    <w:rsid w:val="00B56CA3"/>
    <w:rsid w:val="00B56F29"/>
    <w:rsid w:val="00B57338"/>
    <w:rsid w:val="00B579C6"/>
    <w:rsid w:val="00B6029E"/>
    <w:rsid w:val="00B60748"/>
    <w:rsid w:val="00B60E76"/>
    <w:rsid w:val="00B61723"/>
    <w:rsid w:val="00B61908"/>
    <w:rsid w:val="00B620B5"/>
    <w:rsid w:val="00B621E8"/>
    <w:rsid w:val="00B628CF"/>
    <w:rsid w:val="00B62BA5"/>
    <w:rsid w:val="00B6305F"/>
    <w:rsid w:val="00B644B7"/>
    <w:rsid w:val="00B64544"/>
    <w:rsid w:val="00B64A4D"/>
    <w:rsid w:val="00B65156"/>
    <w:rsid w:val="00B658F3"/>
    <w:rsid w:val="00B65DF1"/>
    <w:rsid w:val="00B72560"/>
    <w:rsid w:val="00B72A29"/>
    <w:rsid w:val="00B72A3E"/>
    <w:rsid w:val="00B72D91"/>
    <w:rsid w:val="00B73B4D"/>
    <w:rsid w:val="00B741D3"/>
    <w:rsid w:val="00B753AC"/>
    <w:rsid w:val="00B75B47"/>
    <w:rsid w:val="00B76939"/>
    <w:rsid w:val="00B76DCC"/>
    <w:rsid w:val="00B777AA"/>
    <w:rsid w:val="00B77810"/>
    <w:rsid w:val="00B77CBC"/>
    <w:rsid w:val="00B8048C"/>
    <w:rsid w:val="00B809F3"/>
    <w:rsid w:val="00B8125E"/>
    <w:rsid w:val="00B81662"/>
    <w:rsid w:val="00B8342B"/>
    <w:rsid w:val="00B83569"/>
    <w:rsid w:val="00B84C9B"/>
    <w:rsid w:val="00B84F29"/>
    <w:rsid w:val="00B8524D"/>
    <w:rsid w:val="00B85ACF"/>
    <w:rsid w:val="00B860ED"/>
    <w:rsid w:val="00B86339"/>
    <w:rsid w:val="00B86355"/>
    <w:rsid w:val="00B86F73"/>
    <w:rsid w:val="00B87463"/>
    <w:rsid w:val="00B876E2"/>
    <w:rsid w:val="00B903E5"/>
    <w:rsid w:val="00B90D01"/>
    <w:rsid w:val="00B91C1C"/>
    <w:rsid w:val="00B91F05"/>
    <w:rsid w:val="00B926AB"/>
    <w:rsid w:val="00B93258"/>
    <w:rsid w:val="00B937F5"/>
    <w:rsid w:val="00B94291"/>
    <w:rsid w:val="00B94389"/>
    <w:rsid w:val="00B9452C"/>
    <w:rsid w:val="00B94C36"/>
    <w:rsid w:val="00B94E77"/>
    <w:rsid w:val="00B9534B"/>
    <w:rsid w:val="00B95DC4"/>
    <w:rsid w:val="00B95F08"/>
    <w:rsid w:val="00B95FA8"/>
    <w:rsid w:val="00B971E2"/>
    <w:rsid w:val="00B973A6"/>
    <w:rsid w:val="00BA0403"/>
    <w:rsid w:val="00BA07F1"/>
    <w:rsid w:val="00BA0B31"/>
    <w:rsid w:val="00BA15B4"/>
    <w:rsid w:val="00BA2554"/>
    <w:rsid w:val="00BA27DA"/>
    <w:rsid w:val="00BA3048"/>
    <w:rsid w:val="00BA36AB"/>
    <w:rsid w:val="00BA3ED8"/>
    <w:rsid w:val="00BA50E6"/>
    <w:rsid w:val="00BA7E03"/>
    <w:rsid w:val="00BB0710"/>
    <w:rsid w:val="00BB0AF5"/>
    <w:rsid w:val="00BB12E7"/>
    <w:rsid w:val="00BB171B"/>
    <w:rsid w:val="00BB177A"/>
    <w:rsid w:val="00BB22F0"/>
    <w:rsid w:val="00BB3E90"/>
    <w:rsid w:val="00BB5167"/>
    <w:rsid w:val="00BB626C"/>
    <w:rsid w:val="00BB690E"/>
    <w:rsid w:val="00BB76B3"/>
    <w:rsid w:val="00BB7C98"/>
    <w:rsid w:val="00BC0548"/>
    <w:rsid w:val="00BC07B1"/>
    <w:rsid w:val="00BC10C4"/>
    <w:rsid w:val="00BC28C9"/>
    <w:rsid w:val="00BC2FBA"/>
    <w:rsid w:val="00BC31BE"/>
    <w:rsid w:val="00BC4216"/>
    <w:rsid w:val="00BC518C"/>
    <w:rsid w:val="00BC5258"/>
    <w:rsid w:val="00BC59F2"/>
    <w:rsid w:val="00BC5BC5"/>
    <w:rsid w:val="00BC5D27"/>
    <w:rsid w:val="00BC64FA"/>
    <w:rsid w:val="00BC6594"/>
    <w:rsid w:val="00BC6BFE"/>
    <w:rsid w:val="00BC700F"/>
    <w:rsid w:val="00BC74B3"/>
    <w:rsid w:val="00BC75FE"/>
    <w:rsid w:val="00BC76F6"/>
    <w:rsid w:val="00BD0CB0"/>
    <w:rsid w:val="00BD0F0B"/>
    <w:rsid w:val="00BD1988"/>
    <w:rsid w:val="00BD1C20"/>
    <w:rsid w:val="00BD29C0"/>
    <w:rsid w:val="00BD37DD"/>
    <w:rsid w:val="00BD3F00"/>
    <w:rsid w:val="00BD40A7"/>
    <w:rsid w:val="00BD4727"/>
    <w:rsid w:val="00BD5299"/>
    <w:rsid w:val="00BD54EE"/>
    <w:rsid w:val="00BD5575"/>
    <w:rsid w:val="00BD5947"/>
    <w:rsid w:val="00BD5DBC"/>
    <w:rsid w:val="00BD6809"/>
    <w:rsid w:val="00BD6FEC"/>
    <w:rsid w:val="00BD7351"/>
    <w:rsid w:val="00BD75B4"/>
    <w:rsid w:val="00BE0B16"/>
    <w:rsid w:val="00BE0BB7"/>
    <w:rsid w:val="00BE15F8"/>
    <w:rsid w:val="00BE23B5"/>
    <w:rsid w:val="00BE264B"/>
    <w:rsid w:val="00BE2CCD"/>
    <w:rsid w:val="00BE2E22"/>
    <w:rsid w:val="00BE38A1"/>
    <w:rsid w:val="00BE391F"/>
    <w:rsid w:val="00BE3EB8"/>
    <w:rsid w:val="00BE5F33"/>
    <w:rsid w:val="00BE65C7"/>
    <w:rsid w:val="00BE6D6C"/>
    <w:rsid w:val="00BE715B"/>
    <w:rsid w:val="00BE738A"/>
    <w:rsid w:val="00BF03B3"/>
    <w:rsid w:val="00BF075B"/>
    <w:rsid w:val="00BF112C"/>
    <w:rsid w:val="00BF140B"/>
    <w:rsid w:val="00BF17FF"/>
    <w:rsid w:val="00BF1968"/>
    <w:rsid w:val="00BF19D5"/>
    <w:rsid w:val="00BF22CF"/>
    <w:rsid w:val="00BF2384"/>
    <w:rsid w:val="00BF26C6"/>
    <w:rsid w:val="00BF2E26"/>
    <w:rsid w:val="00BF32FA"/>
    <w:rsid w:val="00BF35F9"/>
    <w:rsid w:val="00BF53D2"/>
    <w:rsid w:val="00BF6C7D"/>
    <w:rsid w:val="00BF7171"/>
    <w:rsid w:val="00BF71CE"/>
    <w:rsid w:val="00C0059F"/>
    <w:rsid w:val="00C0186F"/>
    <w:rsid w:val="00C01A89"/>
    <w:rsid w:val="00C01D64"/>
    <w:rsid w:val="00C01EC8"/>
    <w:rsid w:val="00C02C02"/>
    <w:rsid w:val="00C033A4"/>
    <w:rsid w:val="00C0354B"/>
    <w:rsid w:val="00C03C04"/>
    <w:rsid w:val="00C03F15"/>
    <w:rsid w:val="00C04396"/>
    <w:rsid w:val="00C04AC6"/>
    <w:rsid w:val="00C04EB8"/>
    <w:rsid w:val="00C05120"/>
    <w:rsid w:val="00C05942"/>
    <w:rsid w:val="00C0669C"/>
    <w:rsid w:val="00C066DE"/>
    <w:rsid w:val="00C0691C"/>
    <w:rsid w:val="00C07179"/>
    <w:rsid w:val="00C1188D"/>
    <w:rsid w:val="00C121D9"/>
    <w:rsid w:val="00C12408"/>
    <w:rsid w:val="00C1261F"/>
    <w:rsid w:val="00C128DE"/>
    <w:rsid w:val="00C12CDC"/>
    <w:rsid w:val="00C13092"/>
    <w:rsid w:val="00C140EE"/>
    <w:rsid w:val="00C14642"/>
    <w:rsid w:val="00C14662"/>
    <w:rsid w:val="00C148D7"/>
    <w:rsid w:val="00C15275"/>
    <w:rsid w:val="00C15D20"/>
    <w:rsid w:val="00C160D4"/>
    <w:rsid w:val="00C162C1"/>
    <w:rsid w:val="00C16B7D"/>
    <w:rsid w:val="00C16CAF"/>
    <w:rsid w:val="00C173D5"/>
    <w:rsid w:val="00C17B64"/>
    <w:rsid w:val="00C17EB9"/>
    <w:rsid w:val="00C2011F"/>
    <w:rsid w:val="00C211A7"/>
    <w:rsid w:val="00C219F9"/>
    <w:rsid w:val="00C22231"/>
    <w:rsid w:val="00C22B2B"/>
    <w:rsid w:val="00C22EEE"/>
    <w:rsid w:val="00C237A8"/>
    <w:rsid w:val="00C23B44"/>
    <w:rsid w:val="00C23D70"/>
    <w:rsid w:val="00C23E43"/>
    <w:rsid w:val="00C24824"/>
    <w:rsid w:val="00C2654B"/>
    <w:rsid w:val="00C26B9C"/>
    <w:rsid w:val="00C26DDC"/>
    <w:rsid w:val="00C276E0"/>
    <w:rsid w:val="00C27821"/>
    <w:rsid w:val="00C27BB6"/>
    <w:rsid w:val="00C306B2"/>
    <w:rsid w:val="00C30811"/>
    <w:rsid w:val="00C30832"/>
    <w:rsid w:val="00C32621"/>
    <w:rsid w:val="00C32CD1"/>
    <w:rsid w:val="00C32E7A"/>
    <w:rsid w:val="00C33953"/>
    <w:rsid w:val="00C348F4"/>
    <w:rsid w:val="00C350C1"/>
    <w:rsid w:val="00C354F5"/>
    <w:rsid w:val="00C3557E"/>
    <w:rsid w:val="00C35682"/>
    <w:rsid w:val="00C360F7"/>
    <w:rsid w:val="00C36113"/>
    <w:rsid w:val="00C374FD"/>
    <w:rsid w:val="00C37DAC"/>
    <w:rsid w:val="00C4005C"/>
    <w:rsid w:val="00C404D2"/>
    <w:rsid w:val="00C40736"/>
    <w:rsid w:val="00C40CC5"/>
    <w:rsid w:val="00C41D59"/>
    <w:rsid w:val="00C42217"/>
    <w:rsid w:val="00C422DC"/>
    <w:rsid w:val="00C42AA3"/>
    <w:rsid w:val="00C42E11"/>
    <w:rsid w:val="00C430A3"/>
    <w:rsid w:val="00C432F0"/>
    <w:rsid w:val="00C43362"/>
    <w:rsid w:val="00C43F0E"/>
    <w:rsid w:val="00C443BA"/>
    <w:rsid w:val="00C44C34"/>
    <w:rsid w:val="00C453CB"/>
    <w:rsid w:val="00C45503"/>
    <w:rsid w:val="00C45B4D"/>
    <w:rsid w:val="00C45D62"/>
    <w:rsid w:val="00C46616"/>
    <w:rsid w:val="00C46B66"/>
    <w:rsid w:val="00C46E0A"/>
    <w:rsid w:val="00C47649"/>
    <w:rsid w:val="00C477CD"/>
    <w:rsid w:val="00C47E7B"/>
    <w:rsid w:val="00C50210"/>
    <w:rsid w:val="00C50399"/>
    <w:rsid w:val="00C51473"/>
    <w:rsid w:val="00C5161F"/>
    <w:rsid w:val="00C51D3D"/>
    <w:rsid w:val="00C52E44"/>
    <w:rsid w:val="00C53FD0"/>
    <w:rsid w:val="00C56CED"/>
    <w:rsid w:val="00C56F56"/>
    <w:rsid w:val="00C57E12"/>
    <w:rsid w:val="00C6079E"/>
    <w:rsid w:val="00C60880"/>
    <w:rsid w:val="00C60B90"/>
    <w:rsid w:val="00C618CA"/>
    <w:rsid w:val="00C624F5"/>
    <w:rsid w:val="00C62FE4"/>
    <w:rsid w:val="00C649B7"/>
    <w:rsid w:val="00C654E4"/>
    <w:rsid w:val="00C66140"/>
    <w:rsid w:val="00C6631C"/>
    <w:rsid w:val="00C6681D"/>
    <w:rsid w:val="00C67040"/>
    <w:rsid w:val="00C67A8A"/>
    <w:rsid w:val="00C70015"/>
    <w:rsid w:val="00C70021"/>
    <w:rsid w:val="00C70B61"/>
    <w:rsid w:val="00C70E76"/>
    <w:rsid w:val="00C71CDB"/>
    <w:rsid w:val="00C725AE"/>
    <w:rsid w:val="00C73AB7"/>
    <w:rsid w:val="00C740F0"/>
    <w:rsid w:val="00C752EB"/>
    <w:rsid w:val="00C75792"/>
    <w:rsid w:val="00C75CAB"/>
    <w:rsid w:val="00C778F3"/>
    <w:rsid w:val="00C77E3D"/>
    <w:rsid w:val="00C80A78"/>
    <w:rsid w:val="00C8136C"/>
    <w:rsid w:val="00C8242D"/>
    <w:rsid w:val="00C82CCC"/>
    <w:rsid w:val="00C8300D"/>
    <w:rsid w:val="00C837B9"/>
    <w:rsid w:val="00C8401F"/>
    <w:rsid w:val="00C84227"/>
    <w:rsid w:val="00C85270"/>
    <w:rsid w:val="00C857BD"/>
    <w:rsid w:val="00C8656B"/>
    <w:rsid w:val="00C872A3"/>
    <w:rsid w:val="00C87B4E"/>
    <w:rsid w:val="00C90B56"/>
    <w:rsid w:val="00C90EC9"/>
    <w:rsid w:val="00C91C09"/>
    <w:rsid w:val="00C929AC"/>
    <w:rsid w:val="00C92D6E"/>
    <w:rsid w:val="00C945AC"/>
    <w:rsid w:val="00C952B9"/>
    <w:rsid w:val="00C967A4"/>
    <w:rsid w:val="00C97CC6"/>
    <w:rsid w:val="00CA080E"/>
    <w:rsid w:val="00CA0B1F"/>
    <w:rsid w:val="00CA1181"/>
    <w:rsid w:val="00CA16A9"/>
    <w:rsid w:val="00CA227C"/>
    <w:rsid w:val="00CA25D8"/>
    <w:rsid w:val="00CA33FB"/>
    <w:rsid w:val="00CA490F"/>
    <w:rsid w:val="00CA4925"/>
    <w:rsid w:val="00CA562C"/>
    <w:rsid w:val="00CA61F9"/>
    <w:rsid w:val="00CA6C9A"/>
    <w:rsid w:val="00CA6D47"/>
    <w:rsid w:val="00CA7012"/>
    <w:rsid w:val="00CA7290"/>
    <w:rsid w:val="00CA7540"/>
    <w:rsid w:val="00CB0A04"/>
    <w:rsid w:val="00CB145D"/>
    <w:rsid w:val="00CB21FB"/>
    <w:rsid w:val="00CB2243"/>
    <w:rsid w:val="00CB2628"/>
    <w:rsid w:val="00CB2996"/>
    <w:rsid w:val="00CB2ADE"/>
    <w:rsid w:val="00CB3270"/>
    <w:rsid w:val="00CB4223"/>
    <w:rsid w:val="00CB4910"/>
    <w:rsid w:val="00CB4B1B"/>
    <w:rsid w:val="00CB50A8"/>
    <w:rsid w:val="00CB51BE"/>
    <w:rsid w:val="00CB51EF"/>
    <w:rsid w:val="00CB58C7"/>
    <w:rsid w:val="00CB7587"/>
    <w:rsid w:val="00CB789F"/>
    <w:rsid w:val="00CB7A05"/>
    <w:rsid w:val="00CB7F81"/>
    <w:rsid w:val="00CC0C48"/>
    <w:rsid w:val="00CC1344"/>
    <w:rsid w:val="00CC134A"/>
    <w:rsid w:val="00CC229E"/>
    <w:rsid w:val="00CC28F8"/>
    <w:rsid w:val="00CC3385"/>
    <w:rsid w:val="00CC3709"/>
    <w:rsid w:val="00CC3999"/>
    <w:rsid w:val="00CC3D83"/>
    <w:rsid w:val="00CC3F9A"/>
    <w:rsid w:val="00CC3FED"/>
    <w:rsid w:val="00CC4948"/>
    <w:rsid w:val="00CC4E4C"/>
    <w:rsid w:val="00CC50F3"/>
    <w:rsid w:val="00CC6058"/>
    <w:rsid w:val="00CC609B"/>
    <w:rsid w:val="00CC7416"/>
    <w:rsid w:val="00CC74DE"/>
    <w:rsid w:val="00CC7C1F"/>
    <w:rsid w:val="00CD0ADC"/>
    <w:rsid w:val="00CD1FC6"/>
    <w:rsid w:val="00CD3477"/>
    <w:rsid w:val="00CD35FE"/>
    <w:rsid w:val="00CD3DD5"/>
    <w:rsid w:val="00CD408A"/>
    <w:rsid w:val="00CD466B"/>
    <w:rsid w:val="00CD4CA7"/>
    <w:rsid w:val="00CD5F4D"/>
    <w:rsid w:val="00CD68DF"/>
    <w:rsid w:val="00CD6E75"/>
    <w:rsid w:val="00CD701D"/>
    <w:rsid w:val="00CD7710"/>
    <w:rsid w:val="00CD773B"/>
    <w:rsid w:val="00CE0CDD"/>
    <w:rsid w:val="00CE4005"/>
    <w:rsid w:val="00CE5604"/>
    <w:rsid w:val="00CE5665"/>
    <w:rsid w:val="00CE5E33"/>
    <w:rsid w:val="00CE651E"/>
    <w:rsid w:val="00CF0273"/>
    <w:rsid w:val="00CF047C"/>
    <w:rsid w:val="00CF09E7"/>
    <w:rsid w:val="00CF0A41"/>
    <w:rsid w:val="00CF1001"/>
    <w:rsid w:val="00CF12CA"/>
    <w:rsid w:val="00CF1617"/>
    <w:rsid w:val="00CF1A70"/>
    <w:rsid w:val="00CF1A81"/>
    <w:rsid w:val="00CF1F5E"/>
    <w:rsid w:val="00CF1FD1"/>
    <w:rsid w:val="00CF22F1"/>
    <w:rsid w:val="00CF230C"/>
    <w:rsid w:val="00CF2767"/>
    <w:rsid w:val="00CF294B"/>
    <w:rsid w:val="00CF2B87"/>
    <w:rsid w:val="00CF2C24"/>
    <w:rsid w:val="00CF2CA2"/>
    <w:rsid w:val="00CF4804"/>
    <w:rsid w:val="00CF4BF6"/>
    <w:rsid w:val="00CF5518"/>
    <w:rsid w:val="00CF552A"/>
    <w:rsid w:val="00CF57CD"/>
    <w:rsid w:val="00CF60E7"/>
    <w:rsid w:val="00CF67DF"/>
    <w:rsid w:val="00CF6C33"/>
    <w:rsid w:val="00CF7554"/>
    <w:rsid w:val="00CF7818"/>
    <w:rsid w:val="00CF7A55"/>
    <w:rsid w:val="00D001F0"/>
    <w:rsid w:val="00D008A5"/>
    <w:rsid w:val="00D0152F"/>
    <w:rsid w:val="00D01C9B"/>
    <w:rsid w:val="00D02D8E"/>
    <w:rsid w:val="00D02EF4"/>
    <w:rsid w:val="00D03604"/>
    <w:rsid w:val="00D03A8D"/>
    <w:rsid w:val="00D04A30"/>
    <w:rsid w:val="00D059ED"/>
    <w:rsid w:val="00D063B1"/>
    <w:rsid w:val="00D064E2"/>
    <w:rsid w:val="00D06A86"/>
    <w:rsid w:val="00D06BE4"/>
    <w:rsid w:val="00D06C56"/>
    <w:rsid w:val="00D06DBC"/>
    <w:rsid w:val="00D072C9"/>
    <w:rsid w:val="00D07604"/>
    <w:rsid w:val="00D076F1"/>
    <w:rsid w:val="00D0779D"/>
    <w:rsid w:val="00D10FEA"/>
    <w:rsid w:val="00D11368"/>
    <w:rsid w:val="00D11F55"/>
    <w:rsid w:val="00D12416"/>
    <w:rsid w:val="00D124F7"/>
    <w:rsid w:val="00D12B8E"/>
    <w:rsid w:val="00D13B61"/>
    <w:rsid w:val="00D14250"/>
    <w:rsid w:val="00D14651"/>
    <w:rsid w:val="00D14B90"/>
    <w:rsid w:val="00D16038"/>
    <w:rsid w:val="00D166F1"/>
    <w:rsid w:val="00D17747"/>
    <w:rsid w:val="00D17FFB"/>
    <w:rsid w:val="00D2060D"/>
    <w:rsid w:val="00D20F27"/>
    <w:rsid w:val="00D22EE1"/>
    <w:rsid w:val="00D235E8"/>
    <w:rsid w:val="00D23762"/>
    <w:rsid w:val="00D23786"/>
    <w:rsid w:val="00D24543"/>
    <w:rsid w:val="00D24B08"/>
    <w:rsid w:val="00D24EE2"/>
    <w:rsid w:val="00D25626"/>
    <w:rsid w:val="00D25A28"/>
    <w:rsid w:val="00D2627D"/>
    <w:rsid w:val="00D26568"/>
    <w:rsid w:val="00D27178"/>
    <w:rsid w:val="00D272BA"/>
    <w:rsid w:val="00D31950"/>
    <w:rsid w:val="00D3243C"/>
    <w:rsid w:val="00D327C7"/>
    <w:rsid w:val="00D32B8F"/>
    <w:rsid w:val="00D32CC2"/>
    <w:rsid w:val="00D32EFF"/>
    <w:rsid w:val="00D336B4"/>
    <w:rsid w:val="00D33970"/>
    <w:rsid w:val="00D33D1B"/>
    <w:rsid w:val="00D33E96"/>
    <w:rsid w:val="00D33F8D"/>
    <w:rsid w:val="00D343F8"/>
    <w:rsid w:val="00D34C72"/>
    <w:rsid w:val="00D358EB"/>
    <w:rsid w:val="00D361AD"/>
    <w:rsid w:val="00D36328"/>
    <w:rsid w:val="00D36598"/>
    <w:rsid w:val="00D368E9"/>
    <w:rsid w:val="00D36C05"/>
    <w:rsid w:val="00D36EBC"/>
    <w:rsid w:val="00D3789F"/>
    <w:rsid w:val="00D378E2"/>
    <w:rsid w:val="00D37D34"/>
    <w:rsid w:val="00D4078E"/>
    <w:rsid w:val="00D407CC"/>
    <w:rsid w:val="00D40953"/>
    <w:rsid w:val="00D41258"/>
    <w:rsid w:val="00D4165A"/>
    <w:rsid w:val="00D41BA8"/>
    <w:rsid w:val="00D41CB3"/>
    <w:rsid w:val="00D41E98"/>
    <w:rsid w:val="00D4287F"/>
    <w:rsid w:val="00D42C59"/>
    <w:rsid w:val="00D44B1E"/>
    <w:rsid w:val="00D47618"/>
    <w:rsid w:val="00D47D13"/>
    <w:rsid w:val="00D50235"/>
    <w:rsid w:val="00D50D71"/>
    <w:rsid w:val="00D52D0C"/>
    <w:rsid w:val="00D53977"/>
    <w:rsid w:val="00D53AC6"/>
    <w:rsid w:val="00D53BBD"/>
    <w:rsid w:val="00D544DC"/>
    <w:rsid w:val="00D55345"/>
    <w:rsid w:val="00D554AF"/>
    <w:rsid w:val="00D554BD"/>
    <w:rsid w:val="00D55D96"/>
    <w:rsid w:val="00D55E02"/>
    <w:rsid w:val="00D56248"/>
    <w:rsid w:val="00D56564"/>
    <w:rsid w:val="00D56DA9"/>
    <w:rsid w:val="00D571F6"/>
    <w:rsid w:val="00D574BA"/>
    <w:rsid w:val="00D601F7"/>
    <w:rsid w:val="00D603F2"/>
    <w:rsid w:val="00D619CC"/>
    <w:rsid w:val="00D62445"/>
    <w:rsid w:val="00D636EB"/>
    <w:rsid w:val="00D63782"/>
    <w:rsid w:val="00D638E0"/>
    <w:rsid w:val="00D64D5F"/>
    <w:rsid w:val="00D6514B"/>
    <w:rsid w:val="00D65D88"/>
    <w:rsid w:val="00D66505"/>
    <w:rsid w:val="00D669FC"/>
    <w:rsid w:val="00D66B0F"/>
    <w:rsid w:val="00D6761F"/>
    <w:rsid w:val="00D67B49"/>
    <w:rsid w:val="00D67C47"/>
    <w:rsid w:val="00D67CA5"/>
    <w:rsid w:val="00D70515"/>
    <w:rsid w:val="00D716A4"/>
    <w:rsid w:val="00D72274"/>
    <w:rsid w:val="00D73FED"/>
    <w:rsid w:val="00D746C5"/>
    <w:rsid w:val="00D75343"/>
    <w:rsid w:val="00D759C6"/>
    <w:rsid w:val="00D75CBA"/>
    <w:rsid w:val="00D7637B"/>
    <w:rsid w:val="00D76CFE"/>
    <w:rsid w:val="00D76FA0"/>
    <w:rsid w:val="00D80A37"/>
    <w:rsid w:val="00D80DCC"/>
    <w:rsid w:val="00D817BA"/>
    <w:rsid w:val="00D8261E"/>
    <w:rsid w:val="00D82673"/>
    <w:rsid w:val="00D82F0D"/>
    <w:rsid w:val="00D8440A"/>
    <w:rsid w:val="00D84ABD"/>
    <w:rsid w:val="00D84DE1"/>
    <w:rsid w:val="00D85BB6"/>
    <w:rsid w:val="00D86A52"/>
    <w:rsid w:val="00D86C22"/>
    <w:rsid w:val="00D86D68"/>
    <w:rsid w:val="00D8721F"/>
    <w:rsid w:val="00D876A8"/>
    <w:rsid w:val="00D90203"/>
    <w:rsid w:val="00D903FE"/>
    <w:rsid w:val="00D90C07"/>
    <w:rsid w:val="00D91A1E"/>
    <w:rsid w:val="00D92D21"/>
    <w:rsid w:val="00D92E68"/>
    <w:rsid w:val="00D9360F"/>
    <w:rsid w:val="00D93ACD"/>
    <w:rsid w:val="00D93C95"/>
    <w:rsid w:val="00D94214"/>
    <w:rsid w:val="00D943B1"/>
    <w:rsid w:val="00D94AF9"/>
    <w:rsid w:val="00D95421"/>
    <w:rsid w:val="00D95599"/>
    <w:rsid w:val="00D961CE"/>
    <w:rsid w:val="00D962CF"/>
    <w:rsid w:val="00D96F67"/>
    <w:rsid w:val="00D9750F"/>
    <w:rsid w:val="00D9772C"/>
    <w:rsid w:val="00D978DD"/>
    <w:rsid w:val="00DA0B28"/>
    <w:rsid w:val="00DA0C51"/>
    <w:rsid w:val="00DA12D7"/>
    <w:rsid w:val="00DA152E"/>
    <w:rsid w:val="00DA1F82"/>
    <w:rsid w:val="00DA4398"/>
    <w:rsid w:val="00DA4676"/>
    <w:rsid w:val="00DA5235"/>
    <w:rsid w:val="00DA6288"/>
    <w:rsid w:val="00DA6BF3"/>
    <w:rsid w:val="00DA778A"/>
    <w:rsid w:val="00DA783B"/>
    <w:rsid w:val="00DA7C50"/>
    <w:rsid w:val="00DB026D"/>
    <w:rsid w:val="00DB0C70"/>
    <w:rsid w:val="00DB1347"/>
    <w:rsid w:val="00DB1D97"/>
    <w:rsid w:val="00DB1DE2"/>
    <w:rsid w:val="00DB2181"/>
    <w:rsid w:val="00DB29B7"/>
    <w:rsid w:val="00DB3282"/>
    <w:rsid w:val="00DB46E0"/>
    <w:rsid w:val="00DB5912"/>
    <w:rsid w:val="00DB59FB"/>
    <w:rsid w:val="00DB62B8"/>
    <w:rsid w:val="00DB6A97"/>
    <w:rsid w:val="00DB6F07"/>
    <w:rsid w:val="00DB6FC3"/>
    <w:rsid w:val="00DB70E6"/>
    <w:rsid w:val="00DB7863"/>
    <w:rsid w:val="00DC0E28"/>
    <w:rsid w:val="00DC1323"/>
    <w:rsid w:val="00DC14B7"/>
    <w:rsid w:val="00DC2A84"/>
    <w:rsid w:val="00DC2D3F"/>
    <w:rsid w:val="00DC37F8"/>
    <w:rsid w:val="00DC3F85"/>
    <w:rsid w:val="00DC4100"/>
    <w:rsid w:val="00DC4FB9"/>
    <w:rsid w:val="00DC5134"/>
    <w:rsid w:val="00DC5200"/>
    <w:rsid w:val="00DC5CD3"/>
    <w:rsid w:val="00DC5DF3"/>
    <w:rsid w:val="00DC6C3B"/>
    <w:rsid w:val="00DC72F6"/>
    <w:rsid w:val="00DC7470"/>
    <w:rsid w:val="00DC7C2A"/>
    <w:rsid w:val="00DC7E5E"/>
    <w:rsid w:val="00DD08E2"/>
    <w:rsid w:val="00DD130F"/>
    <w:rsid w:val="00DD1486"/>
    <w:rsid w:val="00DD2A41"/>
    <w:rsid w:val="00DD32F4"/>
    <w:rsid w:val="00DD340F"/>
    <w:rsid w:val="00DD37BB"/>
    <w:rsid w:val="00DD41E8"/>
    <w:rsid w:val="00DD435A"/>
    <w:rsid w:val="00DD497B"/>
    <w:rsid w:val="00DD4F5D"/>
    <w:rsid w:val="00DD554F"/>
    <w:rsid w:val="00DD5E37"/>
    <w:rsid w:val="00DD6131"/>
    <w:rsid w:val="00DD66DF"/>
    <w:rsid w:val="00DD7A93"/>
    <w:rsid w:val="00DD7F70"/>
    <w:rsid w:val="00DE051E"/>
    <w:rsid w:val="00DE06F7"/>
    <w:rsid w:val="00DE108C"/>
    <w:rsid w:val="00DE26C5"/>
    <w:rsid w:val="00DE2909"/>
    <w:rsid w:val="00DE2C57"/>
    <w:rsid w:val="00DE3360"/>
    <w:rsid w:val="00DE4D74"/>
    <w:rsid w:val="00DE4EF2"/>
    <w:rsid w:val="00DE51B3"/>
    <w:rsid w:val="00DE5C1C"/>
    <w:rsid w:val="00DE5E85"/>
    <w:rsid w:val="00DE6157"/>
    <w:rsid w:val="00DE6164"/>
    <w:rsid w:val="00DE68AF"/>
    <w:rsid w:val="00DF01CC"/>
    <w:rsid w:val="00DF0D6F"/>
    <w:rsid w:val="00DF0DC5"/>
    <w:rsid w:val="00DF21C6"/>
    <w:rsid w:val="00DF2294"/>
    <w:rsid w:val="00DF2BB1"/>
    <w:rsid w:val="00DF31AF"/>
    <w:rsid w:val="00DF3AF7"/>
    <w:rsid w:val="00DF4DA7"/>
    <w:rsid w:val="00DF5B96"/>
    <w:rsid w:val="00DF60AF"/>
    <w:rsid w:val="00DF657E"/>
    <w:rsid w:val="00DF68F0"/>
    <w:rsid w:val="00DF6DDC"/>
    <w:rsid w:val="00DF74A6"/>
    <w:rsid w:val="00DF7D91"/>
    <w:rsid w:val="00E011DE"/>
    <w:rsid w:val="00E011FB"/>
    <w:rsid w:val="00E012BA"/>
    <w:rsid w:val="00E01A94"/>
    <w:rsid w:val="00E02408"/>
    <w:rsid w:val="00E027A7"/>
    <w:rsid w:val="00E02D0F"/>
    <w:rsid w:val="00E02D6E"/>
    <w:rsid w:val="00E04C5E"/>
    <w:rsid w:val="00E04EA2"/>
    <w:rsid w:val="00E051BB"/>
    <w:rsid w:val="00E05592"/>
    <w:rsid w:val="00E0587E"/>
    <w:rsid w:val="00E063C1"/>
    <w:rsid w:val="00E06792"/>
    <w:rsid w:val="00E07041"/>
    <w:rsid w:val="00E079BC"/>
    <w:rsid w:val="00E07C73"/>
    <w:rsid w:val="00E105DF"/>
    <w:rsid w:val="00E1074C"/>
    <w:rsid w:val="00E10E31"/>
    <w:rsid w:val="00E11945"/>
    <w:rsid w:val="00E11B9D"/>
    <w:rsid w:val="00E11BDC"/>
    <w:rsid w:val="00E13528"/>
    <w:rsid w:val="00E14108"/>
    <w:rsid w:val="00E14AE1"/>
    <w:rsid w:val="00E14CF7"/>
    <w:rsid w:val="00E14EB9"/>
    <w:rsid w:val="00E14EBC"/>
    <w:rsid w:val="00E1539F"/>
    <w:rsid w:val="00E153D5"/>
    <w:rsid w:val="00E155ED"/>
    <w:rsid w:val="00E15BCB"/>
    <w:rsid w:val="00E15D4F"/>
    <w:rsid w:val="00E163AD"/>
    <w:rsid w:val="00E16B5F"/>
    <w:rsid w:val="00E1790E"/>
    <w:rsid w:val="00E17F23"/>
    <w:rsid w:val="00E17FDB"/>
    <w:rsid w:val="00E20BC3"/>
    <w:rsid w:val="00E2107C"/>
    <w:rsid w:val="00E2120F"/>
    <w:rsid w:val="00E213FB"/>
    <w:rsid w:val="00E2141D"/>
    <w:rsid w:val="00E22102"/>
    <w:rsid w:val="00E23016"/>
    <w:rsid w:val="00E2309A"/>
    <w:rsid w:val="00E2339A"/>
    <w:rsid w:val="00E24A3F"/>
    <w:rsid w:val="00E24A7B"/>
    <w:rsid w:val="00E24D17"/>
    <w:rsid w:val="00E24EBC"/>
    <w:rsid w:val="00E24FF6"/>
    <w:rsid w:val="00E25399"/>
    <w:rsid w:val="00E265A9"/>
    <w:rsid w:val="00E26E09"/>
    <w:rsid w:val="00E26EC2"/>
    <w:rsid w:val="00E276CC"/>
    <w:rsid w:val="00E27C02"/>
    <w:rsid w:val="00E27CC7"/>
    <w:rsid w:val="00E30002"/>
    <w:rsid w:val="00E30EC0"/>
    <w:rsid w:val="00E327E8"/>
    <w:rsid w:val="00E32BCC"/>
    <w:rsid w:val="00E32DF2"/>
    <w:rsid w:val="00E33873"/>
    <w:rsid w:val="00E33A10"/>
    <w:rsid w:val="00E33EEB"/>
    <w:rsid w:val="00E357C6"/>
    <w:rsid w:val="00E35CC8"/>
    <w:rsid w:val="00E35FC1"/>
    <w:rsid w:val="00E366F1"/>
    <w:rsid w:val="00E36CA1"/>
    <w:rsid w:val="00E3704E"/>
    <w:rsid w:val="00E37A98"/>
    <w:rsid w:val="00E40A1F"/>
    <w:rsid w:val="00E41A56"/>
    <w:rsid w:val="00E42BBF"/>
    <w:rsid w:val="00E43B6D"/>
    <w:rsid w:val="00E4449D"/>
    <w:rsid w:val="00E44F36"/>
    <w:rsid w:val="00E45311"/>
    <w:rsid w:val="00E456B8"/>
    <w:rsid w:val="00E458B4"/>
    <w:rsid w:val="00E46CA6"/>
    <w:rsid w:val="00E46DF8"/>
    <w:rsid w:val="00E472BB"/>
    <w:rsid w:val="00E4797F"/>
    <w:rsid w:val="00E50028"/>
    <w:rsid w:val="00E50388"/>
    <w:rsid w:val="00E51071"/>
    <w:rsid w:val="00E51472"/>
    <w:rsid w:val="00E51D36"/>
    <w:rsid w:val="00E52203"/>
    <w:rsid w:val="00E522EE"/>
    <w:rsid w:val="00E52F8D"/>
    <w:rsid w:val="00E53252"/>
    <w:rsid w:val="00E540F9"/>
    <w:rsid w:val="00E553A7"/>
    <w:rsid w:val="00E55586"/>
    <w:rsid w:val="00E570A8"/>
    <w:rsid w:val="00E575C3"/>
    <w:rsid w:val="00E57849"/>
    <w:rsid w:val="00E578FB"/>
    <w:rsid w:val="00E57C7C"/>
    <w:rsid w:val="00E6024B"/>
    <w:rsid w:val="00E605E4"/>
    <w:rsid w:val="00E607A7"/>
    <w:rsid w:val="00E60A90"/>
    <w:rsid w:val="00E60EE9"/>
    <w:rsid w:val="00E61500"/>
    <w:rsid w:val="00E61593"/>
    <w:rsid w:val="00E62BF5"/>
    <w:rsid w:val="00E62C42"/>
    <w:rsid w:val="00E63266"/>
    <w:rsid w:val="00E63361"/>
    <w:rsid w:val="00E635BA"/>
    <w:rsid w:val="00E63FBE"/>
    <w:rsid w:val="00E64163"/>
    <w:rsid w:val="00E64AA9"/>
    <w:rsid w:val="00E64B57"/>
    <w:rsid w:val="00E64ECF"/>
    <w:rsid w:val="00E659BB"/>
    <w:rsid w:val="00E65E7C"/>
    <w:rsid w:val="00E65F4F"/>
    <w:rsid w:val="00E661A2"/>
    <w:rsid w:val="00E6669F"/>
    <w:rsid w:val="00E66F9B"/>
    <w:rsid w:val="00E670CA"/>
    <w:rsid w:val="00E67713"/>
    <w:rsid w:val="00E677FF"/>
    <w:rsid w:val="00E67BB3"/>
    <w:rsid w:val="00E72BB3"/>
    <w:rsid w:val="00E7310F"/>
    <w:rsid w:val="00E73EFB"/>
    <w:rsid w:val="00E753A7"/>
    <w:rsid w:val="00E75727"/>
    <w:rsid w:val="00E76A56"/>
    <w:rsid w:val="00E76F61"/>
    <w:rsid w:val="00E7726D"/>
    <w:rsid w:val="00E77E3E"/>
    <w:rsid w:val="00E81A6D"/>
    <w:rsid w:val="00E82190"/>
    <w:rsid w:val="00E82556"/>
    <w:rsid w:val="00E82B2D"/>
    <w:rsid w:val="00E83154"/>
    <w:rsid w:val="00E836DF"/>
    <w:rsid w:val="00E8393E"/>
    <w:rsid w:val="00E842CA"/>
    <w:rsid w:val="00E8447C"/>
    <w:rsid w:val="00E85266"/>
    <w:rsid w:val="00E854C4"/>
    <w:rsid w:val="00E864DC"/>
    <w:rsid w:val="00E86538"/>
    <w:rsid w:val="00E86B74"/>
    <w:rsid w:val="00E8707E"/>
    <w:rsid w:val="00E87478"/>
    <w:rsid w:val="00E87981"/>
    <w:rsid w:val="00E879B3"/>
    <w:rsid w:val="00E905D7"/>
    <w:rsid w:val="00E90CF8"/>
    <w:rsid w:val="00E912E9"/>
    <w:rsid w:val="00E91672"/>
    <w:rsid w:val="00E91861"/>
    <w:rsid w:val="00E91D8D"/>
    <w:rsid w:val="00E91FE5"/>
    <w:rsid w:val="00E92147"/>
    <w:rsid w:val="00E9231A"/>
    <w:rsid w:val="00E925DF"/>
    <w:rsid w:val="00E940FD"/>
    <w:rsid w:val="00E94755"/>
    <w:rsid w:val="00E958DC"/>
    <w:rsid w:val="00E95BB2"/>
    <w:rsid w:val="00E96125"/>
    <w:rsid w:val="00E97630"/>
    <w:rsid w:val="00E978BE"/>
    <w:rsid w:val="00E97A81"/>
    <w:rsid w:val="00EA0043"/>
    <w:rsid w:val="00EA03AB"/>
    <w:rsid w:val="00EA078A"/>
    <w:rsid w:val="00EA0CBB"/>
    <w:rsid w:val="00EA1348"/>
    <w:rsid w:val="00EA288B"/>
    <w:rsid w:val="00EA29B9"/>
    <w:rsid w:val="00EA2A1F"/>
    <w:rsid w:val="00EA357C"/>
    <w:rsid w:val="00EA4D58"/>
    <w:rsid w:val="00EA4D6B"/>
    <w:rsid w:val="00EA65AA"/>
    <w:rsid w:val="00EA66C2"/>
    <w:rsid w:val="00EA78B2"/>
    <w:rsid w:val="00EA7ADB"/>
    <w:rsid w:val="00EB19EF"/>
    <w:rsid w:val="00EB20EA"/>
    <w:rsid w:val="00EB25B4"/>
    <w:rsid w:val="00EB283E"/>
    <w:rsid w:val="00EB2AB9"/>
    <w:rsid w:val="00EB2CA2"/>
    <w:rsid w:val="00EB2E9B"/>
    <w:rsid w:val="00EB3583"/>
    <w:rsid w:val="00EB3824"/>
    <w:rsid w:val="00EB395E"/>
    <w:rsid w:val="00EB4DF4"/>
    <w:rsid w:val="00EB4FBD"/>
    <w:rsid w:val="00EB5B02"/>
    <w:rsid w:val="00EB77C7"/>
    <w:rsid w:val="00EB77EE"/>
    <w:rsid w:val="00EB7D5F"/>
    <w:rsid w:val="00EC00B4"/>
    <w:rsid w:val="00EC1C44"/>
    <w:rsid w:val="00EC2506"/>
    <w:rsid w:val="00EC3752"/>
    <w:rsid w:val="00EC4071"/>
    <w:rsid w:val="00EC45D1"/>
    <w:rsid w:val="00EC490E"/>
    <w:rsid w:val="00EC4CBD"/>
    <w:rsid w:val="00EC5365"/>
    <w:rsid w:val="00EC5B35"/>
    <w:rsid w:val="00EC5B71"/>
    <w:rsid w:val="00EC5EC1"/>
    <w:rsid w:val="00EC62A0"/>
    <w:rsid w:val="00EC630F"/>
    <w:rsid w:val="00EC6677"/>
    <w:rsid w:val="00EC6C37"/>
    <w:rsid w:val="00ED079F"/>
    <w:rsid w:val="00ED07DA"/>
    <w:rsid w:val="00ED10F6"/>
    <w:rsid w:val="00ED1714"/>
    <w:rsid w:val="00ED17FF"/>
    <w:rsid w:val="00ED2E14"/>
    <w:rsid w:val="00ED3B60"/>
    <w:rsid w:val="00ED3D1B"/>
    <w:rsid w:val="00ED4764"/>
    <w:rsid w:val="00ED4D4A"/>
    <w:rsid w:val="00ED5150"/>
    <w:rsid w:val="00ED56B4"/>
    <w:rsid w:val="00ED576A"/>
    <w:rsid w:val="00ED5B12"/>
    <w:rsid w:val="00ED5F63"/>
    <w:rsid w:val="00ED6035"/>
    <w:rsid w:val="00ED62E8"/>
    <w:rsid w:val="00ED6439"/>
    <w:rsid w:val="00ED7039"/>
    <w:rsid w:val="00ED713E"/>
    <w:rsid w:val="00ED7A83"/>
    <w:rsid w:val="00EE0157"/>
    <w:rsid w:val="00EE0280"/>
    <w:rsid w:val="00EE0F64"/>
    <w:rsid w:val="00EE133C"/>
    <w:rsid w:val="00EE19ED"/>
    <w:rsid w:val="00EE1EF7"/>
    <w:rsid w:val="00EE23E7"/>
    <w:rsid w:val="00EE2EB3"/>
    <w:rsid w:val="00EE3211"/>
    <w:rsid w:val="00EE3C4A"/>
    <w:rsid w:val="00EE460F"/>
    <w:rsid w:val="00EE5112"/>
    <w:rsid w:val="00EE5780"/>
    <w:rsid w:val="00EE5C4E"/>
    <w:rsid w:val="00EE5F78"/>
    <w:rsid w:val="00EE7181"/>
    <w:rsid w:val="00EE71C0"/>
    <w:rsid w:val="00EE7808"/>
    <w:rsid w:val="00EE7999"/>
    <w:rsid w:val="00EE7C00"/>
    <w:rsid w:val="00EF02CB"/>
    <w:rsid w:val="00EF0AE9"/>
    <w:rsid w:val="00EF0D40"/>
    <w:rsid w:val="00EF1991"/>
    <w:rsid w:val="00EF1E9D"/>
    <w:rsid w:val="00EF2853"/>
    <w:rsid w:val="00EF2FE1"/>
    <w:rsid w:val="00EF317C"/>
    <w:rsid w:val="00EF3FF1"/>
    <w:rsid w:val="00EF424D"/>
    <w:rsid w:val="00EF4305"/>
    <w:rsid w:val="00EF53C9"/>
    <w:rsid w:val="00EF53CD"/>
    <w:rsid w:val="00EF5C5F"/>
    <w:rsid w:val="00EF6668"/>
    <w:rsid w:val="00EF6B1C"/>
    <w:rsid w:val="00F0057D"/>
    <w:rsid w:val="00F01F43"/>
    <w:rsid w:val="00F031D1"/>
    <w:rsid w:val="00F03BC5"/>
    <w:rsid w:val="00F04226"/>
    <w:rsid w:val="00F0494E"/>
    <w:rsid w:val="00F04D86"/>
    <w:rsid w:val="00F04DED"/>
    <w:rsid w:val="00F05369"/>
    <w:rsid w:val="00F05391"/>
    <w:rsid w:val="00F053DC"/>
    <w:rsid w:val="00F054D0"/>
    <w:rsid w:val="00F0553D"/>
    <w:rsid w:val="00F057AA"/>
    <w:rsid w:val="00F05F49"/>
    <w:rsid w:val="00F06124"/>
    <w:rsid w:val="00F06E20"/>
    <w:rsid w:val="00F07668"/>
    <w:rsid w:val="00F07899"/>
    <w:rsid w:val="00F10FEC"/>
    <w:rsid w:val="00F1106B"/>
    <w:rsid w:val="00F11617"/>
    <w:rsid w:val="00F120CD"/>
    <w:rsid w:val="00F126AC"/>
    <w:rsid w:val="00F12A8C"/>
    <w:rsid w:val="00F1383B"/>
    <w:rsid w:val="00F139B3"/>
    <w:rsid w:val="00F14A43"/>
    <w:rsid w:val="00F15537"/>
    <w:rsid w:val="00F15AC1"/>
    <w:rsid w:val="00F15CEB"/>
    <w:rsid w:val="00F166E2"/>
    <w:rsid w:val="00F16740"/>
    <w:rsid w:val="00F17EAD"/>
    <w:rsid w:val="00F17F19"/>
    <w:rsid w:val="00F20BC7"/>
    <w:rsid w:val="00F20DDB"/>
    <w:rsid w:val="00F2116D"/>
    <w:rsid w:val="00F223AD"/>
    <w:rsid w:val="00F227F9"/>
    <w:rsid w:val="00F22E21"/>
    <w:rsid w:val="00F23405"/>
    <w:rsid w:val="00F23B0E"/>
    <w:rsid w:val="00F24065"/>
    <w:rsid w:val="00F240A6"/>
    <w:rsid w:val="00F24665"/>
    <w:rsid w:val="00F249A6"/>
    <w:rsid w:val="00F24AEF"/>
    <w:rsid w:val="00F24C18"/>
    <w:rsid w:val="00F24CC5"/>
    <w:rsid w:val="00F2542D"/>
    <w:rsid w:val="00F25BCF"/>
    <w:rsid w:val="00F26A5A"/>
    <w:rsid w:val="00F2751A"/>
    <w:rsid w:val="00F27919"/>
    <w:rsid w:val="00F30739"/>
    <w:rsid w:val="00F310DB"/>
    <w:rsid w:val="00F310FC"/>
    <w:rsid w:val="00F314D1"/>
    <w:rsid w:val="00F3230C"/>
    <w:rsid w:val="00F32BCF"/>
    <w:rsid w:val="00F33222"/>
    <w:rsid w:val="00F33AE9"/>
    <w:rsid w:val="00F3404C"/>
    <w:rsid w:val="00F344BE"/>
    <w:rsid w:val="00F35510"/>
    <w:rsid w:val="00F3651A"/>
    <w:rsid w:val="00F36709"/>
    <w:rsid w:val="00F369EE"/>
    <w:rsid w:val="00F373B6"/>
    <w:rsid w:val="00F3740A"/>
    <w:rsid w:val="00F3751A"/>
    <w:rsid w:val="00F379B2"/>
    <w:rsid w:val="00F37DD3"/>
    <w:rsid w:val="00F404B3"/>
    <w:rsid w:val="00F40FEB"/>
    <w:rsid w:val="00F41627"/>
    <w:rsid w:val="00F4332B"/>
    <w:rsid w:val="00F44483"/>
    <w:rsid w:val="00F4494D"/>
    <w:rsid w:val="00F44B33"/>
    <w:rsid w:val="00F452DE"/>
    <w:rsid w:val="00F45965"/>
    <w:rsid w:val="00F45F81"/>
    <w:rsid w:val="00F4644B"/>
    <w:rsid w:val="00F47316"/>
    <w:rsid w:val="00F474A3"/>
    <w:rsid w:val="00F477C4"/>
    <w:rsid w:val="00F50951"/>
    <w:rsid w:val="00F509F2"/>
    <w:rsid w:val="00F511C9"/>
    <w:rsid w:val="00F51C22"/>
    <w:rsid w:val="00F51CDB"/>
    <w:rsid w:val="00F5207D"/>
    <w:rsid w:val="00F5222A"/>
    <w:rsid w:val="00F523A7"/>
    <w:rsid w:val="00F5278E"/>
    <w:rsid w:val="00F52DB9"/>
    <w:rsid w:val="00F53E35"/>
    <w:rsid w:val="00F5406A"/>
    <w:rsid w:val="00F5451C"/>
    <w:rsid w:val="00F55A17"/>
    <w:rsid w:val="00F55B14"/>
    <w:rsid w:val="00F55FAF"/>
    <w:rsid w:val="00F56306"/>
    <w:rsid w:val="00F56A93"/>
    <w:rsid w:val="00F5739F"/>
    <w:rsid w:val="00F574CB"/>
    <w:rsid w:val="00F5785E"/>
    <w:rsid w:val="00F57D71"/>
    <w:rsid w:val="00F60163"/>
    <w:rsid w:val="00F601E3"/>
    <w:rsid w:val="00F60ADE"/>
    <w:rsid w:val="00F60FD6"/>
    <w:rsid w:val="00F60FDF"/>
    <w:rsid w:val="00F610CF"/>
    <w:rsid w:val="00F619DD"/>
    <w:rsid w:val="00F62044"/>
    <w:rsid w:val="00F621A0"/>
    <w:rsid w:val="00F62320"/>
    <w:rsid w:val="00F630C8"/>
    <w:rsid w:val="00F63137"/>
    <w:rsid w:val="00F63399"/>
    <w:rsid w:val="00F637E4"/>
    <w:rsid w:val="00F63928"/>
    <w:rsid w:val="00F63936"/>
    <w:rsid w:val="00F63A30"/>
    <w:rsid w:val="00F641DA"/>
    <w:rsid w:val="00F64DB0"/>
    <w:rsid w:val="00F64E92"/>
    <w:rsid w:val="00F6519D"/>
    <w:rsid w:val="00F6527D"/>
    <w:rsid w:val="00F65DB7"/>
    <w:rsid w:val="00F661E2"/>
    <w:rsid w:val="00F6771F"/>
    <w:rsid w:val="00F67AD3"/>
    <w:rsid w:val="00F67D18"/>
    <w:rsid w:val="00F702FA"/>
    <w:rsid w:val="00F7065C"/>
    <w:rsid w:val="00F7077A"/>
    <w:rsid w:val="00F71119"/>
    <w:rsid w:val="00F71EB7"/>
    <w:rsid w:val="00F7319A"/>
    <w:rsid w:val="00F7335C"/>
    <w:rsid w:val="00F73495"/>
    <w:rsid w:val="00F73802"/>
    <w:rsid w:val="00F73D36"/>
    <w:rsid w:val="00F73F58"/>
    <w:rsid w:val="00F751AF"/>
    <w:rsid w:val="00F759EF"/>
    <w:rsid w:val="00F76B7E"/>
    <w:rsid w:val="00F76E39"/>
    <w:rsid w:val="00F7753D"/>
    <w:rsid w:val="00F775D3"/>
    <w:rsid w:val="00F77E73"/>
    <w:rsid w:val="00F800F8"/>
    <w:rsid w:val="00F8066D"/>
    <w:rsid w:val="00F8106B"/>
    <w:rsid w:val="00F81E94"/>
    <w:rsid w:val="00F8225F"/>
    <w:rsid w:val="00F822FB"/>
    <w:rsid w:val="00F83257"/>
    <w:rsid w:val="00F832C1"/>
    <w:rsid w:val="00F8364F"/>
    <w:rsid w:val="00F83A87"/>
    <w:rsid w:val="00F83DB6"/>
    <w:rsid w:val="00F83EA0"/>
    <w:rsid w:val="00F83EFA"/>
    <w:rsid w:val="00F841D9"/>
    <w:rsid w:val="00F849BB"/>
    <w:rsid w:val="00F8621A"/>
    <w:rsid w:val="00F86FC6"/>
    <w:rsid w:val="00F87617"/>
    <w:rsid w:val="00F87A05"/>
    <w:rsid w:val="00F9056F"/>
    <w:rsid w:val="00F90D4C"/>
    <w:rsid w:val="00F90ED9"/>
    <w:rsid w:val="00F91B9E"/>
    <w:rsid w:val="00F938B1"/>
    <w:rsid w:val="00F9394E"/>
    <w:rsid w:val="00F946A7"/>
    <w:rsid w:val="00F94A12"/>
    <w:rsid w:val="00F94B9A"/>
    <w:rsid w:val="00F9546B"/>
    <w:rsid w:val="00F9695D"/>
    <w:rsid w:val="00F973BC"/>
    <w:rsid w:val="00FA015C"/>
    <w:rsid w:val="00FA0787"/>
    <w:rsid w:val="00FA084D"/>
    <w:rsid w:val="00FA0E26"/>
    <w:rsid w:val="00FA2529"/>
    <w:rsid w:val="00FA2E44"/>
    <w:rsid w:val="00FA378D"/>
    <w:rsid w:val="00FA3A36"/>
    <w:rsid w:val="00FA3D78"/>
    <w:rsid w:val="00FA4312"/>
    <w:rsid w:val="00FA45B6"/>
    <w:rsid w:val="00FA4E82"/>
    <w:rsid w:val="00FA527C"/>
    <w:rsid w:val="00FA5A5F"/>
    <w:rsid w:val="00FA63F2"/>
    <w:rsid w:val="00FA6802"/>
    <w:rsid w:val="00FA692A"/>
    <w:rsid w:val="00FA6DA6"/>
    <w:rsid w:val="00FA7263"/>
    <w:rsid w:val="00FA7340"/>
    <w:rsid w:val="00FB0C18"/>
    <w:rsid w:val="00FB11B5"/>
    <w:rsid w:val="00FB26F8"/>
    <w:rsid w:val="00FB30E8"/>
    <w:rsid w:val="00FB32B4"/>
    <w:rsid w:val="00FB4CE4"/>
    <w:rsid w:val="00FB50DF"/>
    <w:rsid w:val="00FB5E01"/>
    <w:rsid w:val="00FB6F0F"/>
    <w:rsid w:val="00FB72C2"/>
    <w:rsid w:val="00FB795F"/>
    <w:rsid w:val="00FC003E"/>
    <w:rsid w:val="00FC0AE7"/>
    <w:rsid w:val="00FC17C8"/>
    <w:rsid w:val="00FC18BF"/>
    <w:rsid w:val="00FC22F7"/>
    <w:rsid w:val="00FC2382"/>
    <w:rsid w:val="00FC28E7"/>
    <w:rsid w:val="00FC37CE"/>
    <w:rsid w:val="00FC3AF0"/>
    <w:rsid w:val="00FC40D9"/>
    <w:rsid w:val="00FC410F"/>
    <w:rsid w:val="00FC5864"/>
    <w:rsid w:val="00FC5E02"/>
    <w:rsid w:val="00FC67DC"/>
    <w:rsid w:val="00FC7DE3"/>
    <w:rsid w:val="00FD048F"/>
    <w:rsid w:val="00FD06B5"/>
    <w:rsid w:val="00FD079C"/>
    <w:rsid w:val="00FD111C"/>
    <w:rsid w:val="00FD12EC"/>
    <w:rsid w:val="00FD2272"/>
    <w:rsid w:val="00FD2565"/>
    <w:rsid w:val="00FD26FF"/>
    <w:rsid w:val="00FD3599"/>
    <w:rsid w:val="00FD3DBE"/>
    <w:rsid w:val="00FD4611"/>
    <w:rsid w:val="00FD4DDE"/>
    <w:rsid w:val="00FD4FBE"/>
    <w:rsid w:val="00FD573F"/>
    <w:rsid w:val="00FD5BC6"/>
    <w:rsid w:val="00FD632D"/>
    <w:rsid w:val="00FD63AA"/>
    <w:rsid w:val="00FD73A9"/>
    <w:rsid w:val="00FD7E26"/>
    <w:rsid w:val="00FE0926"/>
    <w:rsid w:val="00FE0A94"/>
    <w:rsid w:val="00FE0CC2"/>
    <w:rsid w:val="00FE1343"/>
    <w:rsid w:val="00FE27A9"/>
    <w:rsid w:val="00FE3038"/>
    <w:rsid w:val="00FE34F0"/>
    <w:rsid w:val="00FE3C81"/>
    <w:rsid w:val="00FE3E8B"/>
    <w:rsid w:val="00FE3FFB"/>
    <w:rsid w:val="00FE4B51"/>
    <w:rsid w:val="00FE4CF0"/>
    <w:rsid w:val="00FE6986"/>
    <w:rsid w:val="00FE6EFC"/>
    <w:rsid w:val="00FE72ED"/>
    <w:rsid w:val="00FE759B"/>
    <w:rsid w:val="00FF024F"/>
    <w:rsid w:val="00FF0585"/>
    <w:rsid w:val="00FF0FEA"/>
    <w:rsid w:val="00FF1D76"/>
    <w:rsid w:val="00FF1E04"/>
    <w:rsid w:val="00FF1FF5"/>
    <w:rsid w:val="00FF222A"/>
    <w:rsid w:val="00FF268A"/>
    <w:rsid w:val="00FF279A"/>
    <w:rsid w:val="00FF2801"/>
    <w:rsid w:val="00FF3878"/>
    <w:rsid w:val="00FF38F8"/>
    <w:rsid w:val="00FF3BE9"/>
    <w:rsid w:val="00FF4B90"/>
    <w:rsid w:val="00FF4DB8"/>
    <w:rsid w:val="00FF4F45"/>
    <w:rsid w:val="00FF60E4"/>
    <w:rsid w:val="00FF73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F9C"/>
    <w:rPr>
      <w:rFonts w:eastAsiaTheme="minorEastAsia"/>
    </w:rPr>
  </w:style>
  <w:style w:type="paragraph" w:styleId="Heading1">
    <w:name w:val="heading 1"/>
    <w:basedOn w:val="Normal"/>
    <w:next w:val="Normal"/>
    <w:link w:val="Heading1Char"/>
    <w:uiPriority w:val="9"/>
    <w:qFormat/>
    <w:rsid w:val="00DE5E8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5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53D"/>
    <w:rPr>
      <w:rFonts w:ascii="Tahoma" w:eastAsiaTheme="minorEastAsia" w:hAnsi="Tahoma" w:cs="Tahoma"/>
      <w:sz w:val="16"/>
      <w:szCs w:val="16"/>
    </w:rPr>
  </w:style>
  <w:style w:type="paragraph" w:styleId="ListParagraph">
    <w:name w:val="List Paragraph"/>
    <w:basedOn w:val="Normal"/>
    <w:uiPriority w:val="34"/>
    <w:qFormat/>
    <w:rsid w:val="00C0669C"/>
    <w:pPr>
      <w:ind w:left="720"/>
      <w:contextualSpacing/>
    </w:pPr>
    <w:rPr>
      <w:rFonts w:eastAsiaTheme="minorHAnsi"/>
    </w:rPr>
  </w:style>
  <w:style w:type="paragraph" w:styleId="Header">
    <w:name w:val="header"/>
    <w:basedOn w:val="Normal"/>
    <w:link w:val="HeaderChar"/>
    <w:uiPriority w:val="99"/>
    <w:unhideWhenUsed/>
    <w:rsid w:val="008A5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A09"/>
    <w:rPr>
      <w:rFonts w:eastAsiaTheme="minorEastAsia"/>
    </w:rPr>
  </w:style>
  <w:style w:type="paragraph" w:styleId="Footer">
    <w:name w:val="footer"/>
    <w:basedOn w:val="Normal"/>
    <w:link w:val="FooterChar"/>
    <w:uiPriority w:val="99"/>
    <w:unhideWhenUsed/>
    <w:rsid w:val="008A5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A09"/>
    <w:rPr>
      <w:rFonts w:eastAsiaTheme="minorEastAsia"/>
    </w:rPr>
  </w:style>
  <w:style w:type="character" w:styleId="IntenseReference">
    <w:name w:val="Intense Reference"/>
    <w:basedOn w:val="DefaultParagraphFont"/>
    <w:uiPriority w:val="32"/>
    <w:qFormat/>
    <w:rsid w:val="004266BC"/>
    <w:rPr>
      <w:b/>
      <w:bCs/>
      <w:smallCaps/>
      <w:color w:val="C0504D" w:themeColor="accent2"/>
      <w:spacing w:val="5"/>
      <w:u w:val="single"/>
    </w:rPr>
  </w:style>
  <w:style w:type="character" w:customStyle="1" w:styleId="Heading1Char">
    <w:name w:val="Heading 1 Char"/>
    <w:basedOn w:val="DefaultParagraphFont"/>
    <w:link w:val="Heading1"/>
    <w:uiPriority w:val="9"/>
    <w:rsid w:val="00DE5E85"/>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DE5E85"/>
  </w:style>
  <w:style w:type="character" w:styleId="CommentReference">
    <w:name w:val="annotation reference"/>
    <w:basedOn w:val="DefaultParagraphFont"/>
    <w:uiPriority w:val="99"/>
    <w:semiHidden/>
    <w:unhideWhenUsed/>
    <w:rsid w:val="005F159B"/>
    <w:rPr>
      <w:sz w:val="18"/>
      <w:szCs w:val="18"/>
    </w:rPr>
  </w:style>
  <w:style w:type="paragraph" w:styleId="CommentText">
    <w:name w:val="annotation text"/>
    <w:basedOn w:val="Normal"/>
    <w:link w:val="CommentTextChar"/>
    <w:uiPriority w:val="99"/>
    <w:semiHidden/>
    <w:unhideWhenUsed/>
    <w:rsid w:val="005F159B"/>
    <w:pPr>
      <w:spacing w:line="240" w:lineRule="auto"/>
    </w:pPr>
    <w:rPr>
      <w:sz w:val="24"/>
      <w:szCs w:val="24"/>
    </w:rPr>
  </w:style>
  <w:style w:type="character" w:customStyle="1" w:styleId="CommentTextChar">
    <w:name w:val="Comment Text Char"/>
    <w:basedOn w:val="DefaultParagraphFont"/>
    <w:link w:val="CommentText"/>
    <w:uiPriority w:val="99"/>
    <w:semiHidden/>
    <w:rsid w:val="005F159B"/>
    <w:rPr>
      <w:rFonts w:eastAsiaTheme="minorEastAsia"/>
      <w:sz w:val="24"/>
      <w:szCs w:val="24"/>
    </w:rPr>
  </w:style>
  <w:style w:type="paragraph" w:styleId="NormalWeb">
    <w:name w:val="Normal (Web)"/>
    <w:basedOn w:val="Normal"/>
    <w:uiPriority w:val="99"/>
    <w:semiHidden/>
    <w:unhideWhenUsed/>
    <w:rsid w:val="005C23F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307305">
      <w:bodyDiv w:val="1"/>
      <w:marLeft w:val="0"/>
      <w:marRight w:val="0"/>
      <w:marTop w:val="0"/>
      <w:marBottom w:val="0"/>
      <w:divBdr>
        <w:top w:val="none" w:sz="0" w:space="0" w:color="auto"/>
        <w:left w:val="none" w:sz="0" w:space="0" w:color="auto"/>
        <w:bottom w:val="none" w:sz="0" w:space="0" w:color="auto"/>
        <w:right w:val="none" w:sz="0" w:space="0" w:color="auto"/>
      </w:divBdr>
      <w:divsChild>
        <w:div w:id="793527776">
          <w:marLeft w:val="0"/>
          <w:marRight w:val="0"/>
          <w:marTop w:val="120"/>
          <w:marBottom w:val="0"/>
          <w:divBdr>
            <w:top w:val="none" w:sz="0" w:space="0" w:color="auto"/>
            <w:left w:val="none" w:sz="0" w:space="0" w:color="auto"/>
            <w:bottom w:val="none" w:sz="0" w:space="0" w:color="auto"/>
            <w:right w:val="none" w:sz="0" w:space="0" w:color="auto"/>
          </w:divBdr>
        </w:div>
        <w:div w:id="1201163017">
          <w:marLeft w:val="0"/>
          <w:marRight w:val="0"/>
          <w:marTop w:val="120"/>
          <w:marBottom w:val="120"/>
          <w:divBdr>
            <w:top w:val="none" w:sz="0" w:space="0" w:color="auto"/>
            <w:left w:val="none" w:sz="0" w:space="0" w:color="auto"/>
            <w:bottom w:val="none" w:sz="0" w:space="0" w:color="auto"/>
            <w:right w:val="none" w:sz="0" w:space="0" w:color="auto"/>
          </w:divBdr>
        </w:div>
        <w:div w:id="946503119">
          <w:marLeft w:val="0"/>
          <w:marRight w:val="0"/>
          <w:marTop w:val="120"/>
          <w:marBottom w:val="0"/>
          <w:divBdr>
            <w:top w:val="none" w:sz="0" w:space="0" w:color="auto"/>
            <w:left w:val="none" w:sz="0" w:space="0" w:color="auto"/>
            <w:bottom w:val="none" w:sz="0" w:space="0" w:color="auto"/>
            <w:right w:val="none" w:sz="0" w:space="0" w:color="auto"/>
          </w:divBdr>
        </w:div>
        <w:div w:id="468478620">
          <w:marLeft w:val="0"/>
          <w:marRight w:val="0"/>
          <w:marTop w:val="120"/>
          <w:marBottom w:val="0"/>
          <w:divBdr>
            <w:top w:val="none" w:sz="0" w:space="0" w:color="auto"/>
            <w:left w:val="none" w:sz="0" w:space="0" w:color="auto"/>
            <w:bottom w:val="none" w:sz="0" w:space="0" w:color="auto"/>
            <w:right w:val="none" w:sz="0" w:space="0" w:color="auto"/>
          </w:divBdr>
        </w:div>
      </w:divsChild>
    </w:div>
    <w:div w:id="84805993">
      <w:bodyDiv w:val="1"/>
      <w:marLeft w:val="0"/>
      <w:marRight w:val="0"/>
      <w:marTop w:val="0"/>
      <w:marBottom w:val="0"/>
      <w:divBdr>
        <w:top w:val="none" w:sz="0" w:space="0" w:color="auto"/>
        <w:left w:val="none" w:sz="0" w:space="0" w:color="auto"/>
        <w:bottom w:val="none" w:sz="0" w:space="0" w:color="auto"/>
        <w:right w:val="none" w:sz="0" w:space="0" w:color="auto"/>
      </w:divBdr>
    </w:div>
    <w:div w:id="309748668">
      <w:bodyDiv w:val="1"/>
      <w:marLeft w:val="0"/>
      <w:marRight w:val="0"/>
      <w:marTop w:val="0"/>
      <w:marBottom w:val="0"/>
      <w:divBdr>
        <w:top w:val="none" w:sz="0" w:space="0" w:color="auto"/>
        <w:left w:val="none" w:sz="0" w:space="0" w:color="auto"/>
        <w:bottom w:val="none" w:sz="0" w:space="0" w:color="auto"/>
        <w:right w:val="none" w:sz="0" w:space="0" w:color="auto"/>
      </w:divBdr>
    </w:div>
    <w:div w:id="530146025">
      <w:bodyDiv w:val="1"/>
      <w:marLeft w:val="0"/>
      <w:marRight w:val="0"/>
      <w:marTop w:val="0"/>
      <w:marBottom w:val="0"/>
      <w:divBdr>
        <w:top w:val="none" w:sz="0" w:space="0" w:color="auto"/>
        <w:left w:val="none" w:sz="0" w:space="0" w:color="auto"/>
        <w:bottom w:val="none" w:sz="0" w:space="0" w:color="auto"/>
        <w:right w:val="none" w:sz="0" w:space="0" w:color="auto"/>
      </w:divBdr>
    </w:div>
    <w:div w:id="640354049">
      <w:bodyDiv w:val="1"/>
      <w:marLeft w:val="0"/>
      <w:marRight w:val="0"/>
      <w:marTop w:val="0"/>
      <w:marBottom w:val="0"/>
      <w:divBdr>
        <w:top w:val="none" w:sz="0" w:space="0" w:color="auto"/>
        <w:left w:val="none" w:sz="0" w:space="0" w:color="auto"/>
        <w:bottom w:val="none" w:sz="0" w:space="0" w:color="auto"/>
        <w:right w:val="none" w:sz="0" w:space="0" w:color="auto"/>
      </w:divBdr>
    </w:div>
    <w:div w:id="748118614">
      <w:bodyDiv w:val="1"/>
      <w:marLeft w:val="0"/>
      <w:marRight w:val="0"/>
      <w:marTop w:val="0"/>
      <w:marBottom w:val="0"/>
      <w:divBdr>
        <w:top w:val="none" w:sz="0" w:space="0" w:color="auto"/>
        <w:left w:val="none" w:sz="0" w:space="0" w:color="auto"/>
        <w:bottom w:val="none" w:sz="0" w:space="0" w:color="auto"/>
        <w:right w:val="none" w:sz="0" w:space="0" w:color="auto"/>
      </w:divBdr>
      <w:divsChild>
        <w:div w:id="1629436608">
          <w:marLeft w:val="1008"/>
          <w:marRight w:val="0"/>
          <w:marTop w:val="86"/>
          <w:marBottom w:val="240"/>
          <w:divBdr>
            <w:top w:val="none" w:sz="0" w:space="0" w:color="auto"/>
            <w:left w:val="none" w:sz="0" w:space="0" w:color="auto"/>
            <w:bottom w:val="none" w:sz="0" w:space="0" w:color="auto"/>
            <w:right w:val="none" w:sz="0" w:space="0" w:color="auto"/>
          </w:divBdr>
        </w:div>
        <w:div w:id="1985546465">
          <w:marLeft w:val="1008"/>
          <w:marRight w:val="0"/>
          <w:marTop w:val="86"/>
          <w:marBottom w:val="240"/>
          <w:divBdr>
            <w:top w:val="none" w:sz="0" w:space="0" w:color="auto"/>
            <w:left w:val="none" w:sz="0" w:space="0" w:color="auto"/>
            <w:bottom w:val="none" w:sz="0" w:space="0" w:color="auto"/>
            <w:right w:val="none" w:sz="0" w:space="0" w:color="auto"/>
          </w:divBdr>
        </w:div>
        <w:div w:id="952400314">
          <w:marLeft w:val="1008"/>
          <w:marRight w:val="0"/>
          <w:marTop w:val="86"/>
          <w:marBottom w:val="240"/>
          <w:divBdr>
            <w:top w:val="none" w:sz="0" w:space="0" w:color="auto"/>
            <w:left w:val="none" w:sz="0" w:space="0" w:color="auto"/>
            <w:bottom w:val="none" w:sz="0" w:space="0" w:color="auto"/>
            <w:right w:val="none" w:sz="0" w:space="0" w:color="auto"/>
          </w:divBdr>
        </w:div>
        <w:div w:id="145128808">
          <w:marLeft w:val="1008"/>
          <w:marRight w:val="0"/>
          <w:marTop w:val="86"/>
          <w:marBottom w:val="0"/>
          <w:divBdr>
            <w:top w:val="none" w:sz="0" w:space="0" w:color="auto"/>
            <w:left w:val="none" w:sz="0" w:space="0" w:color="auto"/>
            <w:bottom w:val="none" w:sz="0" w:space="0" w:color="auto"/>
            <w:right w:val="none" w:sz="0" w:space="0" w:color="auto"/>
          </w:divBdr>
        </w:div>
      </w:divsChild>
    </w:div>
    <w:div w:id="775910334">
      <w:bodyDiv w:val="1"/>
      <w:marLeft w:val="0"/>
      <w:marRight w:val="0"/>
      <w:marTop w:val="0"/>
      <w:marBottom w:val="0"/>
      <w:divBdr>
        <w:top w:val="none" w:sz="0" w:space="0" w:color="auto"/>
        <w:left w:val="none" w:sz="0" w:space="0" w:color="auto"/>
        <w:bottom w:val="none" w:sz="0" w:space="0" w:color="auto"/>
        <w:right w:val="none" w:sz="0" w:space="0" w:color="auto"/>
      </w:divBdr>
    </w:div>
    <w:div w:id="1458180661">
      <w:bodyDiv w:val="1"/>
      <w:marLeft w:val="0"/>
      <w:marRight w:val="0"/>
      <w:marTop w:val="0"/>
      <w:marBottom w:val="0"/>
      <w:divBdr>
        <w:top w:val="none" w:sz="0" w:space="0" w:color="auto"/>
        <w:left w:val="none" w:sz="0" w:space="0" w:color="auto"/>
        <w:bottom w:val="none" w:sz="0" w:space="0" w:color="auto"/>
        <w:right w:val="none" w:sz="0" w:space="0" w:color="auto"/>
      </w:divBdr>
    </w:div>
    <w:div w:id="1719620285">
      <w:bodyDiv w:val="1"/>
      <w:marLeft w:val="0"/>
      <w:marRight w:val="0"/>
      <w:marTop w:val="0"/>
      <w:marBottom w:val="0"/>
      <w:divBdr>
        <w:top w:val="none" w:sz="0" w:space="0" w:color="auto"/>
        <w:left w:val="none" w:sz="0" w:space="0" w:color="auto"/>
        <w:bottom w:val="none" w:sz="0" w:space="0" w:color="auto"/>
        <w:right w:val="none" w:sz="0" w:space="0" w:color="auto"/>
      </w:divBdr>
    </w:div>
    <w:div w:id="1766729233">
      <w:bodyDiv w:val="1"/>
      <w:marLeft w:val="0"/>
      <w:marRight w:val="0"/>
      <w:marTop w:val="0"/>
      <w:marBottom w:val="0"/>
      <w:divBdr>
        <w:top w:val="none" w:sz="0" w:space="0" w:color="auto"/>
        <w:left w:val="none" w:sz="0" w:space="0" w:color="auto"/>
        <w:bottom w:val="none" w:sz="0" w:space="0" w:color="auto"/>
        <w:right w:val="none" w:sz="0" w:space="0" w:color="auto"/>
      </w:divBdr>
    </w:div>
    <w:div w:id="177512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Tur04</b:Tag>
    <b:SourceType>JournalArticle</b:SourceType>
    <b:Guid>{6E024F3D-0D92-4607-9143-6372F31F24FC}</b:Guid>
    <b:Title>Perceptions of drinking water in the Quebec City region (Canada): the influence of water quality and consumer location in the distribution system</b:Title>
    <b:Year>2004</b:Year>
    <b:Author>
      <b:Author>
        <b:NameList>
          <b:Person>
            <b:Last>Turgeon</b:Last>
            <b:First>Steve</b:First>
          </b:Person>
          <b:Person>
            <b:Last>Rodriguez</b:Last>
            <b:First>Manuel</b:First>
          </b:Person>
          <b:Person>
            <b:Last>Theriault</b:Last>
            <b:First>Marius</b:First>
          </b:Person>
          <b:Person>
            <b:Last>Levallois</b:Last>
            <b:First>Patrick</b:First>
          </b:Person>
        </b:NameList>
      </b:Author>
    </b:Author>
    <b:JournalName>Journal of Environmental Management 70</b:JournalName>
    <b:Pages>363-373</b:Pages>
    <b:RefOrder>4</b:RefOrder>
  </b:Source>
  <b:Source>
    <b:Tag>EPA13</b:Tag>
    <b:SourceType>InternetSite</b:SourceType>
    <b:Guid>{28E35974-4FEB-4E31-A024-EA924513E482}</b:Guid>
    <b:Author>
      <b:Author>
        <b:Corporate>EPA</b:Corporate>
      </b:Author>
    </b:Author>
    <b:Title>Basic Informaton about Disinfectants in Drinking Water: Chloramine, Chlorine, and Chlorine Dioxide</b:Title>
    <b:Year>2013</b:Year>
    <b:Month>December</b:Month>
    <b:Day>13</b:Day>
    <b:YearAccessed>2015</b:YearAccessed>
    <b:MonthAccessed>October</b:MonthAccessed>
    <b:DayAccessed>15</b:DayAccessed>
    <b:URL>http://water.epa.gov/drink/contaminants/basicinformation/disinfectants.cfm</b:URL>
    <b:RefOrder>5</b:RefOrder>
  </b:Source>
  <b:Source>
    <b:Tag>Haa99</b:Tag>
    <b:SourceType>JournalArticle</b:SourceType>
    <b:Guid>{33487391-91C5-44C3-87BE-B68BB5CA0C6B}</b:Guid>
    <b:Author>
      <b:Author>
        <b:NameList>
          <b:Person>
            <b:Last>Haas</b:Last>
            <b:First>Charles</b:First>
            <b:Middle>N.</b:Middle>
          </b:Person>
        </b:NameList>
      </b:Author>
    </b:Author>
    <b:Title>Benefits of Using a Disinfectant Residual</b:Title>
    <b:Pages>65-69</b:Pages>
    <b:Year>1999</b:Year>
    <b:JournalName>American Water Works Association</b:JournalName>
    <b:RefOrder>7</b:RefOrder>
  </b:Source>
  <b:Source>
    <b:Tag>Mas151</b:Tag>
    <b:SourceType>JournalArticle</b:SourceType>
    <b:Guid>{DCED84A3-F7E7-471D-9A8C-D50233D5C4C5}</b:Guid>
    <b:Author>
      <b:Author>
        <b:NameList>
          <b:Person>
            <b:Last>Masters</b:Last>
            <b:First>Sheldon</b:First>
          </b:Person>
          <b:Person>
            <b:Last>Wang</b:Last>
            <b:First>Hong</b:First>
          </b:Person>
          <b:Person>
            <b:Last>Pruden</b:Last>
            <b:First>Amy</b:First>
          </b:Person>
          <b:Person>
            <b:Last>Edwards</b:Last>
            <b:First>Marc</b:First>
            <b:Middle>A.</b:Middle>
          </b:Person>
        </b:NameList>
      </b:Author>
    </b:Author>
    <b:Title>Redox Gradients in Distribution Systems Influence Water Quality, Corrosion, and Microbial Ecology</b:Title>
    <b:JournalName>Water Research</b:JournalName>
    <b:Year>2015</b:Year>
    <b:Pages>140-149</b:Pages>
    <b:RefOrder>9</b:RefOrder>
  </b:Source>
  <b:Source>
    <b:Tag>Wan14</b:Tag>
    <b:SourceType>JournalArticle</b:SourceType>
    <b:Guid>{3FB2CB76-7358-4EC3-B9F6-55CB8AA86F28}</b:Guid>
    <b:Author>
      <b:Author>
        <b:NameList>
          <b:Person>
            <b:Last>Wang</b:Last>
            <b:First>Z.</b:First>
            <b:Middle>Michael</b:Middle>
          </b:Person>
          <b:Person>
            <b:Last>Devine</b:Last>
            <b:First>Hugh</b:First>
            <b:Middle>A.</b:Middle>
          </b:Person>
          <b:Person>
            <b:Last>Zhang</b:Last>
            <b:First>Weidong</b:First>
          </b:Person>
          <b:Person>
            <b:Last>Waldroup</b:Last>
            <b:First>Kenneth</b:First>
          </b:Person>
        </b:NameList>
      </b:Author>
    </b:Author>
    <b:Title>Using a GIS and GIS-Assisted Water Quality Model to Analyze the Deterministic Factors for Lead and Copper Corrosion in Drinking Water Distribution Systems</b:Title>
    <b:JournalName>Journal of Environmental Engineering</b:JournalName>
    <b:Year>2014</b:Year>
    <b:RefOrder>8</b:RefOrder>
  </b:Source>
  <b:Source>
    <b:Tag>AWW02</b:Tag>
    <b:SourceType>Report</b:SourceType>
    <b:Guid>{29C7CB78-7873-4FA9-A0B0-3A99833D368B}</b:Guid>
    <b:Author>
      <b:Author>
        <b:Corporate>AWWA; Economic and Engineering Services</b:Corporate>
      </b:Author>
    </b:Author>
    <b:Title>Effects of Water Age on Distribution System Water Quality</b:Title>
    <b:Year>2002</b:Year>
    <b:Publisher>Environmental Protection Agency</b:Publisher>
    <b:ThesisType>Issue Paper</b:ThesisType>
    <b:RefOrder>10</b:RefOrder>
  </b:Source>
  <b:Source>
    <b:Tag>Goy15</b:Tag>
    <b:SourceType>JournalArticle</b:SourceType>
    <b:Guid>{7870A683-3BFD-45C4-9C44-2316513A6AC1}</b:Guid>
    <b:Author>
      <b:Author>
        <b:NameList>
          <b:Person>
            <b:Last>Goyal</b:Last>
            <b:First>Roopali</b:First>
            <b:Middle>V.</b:Middle>
          </b:Person>
          <b:Person>
            <b:Last>Patel</b:Last>
            <b:First>H.M.</b:First>
          </b:Person>
        </b:NameList>
      </b:Author>
    </b:Author>
    <b:Title>Analysis of residual chlorine in simple drinking water distribution system with intermittent water supply</b:Title>
    <b:Year>2015</b:Year>
    <b:JournalName>Applied Water Science</b:JournalName>
    <b:Pages>311-319</b:Pages>
    <b:RefOrder>3</b:RefOrder>
  </b:Source>
  <b:Source>
    <b:Tag>Wan12</b:Tag>
    <b:SourceType>JournalArticle</b:SourceType>
    <b:Guid>{C27A321C-027D-4A0A-AD09-96EDED08473C}</b:Guid>
    <b:Title>Effect of Disinfectant, Water Age, and Pipe Material on Occurence and Persistence of Legionella, mycobacteria, Pseudomonas aeruginosa, and Two Amoebas</b:Title>
    <b:Year>2012</b:Year>
    <b:Author>
      <b:Author>
        <b:NameList>
          <b:Person>
            <b:Last>Wang</b:Last>
            <b:First>Hong</b:First>
          </b:Person>
          <b:Person>
            <b:Last>Masters</b:Last>
            <b:First>Sheldon</b:First>
          </b:Person>
          <b:Person>
            <b:Last>Hong</b:Last>
            <b:First>Yanjuan</b:First>
          </b:Person>
          <b:Person>
            <b:Last>Stallings</b:Last>
            <b:First>Jonathan</b:First>
          </b:Person>
          <b:Person>
            <b:Last>Falkinham III</b:Last>
            <b:First>Joseph</b:First>
            <b:Middle>O.</b:Middle>
          </b:Person>
          <b:Person>
            <b:Last>Edwards</b:Last>
            <b:First>Marc</b:First>
            <b:Middle>A.</b:Middle>
          </b:Person>
          <b:Person>
            <b:Last>Pruden</b:Last>
            <b:First>Amy</b:First>
          </b:Person>
        </b:NameList>
      </b:Author>
    </b:Author>
    <b:JournalName>Environmental Science and Technology</b:JournalName>
    <b:Pages>11566-11574</b:Pages>
    <b:RefOrder>14</b:RefOrder>
  </b:Source>
  <b:Source>
    <b:Tag>Hal02</b:Tag>
    <b:SourceType>JournalArticle</b:SourceType>
    <b:Guid>{20BB6464-A3D7-41EA-B6F5-A35F2B5A0605}</b:Guid>
    <b:Author>
      <b:Author>
        <b:NameList>
          <b:Person>
            <b:Last>Hallman</b:Last>
            <b:First>N.B.</b:First>
          </b:Person>
          <b:Person>
            <b:Last>West</b:Last>
            <b:First>J.R.</b:First>
          </b:Person>
          <b:Person>
            <b:Last>Forster</b:Last>
            <b:First>C.F.</b:First>
          </b:Person>
          <b:Person>
            <b:Last>Powell</b:Last>
            <b:First>J.C.</b:First>
          </b:Person>
          <b:Person>
            <b:Last>Spencer</b:Last>
            <b:First>I.</b:First>
          </b:Person>
        </b:NameList>
      </b:Author>
    </b:Author>
    <b:Title>The decay of chlorine associated with the pipe wall in water distribution systems</b:Title>
    <b:JournalName>Water Research</b:JournalName>
    <b:Year>2002</b:Year>
    <b:Pages>3479-3488</b:Pages>
    <b:RefOrder>12</b:RefOrder>
  </b:Source>
  <b:Source>
    <b:Tag>AlJ07</b:Tag>
    <b:SourceType>JournalArticle</b:SourceType>
    <b:Guid>{2A84AB34-6E1F-4E9B-AD7A-F60819075E62}</b:Guid>
    <b:Author>
      <b:Author>
        <b:NameList>
          <b:Person>
            <b:Last>Al-Jasser</b:Last>
            <b:First>A.O.</b:First>
          </b:Person>
        </b:NameList>
      </b:Author>
    </b:Author>
    <b:Title>Chlorine decay in drinking-water transmission and distribution systems: Pipe service age effect</b:Title>
    <b:JournalName>Water Research</b:JournalName>
    <b:Year>2007</b:Year>
    <b:Pages>387-396</b:Pages>
    <b:RefOrder>1</b:RefOrder>
  </b:Source>
  <b:Source>
    <b:Tag>Ray14</b:Tag>
    <b:SourceType>JournalArticle</b:SourceType>
    <b:Guid>{0917FB91-DFE6-4651-9A4F-7A3EEBD8996A}</b:Guid>
    <b:Author>
      <b:Author>
        <b:NameList>
          <b:Person>
            <b:Last>Ray</b:Last>
            <b:First>Rajan</b:First>
          </b:Person>
          <b:Person>
            <b:Last>Jacobsen</b:Last>
            <b:First>Laura</b:First>
          </b:Person>
          <b:Person>
            <b:Last>Edwards</b:Last>
            <b:First>Jerry</b:First>
          </b:Person>
        </b:NameList>
      </b:Author>
    </b:Author>
    <b:Title>Committee Report: Trends in water distribution system modeling</b:Title>
    <b:JournalName>Journal AWWA</b:JournalName>
    <b:Year>2014</b:Year>
    <b:Pages>51-59</b:Pages>
    <b:ThesisType>Committee Report</b:ThesisType>
    <b:RefOrder>17</b:RefOrder>
  </b:Source>
  <b:Source>
    <b:Tag>EPA15</b:Tag>
    <b:SourceType>InternetSite</b:SourceType>
    <b:Guid>{BAC35A50-F7FC-44CB-9B78-6E0DE7CBC79B}</b:Guid>
    <b:Author>
      <b:Author>
        <b:Corporate>EPANET</b:Corporate>
      </b:Author>
    </b:Author>
    <b:Title>EPANET Software that Models the Hydraulic and Water Quality Behavior of Water Distribution Piping Systems</b:Title>
    <b:Year>2015</b:Year>
    <b:Month>August</b:Month>
    <b:Day>19</b:Day>
    <b:YearAccessed>2015</b:YearAccessed>
    <b:MonthAccessed>October</b:MonthAccessed>
    <b:DayAccessed>16</b:DayAccessed>
    <b:URL>http://www2.epa.gov/water-research/epanet</b:URL>
    <b:RefOrder>18</b:RefOrder>
  </b:Source>
  <b:Source>
    <b:Tag>Inn15</b:Tag>
    <b:SourceType>InternetSite</b:SourceType>
    <b:Guid>{80238FFB-E1BD-45B5-AC9A-9F50A4B7E01A}</b:Guid>
    <b:Author>
      <b:Author>
        <b:Corporate>Innovyze</b:Corporate>
      </b:Author>
    </b:Author>
    <b:Title>The Most Comprehensive Geospatial Water Distribution Modeling and Management Solution for ArcGIS</b:Title>
    <b:Year>2015</b:Year>
    <b:YearAccessed>2015</b:YearAccessed>
    <b:MonthAccessed>October</b:MonthAccessed>
    <b:DayAccessed>16</b:DayAccessed>
    <b:URL>http://www.innovyze.com/products/infowater/</b:URL>
    <b:RefOrder>20</b:RefOrder>
  </b:Source>
  <b:Source>
    <b:Tag>Ben15</b:Tag>
    <b:SourceType>InternetSite</b:SourceType>
    <b:Guid>{346B8F63-BC92-4451-B9D4-C5B6F8BB2234}</b:Guid>
    <b:Author>
      <b:Author>
        <b:Corporate>Bentley</b:Corporate>
      </b:Author>
    </b:Author>
    <b:Title>Water Distribution Modeling and Analysis Software</b:Title>
    <b:YearAccessed>2015</b:YearAccessed>
    <b:MonthAccessed>October</b:MonthAccessed>
    <b:URL>https://www.bentley.com/en/products/product-line/hydraulics-and-hydrology-software/watercad?redirectPerm=true</b:URL>
    <b:RefOrder>21</b:RefOrder>
  </b:Source>
  <b:Source>
    <b:Tag>Ham14</b:Tag>
    <b:SourceType>JournalArticle</b:SourceType>
    <b:Guid>{47A99CFB-EA0F-4536-84BD-DE9C1C544989}</b:Guid>
    <b:Author>
      <b:Author>
        <b:NameList>
          <b:Person>
            <b:Last>Hamdy</b:Last>
            <b:First>Diaa</b:First>
          </b:Person>
          <b:Person>
            <b:Last>Moustafa</b:Last>
            <b:First>Medhat</b:First>
            <b:Middle>A. E.</b:Middle>
          </b:Person>
          <b:Person>
            <b:Last>Elbakri</b:Last>
            <b:First>Walid</b:First>
          </b:Person>
        </b:NameList>
      </b:Author>
    </b:Author>
    <b:Title>Free Residual Chlorine Calibration by WaterCAD at El-Nozha Water Network in Alexandria Governorate, Egypt</b:Title>
    <b:Year>2014</b:Year>
    <b:JournalName>Journal of Environmental Protection</b:JournalName>
    <b:Pages>845-861</b:Pages>
    <b:RefOrder>22</b:RefOrder>
  </b:Source>
  <b:Source>
    <b:Tag>The15</b:Tag>
    <b:SourceType>InternetSite</b:SourceType>
    <b:Guid>{8E738CE1-3DC1-4C3C-B6B5-9750F373FA17}</b:Guid>
    <b:Title>Water Delivery Flow Velocities</b:Title>
    <b:Author>
      <b:Author>
        <b:Corporate>The Engineering Toolbox</b:Corporate>
      </b:Author>
    </b:Author>
    <b:YearAccessed>2015</b:YearAccessed>
    <b:MonthAccessed>October</b:MonthAccessed>
    <b:DayAccessed>29</b:DayAccessed>
    <b:URL>http://www.engineeringtoolbox.com/pump-delivery-flow-velocity-water-d_232.html</b:URL>
    <b:RefOrder>15</b:RefOrder>
  </b:Source>
  <b:Source>
    <b:Tag>Ros00</b:Tag>
    <b:SourceType>ElectronicSource</b:SourceType>
    <b:Guid>{322DC0A7-74B0-4A3A-9AA3-DFBDA26BCFDC}</b:Guid>
    <b:Author>
      <b:Author>
        <b:NameList>
          <b:Person>
            <b:Last>Rossman</b:Last>
            <b:First>Lewis</b:First>
            <b:Middle>A.</b:Middle>
          </b:Person>
        </b:NameList>
      </b:Author>
    </b:Author>
    <b:Title>EPANET 2 User Manual</b:Title>
    <b:Year>2000</b:Year>
    <b:Month>September</b:Month>
    <b:City>Cincinnati</b:City>
    <b:RefOrder>16</b:RefOrder>
  </b:Source>
  <b:Source>
    <b:Tag>Mon14</b:Tag>
    <b:SourceType>JournalArticle</b:SourceType>
    <b:Guid>{25DD458C-D12A-4B27-A781-94CF0A6D8789}</b:Guid>
    <b:Author>
      <b:Author>
        <b:NameList>
          <b:Person>
            <b:Last>Monteiro</b:Last>
            <b:First>L.</b:First>
          </b:Person>
          <b:Person>
            <b:Last>Figueiredo</b:Last>
            <b:First>D.</b:First>
          </b:Person>
          <b:Person>
            <b:Last>Dias</b:Last>
            <b:First>S.</b:First>
          </b:Person>
          <b:Person>
            <b:Last>Freitas</b:Last>
            <b:First>R.</b:First>
          </b:Person>
          <b:Person>
            <b:Last>Covas</b:Last>
            <b:First>D.</b:First>
          </b:Person>
          <b:Person>
            <b:Last>Menaia</b:Last>
            <b:First>J.</b:First>
          </b:Person>
          <b:Person>
            <b:Last>Coelho</b:Last>
            <b:First>S.</b:First>
            <b:Middle>T.</b:Middle>
          </b:Person>
        </b:NameList>
      </b:Author>
    </b:Author>
    <b:Title>Modeling of chlorine decay in drinking water supply systems using EPANET MSX</b:Title>
    <b:JournalName>Science Direct</b:JournalName>
    <b:Year>2014</b:Year>
    <b:Pages>1192-1200</b:Pages>
    <b:RefOrder>19</b:RefOrder>
  </b:Source>
  <b:Source>
    <b:Tag>Wat15</b:Tag>
    <b:SourceType>InternetSite</b:SourceType>
    <b:Guid>{E8ABB73F-8B8C-4C4D-AEA2-362FCF433BAC}</b:Guid>
    <b:Author>
      <b:Author>
        <b:Corporate>Water Quality and Health Council</b:Corporate>
      </b:Author>
    </b:Author>
    <b:Title>Safe Water Delivered Safely</b:Title>
    <b:YearAccessed>2015</b:YearAccessed>
    <b:MonthAccessed>November</b:MonthAccessed>
    <b:DayAccessed>1</b:DayAccessed>
    <b:URL>http://www.waterandhealth.org/drinkingwater/safewater.html</b:URL>
    <b:RefOrder>13</b:RefOrder>
  </b:Source>
  <b:Source>
    <b:Tag>Cen14</b:Tag>
    <b:SourceType>InternetSite</b:SourceType>
    <b:Guid>{9F15BE8B-97F7-431E-BAD0-910C1AE7BA68}</b:Guid>
    <b:Author>
      <b:Author>
        <b:Corporate>Centers for Disease Control and Prevention</b:Corporate>
      </b:Author>
    </b:Author>
    <b:Title>The Safe Water System; Free Chlorine Testing</b:Title>
    <b:Year>2014</b:Year>
    <b:Month>July</b:Month>
    <b:Day>17</b:Day>
    <b:YearAccessed>2015</b:YearAccessed>
    <b:MonthAccessed>October</b:MonthAccessed>
    <b:DayAccessed>21</b:DayAccessed>
    <b:URL>http://www.cdc.gov/safewater/chlorine-residual-testing.html</b:URL>
    <b:RefOrder>2</b:RefOrder>
  </b:Source>
  <b:Source>
    <b:Tag>Aqu15</b:Tag>
    <b:SourceType>ConferenceProceedings</b:SourceType>
    <b:Guid>{82747445-5335-4116-BEAC-318639302428}</b:Guid>
    <b:Author>
      <b:Author>
        <b:Corporate>Aqua</b:Corporate>
      </b:Author>
    </b:Author>
    <b:Title>Maintaining Disinfectant Residual in Distribution Systems</b:Title>
    <b:Year>2015</b:Year>
    <b:ConferenceName>PA-AWWA Southeast District &amp; Eastern Section WWOAP Spring Joint Conference</b:ConferenceName>
    <b:RefOrder>6</b:RefOrder>
  </b:Source>
  <b:Source>
    <b:Tag>Placeholder1</b:Tag>
    <b:SourceType>InternetSite</b:SourceType>
    <b:Guid>{4F0428FA-6807-4856-AC9D-5405BA718A3A}</b:Guid>
    <b:Author>
      <b:Author>
        <b:Corporate>Centers for Disease Control and Prevention</b:Corporate>
      </b:Author>
    </b:Author>
    <b:Title>The Safe Water System</b:Title>
    <b:Year>2014</b:Year>
    <b:Month>July</b:Month>
    <b:Day>17</b:Day>
    <b:YearAccessed>2015</b:YearAccessed>
    <b:MonthAccessed>July</b:MonthAccessed>
    <b:DayAccessed>15</b:DayAccessed>
    <b:URL>http://www.cdc.gov/safewater/chlorine-residual-testing.html</b:URL>
    <b:RefOrder>31</b:RefOrder>
  </b:Source>
  <b:Source>
    <b:Tag>rss15</b:Tag>
    <b:SourceType>InternetSite</b:SourceType>
    <b:Guid>{789115BC-BA1C-42AB-92DA-698672916F25}</b:Guid>
    <b:Title>Climate for Las Vegas, Nevada</b:Title>
    <b:Author>
      <b:Author>
        <b:Corporate>rssWeather</b:Corporate>
      </b:Author>
    </b:Author>
    <b:YearAccessed>2015</b:YearAccessed>
    <b:MonthAccessed>July</b:MonthAccessed>
    <b:DayAccessed>15</b:DayAccessed>
    <b:URL>http://www.rssweather.com/climate/Nevada/Las%20Vegas/</b:URL>
    <b:RefOrder>32</b:RefOrder>
  </b:Source>
  <b:Source>
    <b:Tag>Dat15</b:Tag>
    <b:SourceType>DocumentFromInternetSite</b:SourceType>
    <b:Guid>{882E320A-284D-4C91-96D1-F0A2C540B725}</b:Guid>
    <b:Author>
      <b:Author>
        <b:Corporate>DataStar</b:Corporate>
      </b:Author>
    </b:Author>
    <b:Title>StarTips, a resource for survey researchers</b:Title>
    <b:YearAccessed>2015</b:YearAccessed>
    <b:MonthAccessed>July</b:MonthAccessed>
    <b:DayAccessed>17</b:DayAccessed>
    <b:URL>http://www.surveystar.com/startips/jan2013.pdf</b:URL>
    <b:InternetSiteTitle>SurveyStar</b:InternetSiteTitle>
    <b:RefOrder>33</b:RefOrder>
  </b:Source>
  <b:Source>
    <b:Tag>Chi04</b:Tag>
    <b:SourceType>JournalArticle</b:SourceType>
    <b:Guid>{0AC99D68-482F-4E34-8F41-27B57B529B1D}</b:Guid>
    <b:Author>
      <b:Author>
        <b:NameList>
          <b:Person>
            <b:Last>Childs</b:Last>
            <b:First>Colin</b:First>
          </b:Person>
        </b:NameList>
      </b:Author>
    </b:Author>
    <b:Title>Interpolating Sufaces in ArcGIS Spatial Analyst</b:Title>
    <b:Year>2004</b:Year>
    <b:JournalName>ArcUser</b:JournalName>
    <b:Pages>32-35</b:Pages>
    <b:RefOrder>26</b:RefOrder>
  </b:Source>
  <b:Source>
    <b:Tag>Esr16</b:Tag>
    <b:SourceType>InternetSite</b:SourceType>
    <b:Guid>{E2299A0E-9C45-4257-A3D4-E8B8E583CFAE}</b:Guid>
    <b:Author>
      <b:Author>
        <b:Corporate>Esri</b:Corporate>
      </b:Author>
    </b:Author>
    <b:Title>Incremental Spatial Autocorrelation</b:Title>
    <b:YearAccessed>2016</b:YearAccessed>
    <b:MonthAccessed>April</b:MonthAccessed>
    <b:URL>http://desktop.arcgis.com/en/arcmap/10.3/tools/spatial-statistics-toolbox/incremental-spatial-autocorrelation.htm</b:URL>
    <b:RefOrder>24</b:RefOrder>
  </b:Source>
  <b:Source>
    <b:Tag>Esr161</b:Tag>
    <b:SourceType>InternetSite</b:SourceType>
    <b:Guid>{863E87B1-FEF9-4A52-83B5-47CC09F24613}</b:Guid>
    <b:Author>
      <b:Author>
        <b:Corporate>Esri - GWR</b:Corporate>
      </b:Author>
    </b:Author>
    <b:Title>Interpreting GWR Results</b:Title>
    <b:YearAccessed>2016</b:YearAccessed>
    <b:MonthAccessed>January</b:MonthAccessed>
    <b:DayAccessed>20</b:DayAccessed>
    <b:URL>2016</b:URL>
    <b:RefOrder>30</b:RefOrder>
  </b:Source>
  <b:Source>
    <b:Tag>ESR15</b:Tag>
    <b:SourceType>InternetSite</b:SourceType>
    <b:Guid>{653DB8CB-4975-4C25-8A46-E80053B216F6}</b:Guid>
    <b:Title>ArcGIS Help 10.1: Kriging (Spatial Analyst)</b:Title>
    <b:YearAccessed>2015</b:YearAccessed>
    <b:MonthAccessed>July</b:MonthAccessed>
    <b:DayAccessed>9</b:DayAccessed>
    <b:URL>http://resources.arcgis.com/en/help/main/10.1/index.html#//009z0000006n000000</b:URL>
    <b:Author>
      <b:Author>
        <b:Corporate>Esri - Kriging</b:Corporate>
      </b:Author>
    </b:Author>
    <b:RefOrder>27</b:RefOrder>
  </b:Source>
  <b:Source>
    <b:Tag>ESR13</b:Tag>
    <b:SourceType>InternetSite</b:SourceType>
    <b:Guid>{AEC3C2F9-8701-4D76-A24A-74DD47758AB6}</b:Guid>
    <b:Author>
      <b:Author>
        <b:Corporate>Esri</b:Corporate>
      </b:Author>
    </b:Author>
    <b:Title>Regression Analysis Basics</b:Title>
    <b:Year>2013</b:Year>
    <b:Month>April</b:Month>
    <b:Day>18</b:Day>
    <b:YearAccessed>2015</b:YearAccessed>
    <b:MonthAccessed>October</b:MonthAccessed>
    <b:DayAccessed>21</b:DayAccessed>
    <b:URL>http://resources.arcgis.com/EN/HELP/MAIN/10.1/index.html#//005p00000023000000</b:URL>
    <b:RefOrder>23</b:RefOrder>
  </b:Source>
  <b:Source>
    <b:Tag>ESR11</b:Tag>
    <b:SourceType>InternetSite</b:SourceType>
    <b:Guid>{00622C6B-CE49-4C7F-B38F-2DF737A0F0E9}</b:Guid>
    <b:Author>
      <b:Author>
        <b:Corporate>Esri</b:Corporate>
      </b:Author>
    </b:Author>
    <b:Title>Understanding Path Distance Analysis</b:Title>
    <b:Year>2011</b:Year>
    <b:Month>June</b:Month>
    <b:Day>29</b:Day>
    <b:YearAccessed>2015</b:YearAccessed>
    <b:MonthAccessed>October</b:MonthAccessed>
    <b:DayAccessed>21</b:DayAccessed>
    <b:URL>http://help.arcgis.com/EN/arcgisdesktop/10.0/help/index.html#/Understanding_path_distance_analysis/009z00000022000000/</b:URL>
    <b:RefOrder>25</b:RefOrder>
  </b:Source>
  <b:Source>
    <b:Tag>ESR131</b:Tag>
    <b:SourceType>InternetSite</b:SourceType>
    <b:Guid>{6C661502-EDD1-471D-9308-3A8664507FA4}</b:Guid>
    <b:Author>
      <b:Author>
        <b:Corporate>Esri</b:Corporate>
      </b:Author>
    </b:Author>
    <b:Title>Diffusion Interpolation With Barriers (Geostatistical Analyst)</b:Title>
    <b:Year>2014</b:Year>
    <b:Month>March</b:Month>
    <b:Day>7</b:Day>
    <b:YearAccessed>2015</b:YearAccessed>
    <b:MonthAccessed>October</b:MonthAccessed>
    <b:DayAccessed>21</b:DayAccessed>
    <b:URL>http://resources.arcgis.com/EN/HELP/MAIN/10.2/index.html#//003000000005000000</b:URL>
    <b:RefOrder>34</b:RefOrder>
  </b:Source>
  <b:Source>
    <b:Tag>Mou14</b:Tag>
    <b:SourceType>ConferenceProceedings</b:SourceType>
    <b:Guid>{2D01173F-E210-4D42-A289-04E66F271BE1}</b:Guid>
    <b:Title>Self-Organizing Maps for Knowledge Discovery from Corporate Databases to Develop Risk Based Prioritization for Stagnation</b:Title>
    <b:Year>2014</b:Year>
    <b:Author>
      <b:Author>
        <b:NameList>
          <b:Person>
            <b:Last>Mounce</b:Last>
            <b:First>Stephen</b:First>
            <b:Middle>Robert</b:Middle>
          </b:Person>
          <b:Person>
            <b:Last>Sharpe</b:Last>
            <b:First>Rebecca</b:First>
          </b:Person>
          <b:Person>
            <b:Last>Speight</b:Last>
            <b:First>Vanessa</b:First>
          </b:Person>
          <b:Person>
            <b:Last>Holden</b:Last>
            <b:First>Barrie</b:First>
          </b:Person>
          <b:Person>
            <b:Last>Boxall</b:Last>
            <b:First>Joby</b:First>
          </b:Person>
        </b:NameList>
      </b:Author>
    </b:Author>
    <b:ConferenceName>International Conference on Hydroinformatics</b:ConferenceName>
    <b:City>New York City</b:City>
    <b:Publisher>CUNY Academic Works</b:Publisher>
    <b:LCID>0</b:LCID>
    <b:RefOrder>11</b:RefOrder>
  </b:Source>
  <b:Source>
    <b:Tag>Sha13</b:Tag>
    <b:SourceType>JournalArticle</b:SourceType>
    <b:Guid>{4EC3E2A3-62E3-46CE-9E5D-FED6F5B7B386}</b:Guid>
    <b:LCID>0</b:LCID>
    <b:Author>
      <b:Author>
        <b:NameList>
          <b:Person>
            <b:Last>Shamsaei</b:Last>
            <b:First>Hossein</b:First>
          </b:Person>
          <b:Person>
            <b:Last>Jaafar</b:Last>
            <b:First>Othman</b:First>
          </b:Person>
          <b:Person>
            <b:Last>Basri</b:Last>
            <b:First>Noor</b:First>
            <b:Middle>Ezlin Ahmad</b:Middle>
          </b:Person>
        </b:NameList>
      </b:Author>
    </b:Author>
    <b:Title>Effects Residence Time to Water Quality in Large Water Distribution Systems</b:Title>
    <b:Pages>449-457</b:Pages>
    <b:Year>2013</b:Year>
    <b:JournalName>Engineering</b:JournalName>
    <b:RefOrder>28</b:RefOrder>
  </b:Source>
  <b:Source>
    <b:Tag>Esr14</b:Tag>
    <b:SourceType>InternetSite</b:SourceType>
    <b:Guid>{9834FFC5-7C44-4432-A624-50EFF40A602D}</b:Guid>
    <b:LCID>0</b:LCID>
    <b:Author>
      <b:Author>
        <b:Corporate>Esri</b:Corporate>
      </b:Author>
    </b:Author>
    <b:Title>Interpreting OLS Results</b:Title>
    <b:Year>2014</b:Year>
    <b:Month>8</b:Month>
    <b:Day>26</b:Day>
    <b:YearAccessed>2015</b:YearAccessed>
    <b:MonthAccessed>12</b:MonthAccessed>
    <b:DayAccessed>6</b:DayAccessed>
    <b:URL>http://resources.arcgis.com/EN/HELP/MAIN/10.2/index.html#/Interpreting_OLS_results/005p00000030000000/</b:URL>
    <b:RefOrder>29</b:RefOrder>
  </b:Source>
</b:Sources>
</file>

<file path=customXml/itemProps1.xml><?xml version="1.0" encoding="utf-8"?>
<ds:datastoreItem xmlns:ds="http://schemas.openxmlformats.org/officeDocument/2006/customXml" ds:itemID="{0183D46D-164B-4CBA-AE0F-1C13C58CE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7460</TotalTime>
  <Pages>34</Pages>
  <Words>8915</Words>
  <Characters>50816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litespeed621</dc:creator>
  <cp:lastModifiedBy>Jennifer Switzer</cp:lastModifiedBy>
  <cp:revision>1353</cp:revision>
  <cp:lastPrinted>2015-07-22T06:18:00Z</cp:lastPrinted>
  <dcterms:created xsi:type="dcterms:W3CDTF">2015-07-19T05:59:00Z</dcterms:created>
  <dcterms:modified xsi:type="dcterms:W3CDTF">2016-07-29T11:05:00Z</dcterms:modified>
</cp:coreProperties>
</file>